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05" w:rsidRDefault="00915405" w:rsidP="002558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5405" w:rsidRDefault="00FC5E3B" w:rsidP="002558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5E3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-266065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405" w:rsidRDefault="00915405" w:rsidP="002558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5405" w:rsidRDefault="00915405" w:rsidP="002558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3B" w:rsidRDefault="00FC5E3B" w:rsidP="00FC5E3B">
      <w:pPr>
        <w:jc w:val="center"/>
        <w:rPr>
          <w:sz w:val="26"/>
        </w:rPr>
      </w:pPr>
      <w:r>
        <w:rPr>
          <w:sz w:val="26"/>
        </w:rPr>
        <w:t>АДМИНИСТРАЦИЯ КИРОВСКОГО МУНИЦИПАЛЬНОГО РАЙОНА ЛЕНИНГРАДСКОЙ ОБЛАСТИ</w:t>
      </w:r>
    </w:p>
    <w:p w:rsidR="00FC5E3B" w:rsidRDefault="00FC5E3B" w:rsidP="00FC5E3B">
      <w:pPr>
        <w:jc w:val="center"/>
        <w:rPr>
          <w:b/>
        </w:rPr>
      </w:pPr>
    </w:p>
    <w:p w:rsidR="00FC5E3B" w:rsidRDefault="00FC5E3B" w:rsidP="00FC5E3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5E3B" w:rsidRPr="000D2EBA" w:rsidRDefault="00FC5E3B" w:rsidP="00FC5E3B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0D2EBA">
        <w:rPr>
          <w:rFonts w:ascii="Times New Roman" w:hAnsi="Times New Roman" w:cs="Times New Roman"/>
          <w:color w:val="000000"/>
          <w:sz w:val="40"/>
          <w:szCs w:val="40"/>
        </w:rPr>
        <w:t>П</w:t>
      </w:r>
      <w:proofErr w:type="gramEnd"/>
      <w:r w:rsidRPr="000D2EBA">
        <w:rPr>
          <w:rFonts w:ascii="Times New Roman" w:hAnsi="Times New Roman" w:cs="Times New Roman"/>
          <w:color w:val="000000"/>
          <w:sz w:val="40"/>
          <w:szCs w:val="40"/>
        </w:rPr>
        <w:t xml:space="preserve"> О С Т А Н О В Л Е Н И Е</w:t>
      </w:r>
    </w:p>
    <w:p w:rsidR="00FC5E3B" w:rsidRDefault="00FC5E3B" w:rsidP="00FC5E3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15405" w:rsidRPr="00FC5E3B" w:rsidRDefault="00FC5E3B" w:rsidP="00FC5E3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5E3B">
        <w:rPr>
          <w:rFonts w:ascii="Times New Roman" w:hAnsi="Times New Roman" w:cs="Times New Roman"/>
          <w:b w:val="0"/>
          <w:color w:val="000000"/>
          <w:sz w:val="28"/>
          <w:szCs w:val="28"/>
        </w:rPr>
        <w:t>от 12 мая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C5E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Pr="00FC5E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№953</w:t>
      </w:r>
    </w:p>
    <w:p w:rsidR="00915405" w:rsidRDefault="00915405" w:rsidP="002558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5405" w:rsidRDefault="00915405" w:rsidP="00FC5E3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381D" w:rsidRPr="00FA1371" w:rsidRDefault="0050381D" w:rsidP="006E4B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1371">
        <w:rPr>
          <w:rFonts w:ascii="Times New Roman" w:hAnsi="Times New Roman" w:cs="Times New Roman"/>
          <w:color w:val="000000"/>
          <w:sz w:val="24"/>
          <w:szCs w:val="24"/>
        </w:rPr>
        <w:t xml:space="preserve">Об оказании содействия </w:t>
      </w:r>
      <w:r w:rsidR="006B1CBD" w:rsidRPr="00FA1371">
        <w:rPr>
          <w:rFonts w:ascii="Times New Roman" w:hAnsi="Times New Roman" w:cs="Times New Roman"/>
          <w:color w:val="000000"/>
          <w:sz w:val="24"/>
          <w:szCs w:val="24"/>
        </w:rPr>
        <w:t xml:space="preserve">органам местного самоуправления городских и сельских поселений, входящих в состав Кировского муниципального района, и </w:t>
      </w:r>
      <w:r w:rsidRPr="00FA1371">
        <w:rPr>
          <w:rFonts w:ascii="Times New Roman" w:hAnsi="Times New Roman" w:cs="Times New Roman"/>
          <w:color w:val="000000"/>
          <w:sz w:val="24"/>
          <w:szCs w:val="24"/>
        </w:rPr>
        <w:t>избирательным</w:t>
      </w:r>
    </w:p>
    <w:p w:rsidR="00FA1371" w:rsidRDefault="0050381D" w:rsidP="006E4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1">
        <w:rPr>
          <w:rFonts w:ascii="Times New Roman" w:hAnsi="Times New Roman" w:cs="Times New Roman"/>
          <w:b/>
          <w:color w:val="000000"/>
          <w:sz w:val="24"/>
          <w:szCs w:val="24"/>
        </w:rPr>
        <w:t>комиссиям в период подготовки и проведения</w:t>
      </w:r>
      <w:r w:rsidR="00142709" w:rsidRPr="00FA1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A1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выборов </w:t>
      </w:r>
      <w:r w:rsidR="00FA1371" w:rsidRPr="00FA1371">
        <w:rPr>
          <w:rFonts w:ascii="Times New Roman" w:hAnsi="Times New Roman" w:cs="Times New Roman"/>
          <w:b/>
          <w:sz w:val="24"/>
          <w:szCs w:val="24"/>
        </w:rPr>
        <w:t>депутатов  Государственной Думы Федерального Собрания Российской Федерации  седьмого</w:t>
      </w:r>
      <w:proofErr w:type="gramEnd"/>
      <w:r w:rsidR="00FA1371" w:rsidRPr="00FA1371">
        <w:rPr>
          <w:rFonts w:ascii="Times New Roman" w:hAnsi="Times New Roman" w:cs="Times New Roman"/>
          <w:b/>
          <w:sz w:val="24"/>
          <w:szCs w:val="24"/>
        </w:rPr>
        <w:t xml:space="preserve"> созыва, депутатов Законодательного собрания Ленинградской области  шестого созыва, досрочных выборов депутатов муниципального образования </w:t>
      </w:r>
      <w:proofErr w:type="spellStart"/>
      <w:r w:rsidR="00FA1371" w:rsidRPr="00FA1371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FA1371" w:rsidRPr="00FA137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</w:p>
    <w:p w:rsidR="00FA1371" w:rsidRPr="00FA1371" w:rsidRDefault="00FA1371" w:rsidP="006E4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1">
        <w:rPr>
          <w:rFonts w:ascii="Times New Roman" w:hAnsi="Times New Roman" w:cs="Times New Roman"/>
          <w:b/>
          <w:sz w:val="24"/>
          <w:szCs w:val="24"/>
        </w:rPr>
        <w:t>18 сентября 2016 года</w:t>
      </w:r>
    </w:p>
    <w:p w:rsidR="00F466BC" w:rsidRDefault="00F466BC" w:rsidP="0025581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E7E" w:rsidRDefault="00F466BC" w:rsidP="0014270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50381D" w:rsidRPr="00FA1371" w:rsidRDefault="00200E7E" w:rsidP="00FA1371">
      <w:pPr>
        <w:jc w:val="both"/>
        <w:rPr>
          <w:rFonts w:ascii="Times New Roman" w:hAnsi="Times New Roman" w:cs="Times New Roman"/>
          <w:sz w:val="28"/>
          <w:szCs w:val="28"/>
        </w:rPr>
      </w:pPr>
      <w:r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50381D"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F00B0F"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</w:t>
      </w:r>
      <w:r w:rsidR="0050381D"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содействия </w:t>
      </w:r>
      <w:r w:rsidR="006301FB"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органам местного самоуправления городских и сельских поселений, входящих в состав Кировского муниципального района, </w:t>
      </w:r>
      <w:r w:rsidR="0050381D"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комиссиям в организации подготовки и проведения </w:t>
      </w:r>
      <w:r w:rsidR="00142709" w:rsidRPr="00FA1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371" w:rsidRPr="00FA1371">
        <w:rPr>
          <w:rFonts w:ascii="Times New Roman" w:hAnsi="Times New Roman" w:cs="Times New Roman"/>
          <w:sz w:val="28"/>
          <w:szCs w:val="28"/>
        </w:rPr>
        <w:t xml:space="preserve">выборов депутатов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выборов депутатов муниципального образования </w:t>
      </w:r>
      <w:proofErr w:type="spellStart"/>
      <w:r w:rsidR="00FA1371" w:rsidRPr="00FA1371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FA1371" w:rsidRPr="00FA137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</w:t>
      </w:r>
      <w:r w:rsidR="00AC5F08">
        <w:rPr>
          <w:rFonts w:ascii="Times New Roman" w:hAnsi="Times New Roman" w:cs="Times New Roman"/>
          <w:sz w:val="28"/>
          <w:szCs w:val="28"/>
        </w:rPr>
        <w:t xml:space="preserve">ской области четвёртого созыва </w:t>
      </w:r>
      <w:r w:rsidR="00FA1371" w:rsidRPr="00FA1371">
        <w:rPr>
          <w:rFonts w:ascii="Times New Roman" w:hAnsi="Times New Roman" w:cs="Times New Roman"/>
          <w:sz w:val="28"/>
          <w:szCs w:val="28"/>
        </w:rPr>
        <w:t>18 сентября 2016 года</w:t>
      </w:r>
      <w:proofErr w:type="gramEnd"/>
      <w:r w:rsidR="00147F87">
        <w:rPr>
          <w:rFonts w:ascii="Times New Roman" w:hAnsi="Times New Roman" w:cs="Times New Roman"/>
          <w:sz w:val="28"/>
          <w:szCs w:val="28"/>
        </w:rPr>
        <w:t xml:space="preserve"> </w:t>
      </w:r>
      <w:r w:rsidR="00147F87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147F87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далее – выборы 2016 года),</w:t>
      </w:r>
      <w:r w:rsidR="00147F87">
        <w:rPr>
          <w:rFonts w:ascii="Times New Roman" w:hAnsi="Times New Roman" w:cs="Times New Roman"/>
          <w:sz w:val="28"/>
          <w:szCs w:val="28"/>
        </w:rPr>
        <w:t xml:space="preserve"> </w:t>
      </w:r>
      <w:r w:rsidR="0050381D" w:rsidRPr="00FB4DD3">
        <w:rPr>
          <w:rFonts w:ascii="Times New Roman" w:hAnsi="Times New Roman" w:cs="Times New Roman"/>
          <w:color w:val="000000"/>
          <w:sz w:val="28"/>
          <w:szCs w:val="28"/>
        </w:rPr>
        <w:t>координации деятельности органов местного самоуправления</w:t>
      </w:r>
      <w:r w:rsidR="00C75C3B" w:rsidRPr="00C75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C3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0381D" w:rsidRPr="00FB4DD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 w:rsidR="00C75C3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0381D" w:rsidRPr="00FB4DD3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культуры и активности избирателей в ходе подготовки и проведения </w:t>
      </w:r>
      <w:r w:rsidR="0050381D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выборов</w:t>
      </w:r>
      <w:r w:rsidR="00147F87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</w:t>
      </w:r>
      <w:r w:rsidR="0050381D" w:rsidRPr="00FB4DD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</w:t>
      </w:r>
      <w:r w:rsidR="00D03AC2">
        <w:rPr>
          <w:rFonts w:ascii="Times New Roman" w:hAnsi="Times New Roman" w:cs="Times New Roman"/>
          <w:color w:val="000000"/>
          <w:sz w:val="28"/>
          <w:szCs w:val="28"/>
        </w:rPr>
        <w:t xml:space="preserve">ыми </w:t>
      </w:r>
      <w:r w:rsidR="00D03AC2" w:rsidRPr="00135389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от 12.06.2002 №</w:t>
      </w:r>
      <w:r w:rsidR="009151D9" w:rsidRPr="00135389">
        <w:rPr>
          <w:rFonts w:ascii="Times New Roman" w:hAnsi="Times New Roman" w:cs="Times New Roman"/>
          <w:color w:val="000000" w:themeColor="text1"/>
          <w:sz w:val="28"/>
          <w:szCs w:val="28"/>
        </w:rPr>
        <w:t>67-ФЗ «</w:t>
      </w:r>
      <w:r w:rsidR="0050381D" w:rsidRPr="00135389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</w:t>
      </w:r>
      <w:r w:rsidR="009151D9" w:rsidRPr="00135389">
        <w:rPr>
          <w:rFonts w:ascii="Times New Roman" w:hAnsi="Times New Roman" w:cs="Times New Roman"/>
          <w:color w:val="000000" w:themeColor="text1"/>
          <w:sz w:val="28"/>
          <w:szCs w:val="28"/>
        </w:rPr>
        <w:t>ме граждан Российской Федерации»</w:t>
      </w:r>
      <w:r w:rsidR="00D03A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D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C2">
        <w:rPr>
          <w:rFonts w:ascii="Times New Roman" w:hAnsi="Times New Roman" w:cs="Times New Roman"/>
          <w:sz w:val="28"/>
          <w:szCs w:val="28"/>
        </w:rPr>
        <w:t>от 22.02.2014 №</w:t>
      </w:r>
      <w:r w:rsidR="00D03AC2" w:rsidRPr="00D03AC2">
        <w:rPr>
          <w:rFonts w:ascii="Times New Roman" w:hAnsi="Times New Roman" w:cs="Times New Roman"/>
          <w:sz w:val="28"/>
          <w:szCs w:val="28"/>
        </w:rPr>
        <w:t>20-ФЗ «О выборах депутатов Государственной Думы Федерального Собрания Р</w:t>
      </w:r>
      <w:r w:rsidR="0025645E">
        <w:rPr>
          <w:rFonts w:ascii="Times New Roman" w:hAnsi="Times New Roman" w:cs="Times New Roman"/>
          <w:sz w:val="28"/>
          <w:szCs w:val="28"/>
        </w:rPr>
        <w:t>оссийской Федерации», областных</w:t>
      </w:r>
      <w:proofErr w:type="gramEnd"/>
      <w:r w:rsidR="0025645E">
        <w:rPr>
          <w:rFonts w:ascii="Times New Roman" w:hAnsi="Times New Roman" w:cs="Times New Roman"/>
          <w:sz w:val="28"/>
          <w:szCs w:val="28"/>
        </w:rPr>
        <w:t xml:space="preserve"> </w:t>
      </w:r>
      <w:r w:rsidR="00D03AC2">
        <w:rPr>
          <w:rFonts w:ascii="Times New Roman" w:hAnsi="Times New Roman" w:cs="Times New Roman"/>
          <w:sz w:val="28"/>
          <w:szCs w:val="28"/>
        </w:rPr>
        <w:t xml:space="preserve">законов Ленинградской области от 01.08.2006 </w:t>
      </w:r>
      <w:r w:rsidR="00E97A2D">
        <w:rPr>
          <w:rFonts w:ascii="Times New Roman" w:hAnsi="Times New Roman" w:cs="Times New Roman"/>
          <w:sz w:val="28"/>
          <w:szCs w:val="28"/>
        </w:rPr>
        <w:t>№77-оз</w:t>
      </w:r>
      <w:r w:rsidR="00D03AC2">
        <w:rPr>
          <w:rFonts w:ascii="Times New Roman" w:hAnsi="Times New Roman" w:cs="Times New Roman"/>
          <w:sz w:val="28"/>
          <w:szCs w:val="28"/>
        </w:rPr>
        <w:t xml:space="preserve"> </w:t>
      </w:r>
      <w:r w:rsidR="00D03AC2" w:rsidRPr="00D03AC2">
        <w:rPr>
          <w:rFonts w:ascii="Times New Roman" w:hAnsi="Times New Roman" w:cs="Times New Roman"/>
          <w:sz w:val="28"/>
          <w:szCs w:val="28"/>
        </w:rPr>
        <w:t xml:space="preserve">«О выборах депутатов Законодательного собрания Ленинградской области» и </w:t>
      </w:r>
      <w:r w:rsidR="00D03AC2">
        <w:rPr>
          <w:rFonts w:ascii="Times New Roman" w:hAnsi="Times New Roman" w:cs="Times New Roman"/>
          <w:sz w:val="28"/>
          <w:szCs w:val="28"/>
        </w:rPr>
        <w:t xml:space="preserve">от 15.03.2012 </w:t>
      </w:r>
      <w:r w:rsidR="00BC582B">
        <w:rPr>
          <w:rFonts w:ascii="Times New Roman" w:hAnsi="Times New Roman" w:cs="Times New Roman"/>
          <w:sz w:val="28"/>
          <w:szCs w:val="28"/>
        </w:rPr>
        <w:t xml:space="preserve">№20-оз                                       </w:t>
      </w:r>
      <w:r w:rsidR="00D03AC2" w:rsidRPr="00D03AC2">
        <w:rPr>
          <w:rFonts w:ascii="Times New Roman" w:hAnsi="Times New Roman" w:cs="Times New Roman"/>
          <w:sz w:val="28"/>
          <w:szCs w:val="28"/>
        </w:rPr>
        <w:t>«О муниципальных выборах в Ленинградской области»</w:t>
      </w:r>
      <w:r w:rsidR="00D03AC2" w:rsidRPr="00D03AC2">
        <w:rPr>
          <w:sz w:val="28"/>
          <w:szCs w:val="28"/>
        </w:rPr>
        <w:t>,</w:t>
      </w:r>
      <w:r w:rsidR="00D03AC2" w:rsidRPr="00D03AC2">
        <w:rPr>
          <w:b/>
          <w:sz w:val="28"/>
          <w:szCs w:val="28"/>
        </w:rPr>
        <w:t xml:space="preserve"> </w:t>
      </w:r>
      <w:r w:rsidR="00785771">
        <w:rPr>
          <w:rFonts w:ascii="Times New Roman" w:hAnsi="Times New Roman" w:cs="Times New Roman"/>
          <w:color w:val="000000"/>
          <w:sz w:val="28"/>
          <w:szCs w:val="28"/>
        </w:rPr>
        <w:t>уставом Кировского муниципального района Ленинградской области</w:t>
      </w:r>
      <w:r w:rsidR="0050381D" w:rsidRPr="00FB4D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4BA4" w:rsidRDefault="00F466BC" w:rsidP="006E4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EBA">
        <w:rPr>
          <w:rFonts w:ascii="Times New Roman" w:hAnsi="Times New Roman" w:cs="Times New Roman"/>
          <w:sz w:val="28"/>
          <w:szCs w:val="28"/>
        </w:rPr>
        <w:t xml:space="preserve">   </w:t>
      </w:r>
      <w:r w:rsidR="0050381D">
        <w:rPr>
          <w:rFonts w:ascii="Times New Roman" w:hAnsi="Times New Roman" w:cs="Times New Roman"/>
          <w:sz w:val="28"/>
          <w:szCs w:val="28"/>
        </w:rPr>
        <w:t xml:space="preserve">1. Утвердить состав рабочей группы по оказанию организационно-технического содействия администрациям городских и сельских поселений и избирательным комиссиям в период подготовки и проведения </w:t>
      </w:r>
      <w:r w:rsidR="00FA1371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2E7AB1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</w:t>
      </w:r>
      <w:r w:rsidR="00FA1371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BE187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56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8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507" w:rsidRDefault="006E4BA4" w:rsidP="006E4B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</w:p>
    <w:p w:rsidR="00BE187A" w:rsidRPr="006E4BA4" w:rsidRDefault="00626507" w:rsidP="006E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4B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187A" w:rsidRPr="006E4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Утвердить список ответственных за оказание содействия органам местного самоуправления </w:t>
      </w:r>
      <w:r w:rsidR="00BE187A" w:rsidRPr="006E4BA4">
        <w:rPr>
          <w:rFonts w:ascii="Times New Roman" w:hAnsi="Times New Roman" w:cs="Times New Roman"/>
          <w:bCs/>
          <w:sz w:val="28"/>
          <w:szCs w:val="28"/>
        </w:rPr>
        <w:t>городских и сельских посе</w:t>
      </w:r>
      <w:r w:rsidR="00FA1371" w:rsidRPr="006E4BA4">
        <w:rPr>
          <w:rFonts w:ascii="Times New Roman" w:hAnsi="Times New Roman" w:cs="Times New Roman"/>
          <w:bCs/>
          <w:sz w:val="28"/>
          <w:szCs w:val="28"/>
        </w:rPr>
        <w:t xml:space="preserve">лений и избирательным комиссиям в период подготовки и проведения </w:t>
      </w:r>
      <w:r w:rsidR="00FA1371" w:rsidRPr="006E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2E7AB1" w:rsidRPr="006E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</w:t>
      </w:r>
      <w:r w:rsidR="002E7AB1" w:rsidRPr="006E4BA4">
        <w:rPr>
          <w:rFonts w:ascii="Times New Roman" w:hAnsi="Times New Roman" w:cs="Times New Roman"/>
          <w:sz w:val="28"/>
          <w:szCs w:val="28"/>
        </w:rPr>
        <w:t xml:space="preserve"> </w:t>
      </w:r>
      <w:r w:rsidR="00BE187A" w:rsidRPr="006E4BA4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№</w:t>
      </w:r>
      <w:r w:rsidR="00256E4A" w:rsidRPr="006E4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187A" w:rsidRPr="006E4BA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</w:p>
    <w:p w:rsidR="00803E81" w:rsidRPr="00200E7E" w:rsidRDefault="004A5921" w:rsidP="004A5921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00E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3E81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="00803E81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план </w:t>
      </w:r>
      <w:r w:rsidR="00040B2D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основных организационно—технических </w:t>
      </w:r>
      <w:r w:rsidR="00803E81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040B2D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подготовке и проведению</w:t>
      </w:r>
      <w:r w:rsidR="00FA13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A1371" w:rsidRPr="00FA1371">
        <w:rPr>
          <w:rFonts w:ascii="Times New Roman" w:hAnsi="Times New Roman" w:cs="Times New Roman"/>
          <w:b w:val="0"/>
          <w:sz w:val="28"/>
          <w:szCs w:val="28"/>
        </w:rPr>
        <w:t xml:space="preserve">выборов депутатов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выборов депутатов муниципального образования </w:t>
      </w:r>
      <w:proofErr w:type="spellStart"/>
      <w:r w:rsidR="00FA1371" w:rsidRPr="00FA1371">
        <w:rPr>
          <w:rFonts w:ascii="Times New Roman" w:hAnsi="Times New Roman" w:cs="Times New Roman"/>
          <w:b w:val="0"/>
          <w:sz w:val="28"/>
          <w:szCs w:val="28"/>
        </w:rPr>
        <w:t>Приладожское</w:t>
      </w:r>
      <w:proofErr w:type="spellEnd"/>
      <w:r w:rsidR="00FA1371" w:rsidRPr="00FA137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 </w:t>
      </w:r>
      <w:r w:rsidR="00FA137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A1371" w:rsidRPr="00FA1371">
        <w:rPr>
          <w:rFonts w:ascii="Times New Roman" w:hAnsi="Times New Roman" w:cs="Times New Roman"/>
          <w:b w:val="0"/>
          <w:sz w:val="28"/>
          <w:szCs w:val="28"/>
        </w:rPr>
        <w:t>18 сентября 2016 года</w:t>
      </w:r>
      <w:r w:rsidR="002E7AB1">
        <w:rPr>
          <w:rFonts w:ascii="Times New Roman" w:hAnsi="Times New Roman" w:cs="Times New Roman"/>
          <w:b w:val="0"/>
          <w:sz w:val="28"/>
          <w:szCs w:val="28"/>
        </w:rPr>
        <w:t xml:space="preserve"> (далее – план проведения выборов)</w:t>
      </w:r>
      <w:r w:rsidR="00192B3F" w:rsidRPr="00FA137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192B3F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согласованный с </w:t>
      </w:r>
      <w:r w:rsidR="00192B3F" w:rsidRPr="000B32B5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территориальной избирательной комиссией Кировского муниципального района, </w:t>
      </w:r>
      <w:r w:rsidR="00803E81" w:rsidRPr="000B32B5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№ 3.</w:t>
      </w:r>
      <w:proofErr w:type="gramEnd"/>
    </w:p>
    <w:p w:rsidR="0050381D" w:rsidRDefault="00803E8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. Просить начальника отдела 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4565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внутренних дел</w:t>
      </w:r>
      <w:r w:rsidR="009B1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5D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B0F">
        <w:rPr>
          <w:rFonts w:ascii="Times New Roman" w:hAnsi="Times New Roman" w:cs="Times New Roman"/>
          <w:color w:val="000000"/>
          <w:sz w:val="28"/>
          <w:szCs w:val="28"/>
        </w:rPr>
        <w:t xml:space="preserve">по Кировскому району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области:</w:t>
      </w:r>
    </w:p>
    <w:p w:rsidR="0050381D" w:rsidRDefault="00A0713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совместно с территориальной </w:t>
      </w:r>
      <w:r w:rsidR="003F2D65">
        <w:rPr>
          <w:rFonts w:ascii="Times New Roman" w:hAnsi="Times New Roman" w:cs="Times New Roman"/>
          <w:color w:val="000000"/>
          <w:sz w:val="28"/>
          <w:szCs w:val="28"/>
        </w:rPr>
        <w:t xml:space="preserve">и участковыми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 w:rsidR="003F2D65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3F2D65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координацию деятельности правоохранительных органов по соблюдению избир</w:t>
      </w:r>
      <w:r w:rsidR="00F00B0F">
        <w:rPr>
          <w:rFonts w:ascii="Times New Roman" w:hAnsi="Times New Roman" w:cs="Times New Roman"/>
          <w:color w:val="000000"/>
          <w:sz w:val="28"/>
          <w:szCs w:val="28"/>
        </w:rPr>
        <w:t>ательного законодательства;</w:t>
      </w:r>
      <w:r w:rsidR="005B7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D0A" w:rsidRDefault="001C5FAD">
      <w:pPr>
        <w:pStyle w:val="a3"/>
      </w:pPr>
      <w:r>
        <w:t xml:space="preserve">4.2 </w:t>
      </w:r>
      <w:r w:rsidR="0050381D">
        <w:t xml:space="preserve">организовать работу по обеспечению охраны общественного порядка и общественной безопасности в период подготовки и проведения </w:t>
      </w:r>
      <w:r w:rsidR="0050381D" w:rsidRPr="000221B5">
        <w:rPr>
          <w:color w:val="000000" w:themeColor="text1"/>
        </w:rPr>
        <w:t>выборов</w:t>
      </w:r>
      <w:r w:rsidR="009B195D" w:rsidRPr="000221B5">
        <w:rPr>
          <w:color w:val="000000" w:themeColor="text1"/>
        </w:rPr>
        <w:t xml:space="preserve"> 2016 года</w:t>
      </w:r>
      <w:r w:rsidR="0050381D" w:rsidRPr="000221B5">
        <w:rPr>
          <w:color w:val="000000" w:themeColor="text1"/>
        </w:rPr>
        <w:t>,</w:t>
      </w:r>
      <w:r w:rsidR="0050381D">
        <w:t xml:space="preserve"> в то</w:t>
      </w:r>
      <w:r w:rsidR="00F00B0F">
        <w:t>м числе на безвозмездной основе</w:t>
      </w:r>
      <w:r w:rsidR="0050381D">
        <w:t xml:space="preserve"> </w:t>
      </w:r>
      <w:r w:rsidR="000221B5">
        <w:rPr>
          <w:color w:val="00B0F0"/>
        </w:rPr>
        <w:t xml:space="preserve"> </w:t>
      </w:r>
      <w:r w:rsidR="000221B5" w:rsidRPr="000221B5">
        <w:rPr>
          <w:color w:val="000000" w:themeColor="text1"/>
        </w:rPr>
        <w:t>обеспечение охраны</w:t>
      </w:r>
      <w:r w:rsidR="0050381D" w:rsidRPr="000221B5">
        <w:rPr>
          <w:color w:val="000000" w:themeColor="text1"/>
        </w:rPr>
        <w:t xml:space="preserve"> помещений избирательных комиссий и помещени</w:t>
      </w:r>
      <w:r w:rsidR="000221B5" w:rsidRPr="000221B5">
        <w:rPr>
          <w:color w:val="000000" w:themeColor="text1"/>
        </w:rPr>
        <w:t>й для голосования, сопровождение и охрана</w:t>
      </w:r>
      <w:r w:rsidR="0050381D" w:rsidRPr="000221B5">
        <w:rPr>
          <w:color w:val="000000" w:themeColor="text1"/>
        </w:rPr>
        <w:t xml:space="preserve"> транспортных ср</w:t>
      </w:r>
      <w:r w:rsidR="00F00B0F" w:rsidRPr="000221B5">
        <w:rPr>
          <w:color w:val="000000" w:themeColor="text1"/>
        </w:rPr>
        <w:t>едств, перевозящих избирательную</w:t>
      </w:r>
      <w:r w:rsidR="00F00B0F">
        <w:t xml:space="preserve"> документацию</w:t>
      </w:r>
      <w:r w:rsidR="0050381D">
        <w:t>;</w:t>
      </w:r>
      <w:r w:rsidR="00807246">
        <w:t xml:space="preserve"> </w:t>
      </w:r>
    </w:p>
    <w:p w:rsidR="0050381D" w:rsidRDefault="00A86937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оказать содействие избирательным комиссиям в обеспечении избирательных прав граждан Российской </w:t>
      </w:r>
      <w:proofErr w:type="gramStart"/>
      <w:r w:rsidR="0050381D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при голосовании подозреваемых и обвиняемых в совершении преступлений граждан, находящихся в местах содержания под стражей.</w:t>
      </w:r>
    </w:p>
    <w:p w:rsidR="0050381D" w:rsidRDefault="00803E81">
      <w:pPr>
        <w:pStyle w:val="a3"/>
      </w:pPr>
      <w:r>
        <w:t>5</w:t>
      </w:r>
      <w:r w:rsidR="0050381D">
        <w:t xml:space="preserve">. Просить  </w:t>
      </w:r>
      <w:r w:rsidR="00EB46E7">
        <w:t>руководителей организаций, отвечающих за регистрацию населения по месту жительства и по месту временного пребывания, орг</w:t>
      </w:r>
      <w:r w:rsidR="00B629C8">
        <w:t>анизовать дежурство сотрудников</w:t>
      </w:r>
      <w:r w:rsidR="0050381D">
        <w:t xml:space="preserve"> </w:t>
      </w:r>
      <w:r w:rsidR="005B3E35">
        <w:t>1</w:t>
      </w:r>
      <w:r w:rsidR="00FA1371">
        <w:t>8</w:t>
      </w:r>
      <w:r w:rsidR="0050381D">
        <w:t xml:space="preserve"> </w:t>
      </w:r>
      <w:r w:rsidR="005B3E35">
        <w:t>сентября</w:t>
      </w:r>
      <w:r w:rsidR="0050381D">
        <w:t xml:space="preserve"> 20</w:t>
      </w:r>
      <w:r w:rsidR="006E31D9">
        <w:t>1</w:t>
      </w:r>
      <w:r w:rsidR="00FA1371">
        <w:t>6 года</w:t>
      </w:r>
      <w:r w:rsidR="0050381D">
        <w:t xml:space="preserve"> с 08.00 до 20.00 часов.</w:t>
      </w:r>
    </w:p>
    <w:p w:rsidR="0050381D" w:rsidRDefault="00803E8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. Просить начальника </w:t>
      </w:r>
      <w:r w:rsidR="0011617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16178" w:rsidRPr="00116178">
        <w:rPr>
          <w:rFonts w:ascii="Times New Roman" w:hAnsi="Times New Roman" w:cs="Times New Roman"/>
          <w:color w:val="000000" w:themeColor="text1"/>
          <w:sz w:val="28"/>
          <w:szCs w:val="28"/>
        </w:rPr>
        <w:t>инейно-технический цех</w:t>
      </w:r>
      <w:r w:rsidR="001161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16178" w:rsidRPr="0011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(Кировск) </w:t>
      </w:r>
      <w:r w:rsidR="00C40008" w:rsidRPr="00116178">
        <w:rPr>
          <w:rFonts w:ascii="Times New Roman" w:hAnsi="Times New Roman" w:cs="Times New Roman"/>
          <w:color w:val="000000" w:themeColor="text1"/>
          <w:sz w:val="28"/>
          <w:szCs w:val="28"/>
        </w:rPr>
        <w:t>ПАО «</w:t>
      </w:r>
      <w:proofErr w:type="spellStart"/>
      <w:r w:rsidR="00C40008" w:rsidRPr="00116178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="00C40008" w:rsidRPr="00116178">
        <w:rPr>
          <w:rFonts w:ascii="Times New Roman" w:hAnsi="Times New Roman" w:cs="Times New Roman"/>
          <w:color w:val="000000" w:themeColor="text1"/>
          <w:sz w:val="28"/>
          <w:szCs w:val="28"/>
        </w:rPr>
        <w:t>» Петербургский филиал, Технический блок Межрайонный центр технической эксплуатации телекоммуникаций</w:t>
      </w:r>
      <w:r w:rsidR="00C40008" w:rsidRPr="00C40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связь с избирательными участками </w:t>
      </w:r>
      <w:r w:rsidR="003C04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C049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96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A1371">
        <w:rPr>
          <w:rFonts w:ascii="Times New Roman" w:hAnsi="Times New Roman" w:cs="Times New Roman"/>
          <w:color w:val="000000"/>
          <w:sz w:val="28"/>
          <w:szCs w:val="28"/>
        </w:rPr>
        <w:t>16 года.</w:t>
      </w:r>
    </w:p>
    <w:p w:rsidR="0050381D" w:rsidRPr="004A5921" w:rsidRDefault="00BC582B" w:rsidP="004A592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803E81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>Просить начальника</w:t>
      </w:r>
      <w:r w:rsidR="00E23562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3562" w:rsidRPr="004A5921">
        <w:rPr>
          <w:rFonts w:ascii="Times New Roman" w:hAnsi="Times New Roman" w:cs="Times New Roman"/>
          <w:b w:val="0"/>
          <w:sz w:val="28"/>
          <w:szCs w:val="28"/>
        </w:rPr>
        <w:t>ЛО</w:t>
      </w:r>
      <w:r w:rsidR="0050381D" w:rsidRPr="004A5921">
        <w:rPr>
          <w:rFonts w:ascii="Times New Roman" w:hAnsi="Times New Roman" w:cs="Times New Roman"/>
          <w:b w:val="0"/>
          <w:sz w:val="28"/>
          <w:szCs w:val="28"/>
        </w:rPr>
        <w:t xml:space="preserve"> ГП «Кировское дорожное ремонтно-строительное управление»</w:t>
      </w:r>
      <w:r w:rsidR="0050381D" w:rsidRPr="004A592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>и глав администраций городских и сельских</w:t>
      </w:r>
      <w:r w:rsidR="001E317B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поселений обеспечить  содержание дорог в поселениях и между населенными пунктами в надлежащем порядке </w:t>
      </w:r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>для обеспечения движения автомашин,</w:t>
      </w:r>
      <w:r w:rsidR="00760BED" w:rsidRPr="00760B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обеспечивающих голосование избирателей вне помещения для голосования,</w:t>
      </w:r>
      <w:r w:rsidR="00F862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доставки протоколов об итогах голосования и избирательной документации </w:t>
      </w:r>
      <w:r w:rsidR="009B19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9B195D">
        <w:rPr>
          <w:rFonts w:ascii="Times New Roman" w:hAnsi="Times New Roman" w:cs="Times New Roman"/>
          <w:b w:val="0"/>
          <w:sz w:val="28"/>
          <w:szCs w:val="28"/>
        </w:rPr>
        <w:t>выборам 2016 года</w:t>
      </w:r>
      <w:r w:rsidR="00C40008" w:rsidRPr="00C40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008" w:rsidRPr="00C40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81D" w:rsidRPr="00C40008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50381D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территориальную избирательную комиссию Кировского муниципального района.</w:t>
      </w:r>
      <w:r w:rsidR="00955B1B" w:rsidRPr="004A59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50381D" w:rsidRDefault="00803E81">
      <w:pPr>
        <w:pStyle w:val="a3"/>
      </w:pPr>
      <w:r>
        <w:t>8</w:t>
      </w:r>
      <w:r w:rsidR="0050381D">
        <w:t xml:space="preserve">. </w:t>
      </w:r>
      <w:r w:rsidR="00A174B4">
        <w:t xml:space="preserve">Просить </w:t>
      </w:r>
      <w:r w:rsidR="00B30D01" w:rsidRPr="00B30D01">
        <w:t xml:space="preserve"> </w:t>
      </w:r>
      <w:r w:rsidR="00B30D01">
        <w:t xml:space="preserve">исполняющего обязанности </w:t>
      </w:r>
      <w:r w:rsidR="00A174B4">
        <w:t>главного врача</w:t>
      </w:r>
      <w:r w:rsidR="0050381D">
        <w:t xml:space="preserve"> </w:t>
      </w:r>
      <w:r w:rsidR="00807246">
        <w:t>Г</w:t>
      </w:r>
      <w:r w:rsidR="0094361F">
        <w:t>Б</w:t>
      </w:r>
      <w:r w:rsidR="0050381D">
        <w:t>УЗ</w:t>
      </w:r>
      <w:r w:rsidR="00200E7E">
        <w:t xml:space="preserve"> ЛО</w:t>
      </w:r>
      <w:r w:rsidR="0050381D">
        <w:t xml:space="preserve"> «Кировская </w:t>
      </w:r>
      <w:r w:rsidR="00B30D01">
        <w:t>межрайонная больница</w:t>
      </w:r>
      <w:r w:rsidR="0050381D">
        <w:t>» оказать содействие избирательным комиссиям в обеспечении избирательных прав граждан Российской Федерации, находящихся на стационарном лечении в лечебных учреждениях района.</w:t>
      </w:r>
    </w:p>
    <w:p w:rsidR="002469AD" w:rsidRPr="0013437A" w:rsidRDefault="00803E81">
      <w:pPr>
        <w:pStyle w:val="a3"/>
        <w:rPr>
          <w:color w:val="auto"/>
        </w:rPr>
      </w:pPr>
      <w:r>
        <w:rPr>
          <w:color w:val="auto"/>
        </w:rPr>
        <w:t>9</w:t>
      </w:r>
      <w:r w:rsidR="002469AD" w:rsidRPr="0013437A">
        <w:rPr>
          <w:color w:val="auto"/>
        </w:rPr>
        <w:t xml:space="preserve">. </w:t>
      </w:r>
      <w:r w:rsidR="00A95340" w:rsidRPr="0013437A">
        <w:rPr>
          <w:color w:val="auto"/>
        </w:rPr>
        <w:t>Заместителю главы администрации</w:t>
      </w:r>
      <w:r w:rsidR="009B195D">
        <w:rPr>
          <w:color w:val="auto"/>
        </w:rPr>
        <w:t xml:space="preserve"> Кировского </w:t>
      </w:r>
      <w:r w:rsidR="009B195D" w:rsidRPr="000221B5">
        <w:rPr>
          <w:color w:val="000000" w:themeColor="text1"/>
        </w:rPr>
        <w:t>муниципального района</w:t>
      </w:r>
      <w:r w:rsidR="005520BA" w:rsidRPr="000221B5">
        <w:rPr>
          <w:color w:val="000000" w:themeColor="text1"/>
        </w:rPr>
        <w:t xml:space="preserve"> </w:t>
      </w:r>
      <w:r w:rsidR="009B195D" w:rsidRPr="000221B5">
        <w:rPr>
          <w:color w:val="000000" w:themeColor="text1"/>
        </w:rPr>
        <w:t>Ленинградской области</w:t>
      </w:r>
      <w:r w:rsidR="00A95340" w:rsidRPr="000221B5">
        <w:rPr>
          <w:color w:val="000000" w:themeColor="text1"/>
        </w:rPr>
        <w:t xml:space="preserve"> </w:t>
      </w:r>
      <w:r w:rsidR="001F3421" w:rsidRPr="0013437A">
        <w:rPr>
          <w:color w:val="auto"/>
        </w:rPr>
        <w:t xml:space="preserve">по безопасности </w:t>
      </w:r>
      <w:r w:rsidR="00617B70">
        <w:rPr>
          <w:color w:val="auto"/>
        </w:rPr>
        <w:t xml:space="preserve">совместно с заместителем главы администрации </w:t>
      </w:r>
      <w:r w:rsidR="00617B70" w:rsidRPr="00C122A7">
        <w:rPr>
          <w:color w:val="000000" w:themeColor="text1"/>
        </w:rPr>
        <w:t>по</w:t>
      </w:r>
      <w:r w:rsidR="00C122A7" w:rsidRPr="00C122A7">
        <w:rPr>
          <w:color w:val="000000" w:themeColor="text1"/>
        </w:rPr>
        <w:t xml:space="preserve"> ЖКХ</w:t>
      </w:r>
      <w:r w:rsidR="00617B70" w:rsidRPr="00FD70E0">
        <w:rPr>
          <w:color w:val="FF0000"/>
        </w:rPr>
        <w:t xml:space="preserve"> </w:t>
      </w:r>
      <w:r w:rsidR="001F3421" w:rsidRPr="0013437A">
        <w:rPr>
          <w:color w:val="auto"/>
        </w:rPr>
        <w:t xml:space="preserve">обеспечить </w:t>
      </w:r>
      <w:r w:rsidR="0013437A" w:rsidRPr="0013437A">
        <w:rPr>
          <w:color w:val="auto"/>
        </w:rPr>
        <w:t>организацию работы мобильного избирательного участка.</w:t>
      </w:r>
    </w:p>
    <w:p w:rsidR="0050381D" w:rsidRDefault="00A9223F" w:rsidP="00A922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03E8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. Комитету образования администрации Кировск</w:t>
      </w:r>
      <w:r w:rsidR="00831CD6">
        <w:rPr>
          <w:rFonts w:ascii="Times New Roman" w:hAnsi="Times New Roman" w:cs="Times New Roman"/>
          <w:color w:val="000000"/>
          <w:sz w:val="28"/>
          <w:szCs w:val="28"/>
        </w:rPr>
        <w:t xml:space="preserve">ого муниципального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31C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подготовить и провести мероприятия по повышению правовой культуры молодых </w:t>
      </w:r>
      <w:r w:rsidR="00472AC6">
        <w:rPr>
          <w:rFonts w:ascii="Times New Roman" w:hAnsi="Times New Roman" w:cs="Times New Roman"/>
          <w:color w:val="000000"/>
          <w:sz w:val="28"/>
          <w:szCs w:val="28"/>
        </w:rPr>
        <w:t xml:space="preserve">и будущих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избирателей.</w:t>
      </w:r>
    </w:p>
    <w:p w:rsidR="0050381D" w:rsidRDefault="00A9534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3E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по взаимодействию с 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власти,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 xml:space="preserve"> и связям с общественностью</w:t>
      </w:r>
      <w:r w:rsidR="001E317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Кировск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E3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E317B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17B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381D" w:rsidRDefault="006519BC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9B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мероприятия по повышению правовой культуры организаторов выборов; </w:t>
      </w:r>
    </w:p>
    <w:p w:rsidR="0050381D" w:rsidRDefault="006519BC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администрациям городских и сельских поселений в проведении мероприятий по повышению активности избирателей, обеспечению их участия в предстоящих выборах, своевременному исполнению установленных избирательным законодательством </w:t>
      </w:r>
      <w:r w:rsidR="0018767D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40339" w:rsidRPr="000221B5" w:rsidRDefault="001E317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3E81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381D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</w:t>
      </w:r>
      <w:r w:rsidR="00040339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органам местного самоуправления</w:t>
      </w:r>
      <w:r w:rsidR="005520BA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и сельских поселений с</w:t>
      </w:r>
      <w:r w:rsidR="0094361F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</w:t>
      </w:r>
      <w:r w:rsidR="00E9508A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по коммунальному, дорожному хозяйству</w:t>
      </w:r>
      <w:r w:rsidR="00040339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, тра</w:t>
      </w:r>
      <w:r w:rsidR="00E13DA5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нспорту и связи </w:t>
      </w:r>
      <w:r w:rsidR="00E23562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Кировск</w:t>
      </w:r>
      <w:r w:rsidR="0094361F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ого муниципального</w:t>
      </w:r>
      <w:r w:rsidR="00E23562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4361F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0339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усилить </w:t>
      </w:r>
      <w:proofErr w:type="gramStart"/>
      <w:r w:rsidR="00040339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40339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вопросов:</w:t>
      </w:r>
    </w:p>
    <w:p w:rsidR="0050381D" w:rsidRDefault="00941A29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функционирования систем энергообеспечения и водоснабжения в жилых домах, на объектах социальной сферы и в зданиях, где расположены избирательные участки;</w:t>
      </w:r>
    </w:p>
    <w:p w:rsidR="0050381D" w:rsidRDefault="0050381D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общественного транспорта по доставке избирателей к месту голосования.</w:t>
      </w:r>
      <w:r w:rsidR="00943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20BA" w:rsidRPr="000221B5" w:rsidRDefault="005520BA" w:rsidP="000C37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13.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органам местного самоуправления городских и сельских поселений </w:t>
      </w:r>
    </w:p>
    <w:p w:rsidR="0050381D" w:rsidRDefault="005520BA" w:rsidP="000C37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13.1. о</w:t>
      </w:r>
      <w:r w:rsidR="0050381D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в день голосования </w:t>
      </w:r>
      <w:r w:rsidR="00B30D01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</w:t>
      </w:r>
      <w:r w:rsidR="00B30D01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1D" w:rsidRPr="000221B5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торговли и общественного питания в помещениях избирательных участков либо в непосредственной близости к ним.</w:t>
      </w:r>
    </w:p>
    <w:p w:rsidR="00A43986" w:rsidRDefault="005520BA" w:rsidP="005520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398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39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3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3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43986">
        <w:rPr>
          <w:rFonts w:ascii="Times New Roman" w:hAnsi="Times New Roman" w:cs="Times New Roman"/>
          <w:color w:val="000000"/>
          <w:sz w:val="28"/>
          <w:szCs w:val="28"/>
        </w:rPr>
        <w:t>азработать комплекс организационно-технических мероприятий, связанных с подготовкой и проведением</w:t>
      </w:r>
      <w:r w:rsidR="00B30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D01" w:rsidRPr="00FA1371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D943B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43986" w:rsidRPr="00A922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3986">
        <w:rPr>
          <w:rFonts w:ascii="Times New Roman" w:hAnsi="Times New Roman" w:cs="Times New Roman"/>
          <w:sz w:val="28"/>
          <w:szCs w:val="28"/>
        </w:rPr>
        <w:t xml:space="preserve"> в том числе предусмотреть</w:t>
      </w:r>
      <w:r w:rsidR="00A4398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7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3986" w:rsidRDefault="00A43986" w:rsidP="00A43986">
      <w:pPr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 избирательным комиссиям на безвозмездной основе помещений для работы </w:t>
      </w:r>
      <w:r w:rsidR="00434301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избирательных комиссий, хранения избирательной документации (обеспечение охраны этих помещений и избирательной документации), транспортных средств,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язи и технического оборудования;</w:t>
      </w:r>
    </w:p>
    <w:p w:rsidR="00A43986" w:rsidRDefault="00A43986" w:rsidP="00A43986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выделение специально оборудованных мест для размещения предвыборных агитационных материалов;</w:t>
      </w:r>
    </w:p>
    <w:p w:rsidR="00A43986" w:rsidRDefault="00A43986" w:rsidP="00A43986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безвозмездное предоставление помещений, находящихся в муниципальной собственности, для проведения встреч</w:t>
      </w:r>
      <w:r w:rsidR="00436FB8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и представителей избирательных объединений с избирателями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986" w:rsidRDefault="00A43986" w:rsidP="00A43986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 рассмотрение поступивших в органы местного самоуправления обращений (заявлений, жалоб) избирателей;</w:t>
      </w:r>
    </w:p>
    <w:p w:rsidR="00A43986" w:rsidRDefault="00A43986" w:rsidP="00A4398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повышению правовой культуры избирателей, активизации их участия в предстоящих выборах.</w:t>
      </w:r>
    </w:p>
    <w:p w:rsidR="004128FB" w:rsidRDefault="004128FB" w:rsidP="00A4398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173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22A7" w:rsidRPr="0049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 муниципального казенного учреждения </w:t>
      </w:r>
      <w:r w:rsidR="00D034A9" w:rsidRPr="0049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2A7" w:rsidRPr="0049415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хозяйственного обеспечения и транспорта</w:t>
      </w:r>
      <w:r w:rsidR="00EC22A3" w:rsidRPr="00494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="00EC2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31A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 обеспече</w:t>
      </w:r>
      <w:r w:rsidR="00A9223F">
        <w:rPr>
          <w:rFonts w:ascii="Times New Roman" w:hAnsi="Times New Roman" w:cs="Times New Roman"/>
          <w:color w:val="000000"/>
          <w:sz w:val="28"/>
          <w:szCs w:val="28"/>
        </w:rPr>
        <w:t xml:space="preserve">нию технологических условий для </w:t>
      </w:r>
      <w:r w:rsidR="0080131A">
        <w:rPr>
          <w:rFonts w:ascii="Times New Roman" w:hAnsi="Times New Roman" w:cs="Times New Roman"/>
          <w:color w:val="000000"/>
          <w:sz w:val="28"/>
          <w:szCs w:val="28"/>
        </w:rPr>
        <w:t>бесперебойного функционирования государственной автоматизированной системы «Выборы».</w:t>
      </w:r>
    </w:p>
    <w:p w:rsidR="0050381D" w:rsidRDefault="005038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173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Управлению культуры, комитету образования администрации Кировск</w:t>
      </w:r>
      <w:r w:rsidR="00416B48">
        <w:rPr>
          <w:rFonts w:ascii="Times New Roman" w:hAnsi="Times New Roman" w:cs="Times New Roman"/>
          <w:color w:val="000000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16B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совместно с главами администраций городских</w:t>
      </w:r>
      <w:r w:rsidR="00436FB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 организовать в день </w:t>
      </w:r>
      <w:r w:rsidR="00E23562">
        <w:rPr>
          <w:rFonts w:ascii="Times New Roman" w:hAnsi="Times New Roman" w:cs="Times New Roman"/>
          <w:color w:val="000000"/>
          <w:sz w:val="28"/>
          <w:szCs w:val="28"/>
        </w:rPr>
        <w:t>голосования на выборах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массовые гуляния, смотры художественной самодеятельности, спортивно-зрелищные мероприятия.</w:t>
      </w:r>
    </w:p>
    <w:p w:rsidR="00447F61" w:rsidRDefault="0050381D" w:rsidP="00436FB8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173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7F61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социальной </w:t>
      </w:r>
      <w:proofErr w:type="gramStart"/>
      <w:r w:rsidR="00447F61">
        <w:rPr>
          <w:rFonts w:ascii="Times New Roman" w:hAnsi="Times New Roman" w:cs="Times New Roman"/>
          <w:color w:val="000000"/>
          <w:sz w:val="28"/>
          <w:szCs w:val="28"/>
        </w:rPr>
        <w:t>защиты населения администрации Кировск</w:t>
      </w:r>
      <w:r w:rsidR="00416B4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47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B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47F6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416B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7F61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proofErr w:type="gramEnd"/>
      <w:r w:rsidR="00447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37B">
        <w:rPr>
          <w:rFonts w:ascii="Times New Roman" w:hAnsi="Times New Roman" w:cs="Times New Roman"/>
          <w:color w:val="000000"/>
          <w:sz w:val="28"/>
          <w:szCs w:val="28"/>
        </w:rPr>
        <w:t>оказыва</w:t>
      </w:r>
      <w:r w:rsidR="00F86C66">
        <w:rPr>
          <w:rFonts w:ascii="Times New Roman" w:hAnsi="Times New Roman" w:cs="Times New Roman"/>
          <w:color w:val="000000"/>
          <w:sz w:val="28"/>
          <w:szCs w:val="28"/>
        </w:rPr>
        <w:t xml:space="preserve">ть содействие  избирательным комиссиям в реализации </w:t>
      </w:r>
      <w:r w:rsidR="009A137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прав граждан, являющихся инвалидами. </w:t>
      </w:r>
    </w:p>
    <w:p w:rsidR="0050381D" w:rsidRDefault="000D2EBA" w:rsidP="000D2E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018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173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18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381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E473A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81563D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</w:t>
      </w:r>
      <w:r w:rsidR="004A5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5921">
        <w:rPr>
          <w:rFonts w:ascii="Times New Roman" w:hAnsi="Times New Roman" w:cs="Times New Roman"/>
          <w:color w:val="000000"/>
          <w:sz w:val="28"/>
          <w:szCs w:val="28"/>
        </w:rPr>
        <w:t>Витько</w:t>
      </w:r>
      <w:proofErr w:type="spellEnd"/>
      <w:r w:rsidR="004A592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5921">
        <w:rPr>
          <w:rFonts w:ascii="Times New Roman" w:hAnsi="Times New Roman" w:cs="Times New Roman"/>
          <w:color w:val="000000"/>
          <w:sz w:val="28"/>
          <w:szCs w:val="28"/>
        </w:rPr>
        <w:t>П.</w:t>
      </w:r>
    </w:p>
    <w:p w:rsidR="003C621D" w:rsidRDefault="003C62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6178" w:rsidRDefault="00116178" w:rsidP="000D2E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45E" w:rsidRDefault="00142709" w:rsidP="000221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4A59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A5921">
        <w:rPr>
          <w:rFonts w:ascii="Times New Roman" w:hAnsi="Times New Roman" w:cs="Times New Roman"/>
          <w:color w:val="000000"/>
          <w:sz w:val="28"/>
          <w:szCs w:val="28"/>
        </w:rPr>
        <w:t>М.В.Коломыце</w:t>
      </w:r>
      <w:r w:rsidR="000D2E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</w:p>
    <w:p w:rsidR="000221B5" w:rsidRDefault="000221B5" w:rsidP="000221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1B5" w:rsidRPr="000221B5" w:rsidRDefault="000221B5" w:rsidP="000221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507" w:rsidRDefault="00626507" w:rsidP="00887C72">
      <w:pPr>
        <w:rPr>
          <w:rFonts w:ascii="Times New Roman" w:hAnsi="Times New Roman" w:cs="Times New Roman"/>
          <w:sz w:val="22"/>
          <w:szCs w:val="22"/>
        </w:rPr>
      </w:pPr>
    </w:p>
    <w:p w:rsidR="00626507" w:rsidRDefault="00626507" w:rsidP="00887C72">
      <w:pPr>
        <w:rPr>
          <w:rFonts w:ascii="Times New Roman" w:hAnsi="Times New Roman" w:cs="Times New Roman"/>
          <w:sz w:val="22"/>
          <w:szCs w:val="22"/>
        </w:rPr>
      </w:pPr>
    </w:p>
    <w:p w:rsidR="00626507" w:rsidRDefault="00626507" w:rsidP="00887C72">
      <w:pPr>
        <w:rPr>
          <w:rFonts w:ascii="Times New Roman" w:hAnsi="Times New Roman" w:cs="Times New Roman"/>
          <w:sz w:val="22"/>
          <w:szCs w:val="22"/>
        </w:rPr>
      </w:pPr>
    </w:p>
    <w:p w:rsidR="00626507" w:rsidRDefault="00626507" w:rsidP="00887C72">
      <w:pPr>
        <w:rPr>
          <w:rFonts w:ascii="Times New Roman" w:hAnsi="Times New Roman" w:cs="Times New Roman"/>
          <w:sz w:val="22"/>
          <w:szCs w:val="22"/>
        </w:rPr>
      </w:pPr>
    </w:p>
    <w:p w:rsidR="00626507" w:rsidRDefault="00626507" w:rsidP="00887C72">
      <w:pPr>
        <w:rPr>
          <w:rFonts w:ascii="Times New Roman" w:hAnsi="Times New Roman" w:cs="Times New Roman"/>
          <w:sz w:val="22"/>
          <w:szCs w:val="22"/>
        </w:rPr>
      </w:pPr>
    </w:p>
    <w:p w:rsidR="002C3420" w:rsidRPr="00F632D1" w:rsidRDefault="00200E7E" w:rsidP="002564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50381D" w:rsidRPr="00887C72">
        <w:rPr>
          <w:rFonts w:ascii="Times New Roman" w:hAnsi="Times New Roman" w:cs="Times New Roman"/>
          <w:sz w:val="22"/>
          <w:szCs w:val="22"/>
        </w:rPr>
        <w:t xml:space="preserve">азослано: дело,  </w:t>
      </w:r>
      <w:r w:rsidR="00E473A0" w:rsidRPr="00887C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73A0" w:rsidRPr="00887C72">
        <w:rPr>
          <w:rFonts w:ascii="Times New Roman" w:hAnsi="Times New Roman" w:cs="Times New Roman"/>
          <w:sz w:val="22"/>
          <w:szCs w:val="22"/>
        </w:rPr>
        <w:t>зам.гл</w:t>
      </w:r>
      <w:proofErr w:type="gramStart"/>
      <w:r w:rsidR="00E473A0" w:rsidRPr="00887C72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="00E473A0" w:rsidRPr="00887C72">
        <w:rPr>
          <w:rFonts w:ascii="Times New Roman" w:hAnsi="Times New Roman" w:cs="Times New Roman"/>
          <w:sz w:val="22"/>
          <w:szCs w:val="22"/>
        </w:rPr>
        <w:t>дм</w:t>
      </w:r>
      <w:proofErr w:type="spellEnd"/>
      <w:r w:rsidR="00E473A0" w:rsidRPr="00887C72">
        <w:rPr>
          <w:rFonts w:ascii="Times New Roman" w:hAnsi="Times New Roman" w:cs="Times New Roman"/>
          <w:sz w:val="22"/>
          <w:szCs w:val="22"/>
        </w:rPr>
        <w:t>.</w:t>
      </w:r>
      <w:r w:rsidR="009B3C83" w:rsidRPr="00887C72">
        <w:rPr>
          <w:rFonts w:ascii="Times New Roman" w:hAnsi="Times New Roman" w:cs="Times New Roman"/>
          <w:sz w:val="22"/>
          <w:szCs w:val="22"/>
        </w:rPr>
        <w:t xml:space="preserve"> - 5</w:t>
      </w:r>
      <w:r w:rsidR="00E473A0" w:rsidRPr="00887C72">
        <w:rPr>
          <w:rFonts w:ascii="Times New Roman" w:hAnsi="Times New Roman" w:cs="Times New Roman"/>
          <w:sz w:val="22"/>
          <w:szCs w:val="22"/>
        </w:rPr>
        <w:t>, администрации поселений – 11, О</w:t>
      </w:r>
      <w:r w:rsidR="009B3C83" w:rsidRPr="00887C72">
        <w:rPr>
          <w:rFonts w:ascii="Times New Roman" w:hAnsi="Times New Roman" w:cs="Times New Roman"/>
          <w:sz w:val="22"/>
          <w:szCs w:val="22"/>
        </w:rPr>
        <w:t>М</w:t>
      </w:r>
      <w:r w:rsidR="00E473A0" w:rsidRPr="00887C72">
        <w:rPr>
          <w:rFonts w:ascii="Times New Roman" w:hAnsi="Times New Roman" w:cs="Times New Roman"/>
          <w:sz w:val="22"/>
          <w:szCs w:val="22"/>
        </w:rPr>
        <w:t xml:space="preserve">ВД, </w:t>
      </w:r>
      <w:r w:rsidR="0050381D" w:rsidRPr="00887C72">
        <w:rPr>
          <w:rFonts w:ascii="Times New Roman" w:hAnsi="Times New Roman" w:cs="Times New Roman"/>
          <w:sz w:val="22"/>
          <w:szCs w:val="22"/>
        </w:rPr>
        <w:t xml:space="preserve">отдел </w:t>
      </w:r>
      <w:r w:rsidR="009B3C83" w:rsidRPr="00887C72">
        <w:rPr>
          <w:rFonts w:ascii="Times New Roman" w:hAnsi="Times New Roman" w:cs="Times New Roman"/>
          <w:sz w:val="22"/>
          <w:szCs w:val="22"/>
        </w:rPr>
        <w:t>У</w:t>
      </w:r>
      <w:r w:rsidR="0050381D" w:rsidRPr="00887C72">
        <w:rPr>
          <w:rFonts w:ascii="Times New Roman" w:hAnsi="Times New Roman" w:cs="Times New Roman"/>
          <w:sz w:val="22"/>
          <w:szCs w:val="22"/>
        </w:rPr>
        <w:t xml:space="preserve">ФМС, </w:t>
      </w:r>
      <w:r w:rsidR="00552C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2CF5">
        <w:rPr>
          <w:rFonts w:ascii="Times New Roman" w:hAnsi="Times New Roman" w:cs="Times New Roman"/>
          <w:sz w:val="22"/>
          <w:szCs w:val="22"/>
        </w:rPr>
        <w:t>линейно-технич.цех</w:t>
      </w:r>
      <w:proofErr w:type="spellEnd"/>
      <w:r w:rsidR="00552CF5">
        <w:rPr>
          <w:rFonts w:ascii="Times New Roman" w:hAnsi="Times New Roman" w:cs="Times New Roman"/>
          <w:sz w:val="22"/>
          <w:szCs w:val="22"/>
        </w:rPr>
        <w:t xml:space="preserve"> (Кировск) </w:t>
      </w:r>
      <w:r w:rsidR="0050381D" w:rsidRPr="00887C72">
        <w:rPr>
          <w:rFonts w:ascii="Times New Roman" w:hAnsi="Times New Roman" w:cs="Times New Roman"/>
          <w:sz w:val="22"/>
          <w:szCs w:val="22"/>
        </w:rPr>
        <w:t>,</w:t>
      </w:r>
      <w:r w:rsidR="009A137B" w:rsidRPr="00887C72">
        <w:rPr>
          <w:rFonts w:ascii="Times New Roman" w:hAnsi="Times New Roman" w:cs="Times New Roman"/>
          <w:sz w:val="22"/>
          <w:szCs w:val="22"/>
        </w:rPr>
        <w:t xml:space="preserve"> ДРСУ, </w:t>
      </w:r>
      <w:r>
        <w:rPr>
          <w:rFonts w:ascii="Times New Roman" w:hAnsi="Times New Roman" w:cs="Times New Roman"/>
          <w:sz w:val="22"/>
          <w:szCs w:val="22"/>
        </w:rPr>
        <w:t>Г</w:t>
      </w:r>
      <w:r w:rsidR="009B3C83" w:rsidRPr="00887C72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УЗ ЛО"Кировская МБ</w:t>
      </w:r>
      <w:r w:rsidR="00E473A0" w:rsidRPr="00887C72">
        <w:rPr>
          <w:rFonts w:ascii="Times New Roman" w:hAnsi="Times New Roman" w:cs="Times New Roman"/>
          <w:sz w:val="22"/>
          <w:szCs w:val="22"/>
        </w:rPr>
        <w:t xml:space="preserve">", КО, </w:t>
      </w:r>
      <w:r w:rsidR="009B3C83" w:rsidRPr="00887C72">
        <w:rPr>
          <w:rFonts w:ascii="Times New Roman" w:hAnsi="Times New Roman" w:cs="Times New Roman"/>
          <w:sz w:val="22"/>
          <w:szCs w:val="22"/>
        </w:rPr>
        <w:t>у</w:t>
      </w:r>
      <w:r w:rsidR="00E473A0" w:rsidRPr="00887C72">
        <w:rPr>
          <w:rFonts w:ascii="Times New Roman" w:hAnsi="Times New Roman" w:cs="Times New Roman"/>
          <w:sz w:val="22"/>
          <w:szCs w:val="22"/>
        </w:rPr>
        <w:t>пр.по ком.,</w:t>
      </w:r>
      <w:r w:rsidR="008151A2" w:rsidRPr="00887C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151A2" w:rsidRPr="00887C72">
        <w:rPr>
          <w:rFonts w:ascii="Times New Roman" w:hAnsi="Times New Roman" w:cs="Times New Roman"/>
          <w:sz w:val="22"/>
          <w:szCs w:val="22"/>
        </w:rPr>
        <w:t>дор</w:t>
      </w:r>
      <w:r w:rsidR="00E473A0" w:rsidRPr="00887C72">
        <w:rPr>
          <w:rFonts w:ascii="Times New Roman" w:hAnsi="Times New Roman" w:cs="Times New Roman"/>
          <w:sz w:val="22"/>
          <w:szCs w:val="22"/>
        </w:rPr>
        <w:t>о</w:t>
      </w:r>
      <w:r w:rsidR="008151A2" w:rsidRPr="00887C72">
        <w:rPr>
          <w:rFonts w:ascii="Times New Roman" w:hAnsi="Times New Roman" w:cs="Times New Roman"/>
          <w:sz w:val="22"/>
          <w:szCs w:val="22"/>
        </w:rPr>
        <w:t>ж</w:t>
      </w:r>
      <w:proofErr w:type="spellEnd"/>
      <w:r w:rsidR="00E473A0" w:rsidRPr="00887C7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473A0" w:rsidRPr="00887C72">
        <w:rPr>
          <w:rFonts w:ascii="Times New Roman" w:hAnsi="Times New Roman" w:cs="Times New Roman"/>
          <w:sz w:val="22"/>
          <w:szCs w:val="22"/>
        </w:rPr>
        <w:t>хоз</w:t>
      </w:r>
      <w:proofErr w:type="spellEnd"/>
      <w:r w:rsidR="00E473A0" w:rsidRPr="00887C72">
        <w:rPr>
          <w:rFonts w:ascii="Times New Roman" w:hAnsi="Times New Roman" w:cs="Times New Roman"/>
          <w:sz w:val="22"/>
          <w:szCs w:val="22"/>
        </w:rPr>
        <w:t>. транспорту и связи</w:t>
      </w:r>
      <w:r w:rsidR="008151A2" w:rsidRPr="00887C72">
        <w:rPr>
          <w:rFonts w:ascii="Times New Roman" w:hAnsi="Times New Roman" w:cs="Times New Roman"/>
          <w:sz w:val="22"/>
          <w:szCs w:val="22"/>
        </w:rPr>
        <w:t xml:space="preserve">, </w:t>
      </w:r>
      <w:r w:rsidR="009B3C83" w:rsidRPr="00887C72">
        <w:rPr>
          <w:rFonts w:ascii="Times New Roman" w:hAnsi="Times New Roman" w:cs="Times New Roman"/>
          <w:sz w:val="22"/>
          <w:szCs w:val="22"/>
        </w:rPr>
        <w:t>упр</w:t>
      </w:r>
      <w:r w:rsidR="0050381D" w:rsidRPr="00887C72">
        <w:rPr>
          <w:rFonts w:ascii="Times New Roman" w:hAnsi="Times New Roman" w:cs="Times New Roman"/>
          <w:sz w:val="22"/>
          <w:szCs w:val="22"/>
        </w:rPr>
        <w:t>.</w:t>
      </w:r>
      <w:r w:rsidR="00E23562" w:rsidRPr="00887C72">
        <w:rPr>
          <w:rFonts w:ascii="Times New Roman" w:hAnsi="Times New Roman" w:cs="Times New Roman"/>
          <w:sz w:val="22"/>
          <w:szCs w:val="22"/>
        </w:rPr>
        <w:t xml:space="preserve"> </w:t>
      </w:r>
      <w:r w:rsidR="0050381D" w:rsidRPr="00887C72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r w:rsidR="0050381D" w:rsidRPr="00887C72">
        <w:rPr>
          <w:rFonts w:ascii="Times New Roman" w:hAnsi="Times New Roman" w:cs="Times New Roman"/>
          <w:sz w:val="22"/>
          <w:szCs w:val="22"/>
        </w:rPr>
        <w:t>взаим</w:t>
      </w:r>
      <w:proofErr w:type="spellEnd"/>
      <w:r w:rsidR="0050381D" w:rsidRPr="00887C72">
        <w:rPr>
          <w:rFonts w:ascii="Times New Roman" w:hAnsi="Times New Roman" w:cs="Times New Roman"/>
          <w:sz w:val="22"/>
          <w:szCs w:val="22"/>
        </w:rPr>
        <w:t>.</w:t>
      </w:r>
      <w:r w:rsidR="00E23562" w:rsidRPr="00887C72">
        <w:rPr>
          <w:rFonts w:ascii="Times New Roman" w:hAnsi="Times New Roman" w:cs="Times New Roman"/>
          <w:sz w:val="22"/>
          <w:szCs w:val="22"/>
        </w:rPr>
        <w:t xml:space="preserve"> </w:t>
      </w:r>
      <w:r w:rsidR="0050381D" w:rsidRPr="00887C72">
        <w:rPr>
          <w:rFonts w:ascii="Times New Roman" w:hAnsi="Times New Roman" w:cs="Times New Roman"/>
          <w:sz w:val="22"/>
          <w:szCs w:val="22"/>
        </w:rPr>
        <w:t>с орг.</w:t>
      </w:r>
      <w:r w:rsidR="00E23562" w:rsidRPr="00887C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381D" w:rsidRPr="00887C72">
        <w:rPr>
          <w:rFonts w:ascii="Times New Roman" w:hAnsi="Times New Roman" w:cs="Times New Roman"/>
          <w:sz w:val="22"/>
          <w:szCs w:val="22"/>
        </w:rPr>
        <w:t>гос.вл</w:t>
      </w:r>
      <w:proofErr w:type="spellEnd"/>
      <w:r w:rsidR="0050381D" w:rsidRPr="00887C72">
        <w:rPr>
          <w:rFonts w:ascii="Times New Roman" w:hAnsi="Times New Roman" w:cs="Times New Roman"/>
          <w:sz w:val="22"/>
          <w:szCs w:val="22"/>
        </w:rPr>
        <w:t>.</w:t>
      </w:r>
      <w:r w:rsidR="009B3C83" w:rsidRPr="00887C72">
        <w:rPr>
          <w:rFonts w:ascii="Times New Roman" w:hAnsi="Times New Roman" w:cs="Times New Roman"/>
          <w:sz w:val="22"/>
          <w:szCs w:val="22"/>
        </w:rPr>
        <w:t>,</w:t>
      </w:r>
      <w:r w:rsidR="0050381D" w:rsidRPr="00887C72">
        <w:rPr>
          <w:rFonts w:ascii="Times New Roman" w:hAnsi="Times New Roman" w:cs="Times New Roman"/>
          <w:sz w:val="22"/>
          <w:szCs w:val="22"/>
        </w:rPr>
        <w:t xml:space="preserve"> МСУ</w:t>
      </w:r>
      <w:r w:rsidR="009B3C83" w:rsidRPr="00887C72">
        <w:rPr>
          <w:rFonts w:ascii="Times New Roman" w:hAnsi="Times New Roman" w:cs="Times New Roman"/>
          <w:sz w:val="22"/>
          <w:szCs w:val="22"/>
        </w:rPr>
        <w:t xml:space="preserve"> и связям с общ.</w:t>
      </w:r>
      <w:r w:rsidR="0050381D" w:rsidRPr="00887C72">
        <w:rPr>
          <w:rFonts w:ascii="Times New Roman" w:hAnsi="Times New Roman" w:cs="Times New Roman"/>
          <w:sz w:val="22"/>
          <w:szCs w:val="22"/>
        </w:rPr>
        <w:t xml:space="preserve">, </w:t>
      </w:r>
      <w:r w:rsidR="00E8735D" w:rsidRPr="00887C72">
        <w:rPr>
          <w:rFonts w:ascii="Times New Roman" w:hAnsi="Times New Roman" w:cs="Times New Roman"/>
          <w:sz w:val="22"/>
          <w:szCs w:val="22"/>
        </w:rPr>
        <w:t>у</w:t>
      </w:r>
      <w:r w:rsidR="00E23562" w:rsidRPr="00887C72">
        <w:rPr>
          <w:rFonts w:ascii="Times New Roman" w:hAnsi="Times New Roman" w:cs="Times New Roman"/>
          <w:sz w:val="22"/>
          <w:szCs w:val="22"/>
        </w:rPr>
        <w:t xml:space="preserve">пр.культ., </w:t>
      </w:r>
      <w:proofErr w:type="spellStart"/>
      <w:r w:rsidR="00E23562" w:rsidRPr="00887C72">
        <w:rPr>
          <w:rFonts w:ascii="Times New Roman" w:hAnsi="Times New Roman" w:cs="Times New Roman"/>
          <w:sz w:val="22"/>
          <w:szCs w:val="22"/>
        </w:rPr>
        <w:t>юрид</w:t>
      </w:r>
      <w:proofErr w:type="spellEnd"/>
      <w:r w:rsidR="00E23562" w:rsidRPr="00887C72">
        <w:rPr>
          <w:rFonts w:ascii="Times New Roman" w:hAnsi="Times New Roman" w:cs="Times New Roman"/>
          <w:sz w:val="22"/>
          <w:szCs w:val="22"/>
        </w:rPr>
        <w:t xml:space="preserve">. </w:t>
      </w:r>
      <w:r w:rsidR="00E8735D" w:rsidRPr="00887C72">
        <w:rPr>
          <w:rFonts w:ascii="Times New Roman" w:hAnsi="Times New Roman" w:cs="Times New Roman"/>
          <w:sz w:val="22"/>
          <w:szCs w:val="22"/>
        </w:rPr>
        <w:t>упр</w:t>
      </w:r>
      <w:r w:rsidR="003057B2">
        <w:rPr>
          <w:rFonts w:ascii="Times New Roman" w:hAnsi="Times New Roman" w:cs="Times New Roman"/>
          <w:sz w:val="22"/>
          <w:szCs w:val="22"/>
        </w:rPr>
        <w:t>авление, ТИК Кировского райо</w:t>
      </w:r>
      <w:r w:rsidR="00525892">
        <w:rPr>
          <w:rFonts w:ascii="Times New Roman" w:hAnsi="Times New Roman" w:cs="Times New Roman"/>
          <w:sz w:val="22"/>
          <w:szCs w:val="22"/>
        </w:rPr>
        <w:t xml:space="preserve">на. </w:t>
      </w:r>
    </w:p>
    <w:p w:rsidR="00525892" w:rsidRDefault="002C3420" w:rsidP="002C34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2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</w:t>
      </w:r>
    </w:p>
    <w:p w:rsidR="0050381D" w:rsidRPr="0025645E" w:rsidRDefault="00525892" w:rsidP="002C342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C3420" w:rsidRPr="00F632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50381D" w:rsidRDefault="00B44565" w:rsidP="000D2EBA">
      <w:pPr>
        <w:ind w:left="48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0381D" w:rsidRDefault="0050381D" w:rsidP="000D2EBA">
      <w:pPr>
        <w:ind w:left="48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Кировск</w:t>
      </w:r>
      <w:r w:rsidR="00015FBC">
        <w:rPr>
          <w:rFonts w:ascii="Times New Roman" w:hAnsi="Times New Roman" w:cs="Times New Roman"/>
          <w:color w:val="000000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15FBC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0381D" w:rsidRDefault="0050381D" w:rsidP="000D2EBA">
      <w:pPr>
        <w:ind w:left="48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50381D" w:rsidRDefault="00564285" w:rsidP="000D2EBA">
      <w:pPr>
        <w:ind w:left="48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 мая 2016 года № 953</w:t>
      </w:r>
    </w:p>
    <w:p w:rsidR="0050381D" w:rsidRDefault="000D2EBA" w:rsidP="000D2E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D57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56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572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0381D" w:rsidRDefault="0050381D" w:rsidP="000D2EB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563D" w:rsidRDefault="0081563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1D" w:rsidRDefault="005038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0381D" w:rsidRDefault="005038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 по оказанию организационно</w:t>
      </w:r>
      <w:r w:rsidR="00D9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gramEnd"/>
    </w:p>
    <w:p w:rsidR="0050381D" w:rsidRDefault="005038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содействия администрациям городских и сельских поселений</w:t>
      </w:r>
    </w:p>
    <w:p w:rsidR="00E00C5F" w:rsidRPr="00E00C5F" w:rsidRDefault="0050381D" w:rsidP="00552CF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избирательным комиссиям в период подготовки и </w:t>
      </w:r>
      <w:r w:rsidRPr="00E00C5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E00C5F" w:rsidRPr="00E00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2CF5" w:rsidRPr="00552CF5">
        <w:rPr>
          <w:rFonts w:ascii="Times New Roman" w:hAnsi="Times New Roman" w:cs="Times New Roman"/>
          <w:sz w:val="28"/>
          <w:szCs w:val="28"/>
        </w:rPr>
        <w:t>в</w:t>
      </w:r>
      <w:r w:rsidR="00552CF5" w:rsidRPr="00FA1371">
        <w:rPr>
          <w:rFonts w:ascii="Times New Roman" w:hAnsi="Times New Roman" w:cs="Times New Roman"/>
          <w:sz w:val="28"/>
          <w:szCs w:val="28"/>
        </w:rPr>
        <w:t>ыборов депутатов  Государственной Думы Федерального Собрания Российской Федерации  седьмого</w:t>
      </w:r>
      <w:proofErr w:type="gramEnd"/>
      <w:r w:rsidR="00552CF5" w:rsidRPr="00FA1371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собрания Ленинградской области  шестого созыва, досрочных выборов депутатов муниципального образования </w:t>
      </w:r>
      <w:proofErr w:type="spellStart"/>
      <w:r w:rsidR="00552CF5" w:rsidRPr="00FA1371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552CF5" w:rsidRPr="00FA137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 18 сентября 2016 года </w:t>
      </w:r>
    </w:p>
    <w:p w:rsidR="0050381D" w:rsidRDefault="005038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1D" w:rsidRDefault="0050381D" w:rsidP="00D420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8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345"/>
        <w:gridCol w:w="6378"/>
      </w:tblGrid>
      <w:tr w:rsidR="0050381D" w:rsidTr="00E00C5F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рабочей группы:</w:t>
            </w: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81D" w:rsidTr="00E00C5F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50381D" w:rsidRPr="00C122A7" w:rsidRDefault="009538F6" w:rsidP="00953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Витько</w:t>
            </w:r>
            <w:proofErr w:type="spellEnd"/>
            <w:r w:rsidRPr="00C1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538F6" w:rsidRPr="00C122A7" w:rsidRDefault="009538F6" w:rsidP="00953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Петрович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0381D" w:rsidRPr="00C122A7" w:rsidRDefault="005038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0381D" w:rsidRPr="00C122A7" w:rsidRDefault="00684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первый </w:t>
            </w:r>
            <w:r w:rsidR="0050381D" w:rsidRPr="00C1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50381D" w:rsidTr="00E00C5F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8F6" w:rsidRDefault="0095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</w:t>
            </w:r>
            <w:r w:rsidR="009C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рабочей группы:</w:t>
            </w: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81D" w:rsidTr="00E00C5F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7414D4" w:rsidRDefault="00315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Кольцов </w:t>
            </w:r>
          </w:p>
          <w:p w:rsidR="008151A2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Васильевич</w:t>
            </w:r>
          </w:p>
          <w:p w:rsidR="009C679B" w:rsidRDefault="009C6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D4" w:rsidRDefault="00996707" w:rsidP="00996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  <w:p w:rsidR="0050381D" w:rsidRDefault="00996707" w:rsidP="00996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Серафимовна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7009F" w:rsidRDefault="00770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09F" w:rsidRDefault="00770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09F" w:rsidRDefault="00684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9C679B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684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 ЖКХ</w:t>
            </w:r>
          </w:p>
          <w:p w:rsidR="009C679B" w:rsidRDefault="009C6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441C" w:rsidRDefault="00684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679B" w:rsidRDefault="009C6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  <w:r w:rsidR="006F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99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социальным </w:t>
            </w:r>
            <w:r w:rsidR="006F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</w:t>
            </w:r>
          </w:p>
          <w:p w:rsidR="009C679B" w:rsidRDefault="009C6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81D" w:rsidTr="00E00C5F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81D" w:rsidTr="00E00C5F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группы:</w:t>
            </w:r>
          </w:p>
          <w:p w:rsidR="00A34548" w:rsidRDefault="00A34548" w:rsidP="00996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D4" w:rsidRDefault="0055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Гавронов</w:t>
            </w:r>
            <w:proofErr w:type="spellEnd"/>
          </w:p>
          <w:p w:rsidR="00552CF5" w:rsidRDefault="0055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Леонидович</w:t>
            </w:r>
          </w:p>
          <w:p w:rsidR="00552CF5" w:rsidRDefault="0055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B86" w:rsidRDefault="004D2B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315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Ермаков </w:t>
            </w:r>
          </w:p>
          <w:p w:rsidR="007414D4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Леонидович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34548" w:rsidRDefault="00A34548" w:rsidP="00996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4548" w:rsidRDefault="00A34548" w:rsidP="009967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6707" w:rsidRDefault="007414D4" w:rsidP="008156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9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по </w:t>
            </w:r>
            <w:r w:rsidR="0081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  <w:p w:rsidR="007414D4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D4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1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50381D" w:rsidTr="00E00C5F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7414D4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565" w:rsidRDefault="00315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</w:t>
            </w:r>
          </w:p>
          <w:p w:rsidR="007414D4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Борисович</w:t>
            </w:r>
          </w:p>
          <w:p w:rsidR="00315009" w:rsidRDefault="00315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6F6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Зеленцова</w:t>
            </w:r>
          </w:p>
          <w:p w:rsidR="005D56FB" w:rsidRDefault="005D5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r w:rsidR="006F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3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3206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009F" w:rsidRDefault="00770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414D4" w:rsidRDefault="0074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="00B44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 </w:t>
            </w:r>
            <w:r w:rsidR="00887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 </w:t>
            </w:r>
            <w:r w:rsidR="00B44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Кировскому району</w:t>
            </w:r>
          </w:p>
          <w:p w:rsidR="00B44565" w:rsidRDefault="00B44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  <w:r w:rsidR="0081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32069C" w:rsidRDefault="003206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381D" w:rsidRDefault="00E00C5F" w:rsidP="006F6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03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6F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503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взаимодействию с органами государственной  власти</w:t>
            </w:r>
            <w:r w:rsidR="006F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03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</w:t>
            </w:r>
            <w:r w:rsidR="006F6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связям с общественностью</w:t>
            </w:r>
          </w:p>
        </w:tc>
      </w:tr>
      <w:tr w:rsidR="0050381D" w:rsidTr="00E00C5F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940EC5" w:rsidRDefault="00940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4D4" w:rsidRDefault="00E9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118D" w:rsidRDefault="00E9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  <w:r w:rsidR="00D420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5038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18D" w:rsidRDefault="00E9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18D" w:rsidRDefault="00E9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18D" w:rsidRDefault="00E9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118D" w:rsidRDefault="00E9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0381D" w:rsidRDefault="0093459F" w:rsidP="00856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118D" w:rsidRDefault="007414D4" w:rsidP="00815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91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="00E7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Кировского муниципального района</w:t>
            </w:r>
            <w:r w:rsidR="0081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E9118D" w:rsidRDefault="00E9118D" w:rsidP="00856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207B" w:rsidRDefault="00D4207B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207B" w:rsidRDefault="00D4207B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8D" w:rsidRDefault="0075278D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41C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2A7" w:rsidRDefault="0068441C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ED74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122A7" w:rsidRDefault="00C122A7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2A7" w:rsidRDefault="00C122A7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62FB" w:rsidRDefault="00F862FB" w:rsidP="006844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1A60" w:rsidRDefault="00F862FB" w:rsidP="00F862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122A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760BED" w:rsidRPr="00BA1E50" w:rsidRDefault="004C1A60" w:rsidP="001161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161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D031C3" w:rsidRDefault="00760BED" w:rsidP="00C122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E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4C1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1C3" w:rsidRDefault="00D031C3" w:rsidP="00C122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12" w:rsidRDefault="00D031C3" w:rsidP="00C122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6B1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46B12" w:rsidRDefault="00246B12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46B12" w:rsidRDefault="00246B12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Кировск</w:t>
      </w:r>
      <w:r w:rsidR="006E1C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D746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E1C75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246B12" w:rsidRDefault="00246B12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246B12" w:rsidRDefault="00200E7E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D7460">
        <w:rPr>
          <w:rFonts w:ascii="Times New Roman" w:hAnsi="Times New Roman" w:cs="Times New Roman"/>
          <w:color w:val="000000"/>
          <w:sz w:val="28"/>
          <w:szCs w:val="28"/>
        </w:rPr>
        <w:t>от________________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246B12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="00246B1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40EC5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46B12" w:rsidRDefault="00246B12" w:rsidP="00940EC5">
      <w:pPr>
        <w:ind w:left="4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2)</w:t>
      </w:r>
    </w:p>
    <w:p w:rsidR="00246B12" w:rsidRDefault="00246B12" w:rsidP="00246B1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645E" w:rsidRDefault="0025645E" w:rsidP="0024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1C3" w:rsidRDefault="00D031C3" w:rsidP="00246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12" w:rsidRPr="00F27810" w:rsidRDefault="00246B12" w:rsidP="00246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C3816" w:rsidRPr="00DC3816" w:rsidRDefault="00246B12" w:rsidP="007449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816">
        <w:rPr>
          <w:rFonts w:ascii="Times New Roman" w:hAnsi="Times New Roman" w:cs="Times New Roman"/>
          <w:sz w:val="28"/>
          <w:szCs w:val="28"/>
        </w:rPr>
        <w:t xml:space="preserve">ответственных за оказание содействия органам местного самоуправления городских и сельских поселений и избирательным комиссиям в </w:t>
      </w:r>
      <w:r w:rsidR="00744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497F" w:rsidRPr="0074497F">
        <w:rPr>
          <w:rFonts w:ascii="Times New Roman" w:hAnsi="Times New Roman" w:cs="Times New Roman"/>
          <w:bCs w:val="0"/>
          <w:sz w:val="28"/>
          <w:szCs w:val="28"/>
        </w:rPr>
        <w:t>период подготовки и проведения</w:t>
      </w:r>
      <w:r w:rsidR="00744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497F" w:rsidRPr="00FA1371">
        <w:rPr>
          <w:rFonts w:ascii="Times New Roman" w:hAnsi="Times New Roman" w:cs="Times New Roman"/>
          <w:sz w:val="28"/>
          <w:szCs w:val="28"/>
        </w:rPr>
        <w:t xml:space="preserve">выборов депутатов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выборов депутатов муниципального образования </w:t>
      </w:r>
      <w:proofErr w:type="spellStart"/>
      <w:r w:rsidR="0074497F" w:rsidRPr="00FA1371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74497F" w:rsidRPr="00FA137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 18 сентября 2016 года на территории   Кировского муниципального района</w:t>
      </w:r>
      <w:proofErr w:type="gramEnd"/>
      <w:r w:rsidR="0074497F" w:rsidRPr="00FA1371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</w:p>
    <w:p w:rsidR="0081584E" w:rsidRDefault="00246B12" w:rsidP="0023132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2B" w:rsidRPr="0023132B" w:rsidRDefault="0023132B" w:rsidP="0023132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50"/>
        <w:gridCol w:w="3277"/>
      </w:tblGrid>
      <w:tr w:rsidR="00246B12" w:rsidRPr="0081584E" w:rsidTr="00807246">
        <w:tc>
          <w:tcPr>
            <w:tcW w:w="594" w:type="dxa"/>
          </w:tcPr>
          <w:p w:rsidR="00246B12" w:rsidRPr="00A614F7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1" w:type="dxa"/>
          </w:tcPr>
          <w:p w:rsidR="00246B12" w:rsidRPr="00A614F7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46B12" w:rsidRPr="00A614F7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46B12" w:rsidRPr="00A614F7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A614F7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46B12" w:rsidRPr="00A614F7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F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</w:tr>
      <w:tr w:rsidR="00246B12" w:rsidTr="00E00C5F">
        <w:trPr>
          <w:trHeight w:val="1219"/>
        </w:trPr>
        <w:tc>
          <w:tcPr>
            <w:tcW w:w="594" w:type="dxa"/>
          </w:tcPr>
          <w:p w:rsidR="00246B12" w:rsidRPr="00807246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81584E" w:rsidRPr="00807246" w:rsidRDefault="00FE257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246B12" w:rsidRPr="00807246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6B12"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</w:tc>
        <w:tc>
          <w:tcPr>
            <w:tcW w:w="3293" w:type="dxa"/>
          </w:tcPr>
          <w:p w:rsidR="00246B12" w:rsidRPr="00807246" w:rsidRDefault="00DC381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Кольцов</w:t>
            </w:r>
          </w:p>
        </w:tc>
      </w:tr>
      <w:tr w:rsidR="007D015A" w:rsidTr="00807246">
        <w:tc>
          <w:tcPr>
            <w:tcW w:w="594" w:type="dxa"/>
          </w:tcPr>
          <w:p w:rsidR="007D015A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81584E" w:rsidRDefault="0028239D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6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Отрадн</w:t>
            </w:r>
            <w:r w:rsidR="00286416" w:rsidRPr="00F16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енское</w:t>
            </w:r>
            <w:proofErr w:type="spellEnd"/>
            <w:r w:rsidR="00286416" w:rsidRPr="00F16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</w:t>
            </w:r>
          </w:p>
          <w:p w:rsidR="001A1D4E" w:rsidRPr="00F16DC4" w:rsidRDefault="001A1D4E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r w:rsidR="00B25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ровского муниципального района 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енинградской области </w:t>
            </w:r>
          </w:p>
          <w:p w:rsidR="00A27E8B" w:rsidRPr="00F16DC4" w:rsidRDefault="00A27E8B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3" w:type="dxa"/>
          </w:tcPr>
          <w:p w:rsidR="007D015A" w:rsidRPr="00F16DC4" w:rsidRDefault="00B25652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Гавронов</w:t>
            </w:r>
            <w:proofErr w:type="spellEnd"/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166D50" w:rsidRPr="00807246" w:rsidRDefault="00166D50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246B12" w:rsidRPr="00807246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="001A1D4E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</w:t>
            </w:r>
          </w:p>
          <w:p w:rsidR="0081584E" w:rsidRPr="00807246" w:rsidRDefault="008158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807246" w:rsidRDefault="00DC381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Ермаков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166D50" w:rsidRPr="00807246" w:rsidRDefault="00166D50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246B12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1A1D4E" w:rsidRPr="00807246" w:rsidRDefault="001A1D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</w:p>
          <w:p w:rsidR="0081584E" w:rsidRPr="00807246" w:rsidRDefault="008158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807246" w:rsidRDefault="00DC381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 Сорокина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246B12" w:rsidRDefault="00246B12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Павловское городское поселение</w:t>
            </w:r>
          </w:p>
          <w:p w:rsidR="001A1D4E" w:rsidRPr="00F16DC4" w:rsidRDefault="001A1D4E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81584E" w:rsidRPr="00F16DC4" w:rsidRDefault="0081584E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F16DC4" w:rsidRDefault="0028101D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Афанасьева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166D50" w:rsidRPr="00807246" w:rsidRDefault="00166D50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1584E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Приладожское</w:t>
            </w:r>
            <w:proofErr w:type="spellEnd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1A1D4E" w:rsidRPr="00A614F7" w:rsidRDefault="001A1D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</w:p>
        </w:tc>
        <w:tc>
          <w:tcPr>
            <w:tcW w:w="3293" w:type="dxa"/>
          </w:tcPr>
          <w:p w:rsidR="00246B12" w:rsidRPr="00807246" w:rsidRDefault="00B2565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Краснова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246B12" w:rsidRPr="00807246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Синявинское</w:t>
            </w:r>
            <w:proofErr w:type="spellEnd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="001A1D4E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</w:t>
            </w:r>
          </w:p>
          <w:p w:rsidR="0081584E" w:rsidRPr="00807246" w:rsidRDefault="008158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807246" w:rsidRDefault="0028101D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286416" w:rsidRPr="00BC582B" w:rsidRDefault="00286416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образование </w:t>
            </w:r>
          </w:p>
          <w:p w:rsidR="0023132B" w:rsidRPr="00BC582B" w:rsidRDefault="00246B12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Шлиссельбургское городское поселение</w:t>
            </w:r>
          </w:p>
          <w:p w:rsidR="001A1D4E" w:rsidRPr="00BC582B" w:rsidRDefault="001A1D4E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Кировский муниципальный район Ленинградской области </w:t>
            </w:r>
          </w:p>
          <w:p w:rsidR="00760BED" w:rsidRPr="00BC582B" w:rsidRDefault="00760BED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807246" w:rsidRDefault="00DC381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Иванова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38C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6C6496" w:rsidRPr="00BC582B" w:rsidRDefault="006C6496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образование </w:t>
            </w:r>
          </w:p>
          <w:p w:rsidR="0075278D" w:rsidRPr="00BC582B" w:rsidRDefault="00246B12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Путиловское</w:t>
            </w:r>
            <w:proofErr w:type="spellEnd"/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="001A1D4E"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1A1D4E" w:rsidRPr="00BC582B" w:rsidRDefault="001A1D4E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Кировский муниципальный район Ленинградской области </w:t>
            </w:r>
          </w:p>
        </w:tc>
        <w:tc>
          <w:tcPr>
            <w:tcW w:w="3293" w:type="dxa"/>
          </w:tcPr>
          <w:p w:rsidR="00246B12" w:rsidRPr="00807246" w:rsidRDefault="00DC381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r w:rsidR="00246B12"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7D015A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2330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6C6496" w:rsidRPr="00807246" w:rsidRDefault="006C649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1584E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1A1D4E" w:rsidRDefault="001A1D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</w:p>
          <w:p w:rsidR="00A614F7" w:rsidRPr="00807246" w:rsidRDefault="00A614F7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807246" w:rsidRDefault="00DC381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Мельниченко</w:t>
            </w:r>
          </w:p>
        </w:tc>
      </w:tr>
      <w:tr w:rsidR="00246B12" w:rsidTr="00807246">
        <w:tc>
          <w:tcPr>
            <w:tcW w:w="594" w:type="dxa"/>
          </w:tcPr>
          <w:p w:rsidR="00246B12" w:rsidRPr="00807246" w:rsidRDefault="00246B12" w:rsidP="0080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15A" w:rsidRPr="0080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330" w:rsidRPr="00807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6C6496" w:rsidRPr="00807246" w:rsidRDefault="006C6496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246B12" w:rsidRDefault="00246B12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6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  <w:p w:rsidR="001A1D4E" w:rsidRPr="00807246" w:rsidRDefault="001A1D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</w:p>
          <w:p w:rsidR="0081584E" w:rsidRPr="00807246" w:rsidRDefault="0081584E" w:rsidP="0080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46B12" w:rsidRPr="0028101D" w:rsidRDefault="0028101D" w:rsidP="00807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Е.А.Павлов</w:t>
            </w:r>
          </w:p>
        </w:tc>
      </w:tr>
    </w:tbl>
    <w:p w:rsidR="00EC2AF4" w:rsidRDefault="00EC2AF4" w:rsidP="003246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0568" w:rsidRDefault="00A90568" w:rsidP="003246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0568" w:rsidRDefault="00A90568" w:rsidP="003246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0568" w:rsidRDefault="00A90568" w:rsidP="003246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0568" w:rsidRDefault="00A90568" w:rsidP="003246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0568" w:rsidRDefault="00A90568" w:rsidP="003246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0568" w:rsidRDefault="00A90568" w:rsidP="00142709">
      <w:pPr>
        <w:rPr>
          <w:sz w:val="32"/>
          <w:szCs w:val="32"/>
        </w:rPr>
        <w:sectPr w:rsidR="00A90568" w:rsidSect="00626507">
          <w:footerReference w:type="default" r:id="rId8"/>
          <w:pgSz w:w="12240" w:h="15840"/>
          <w:pgMar w:top="851" w:right="1276" w:bottom="567" w:left="1559" w:header="720" w:footer="720" w:gutter="0"/>
          <w:cols w:space="720"/>
          <w:noEndnote/>
          <w:titlePg/>
          <w:docGrid w:linePitch="245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4"/>
        <w:gridCol w:w="7323"/>
      </w:tblGrid>
      <w:tr w:rsidR="00A90568" w:rsidRPr="00355585" w:rsidTr="00B82500">
        <w:trPr>
          <w:trHeight w:val="1622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A90568" w:rsidRPr="00355585" w:rsidRDefault="00A90568" w:rsidP="00142709">
            <w:pPr>
              <w:rPr>
                <w:sz w:val="32"/>
                <w:szCs w:val="32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 w:rsidR="00A90568" w:rsidRPr="0002646B" w:rsidRDefault="00A90568" w:rsidP="00142709">
            <w:pPr>
              <w:pStyle w:val="a9"/>
              <w:ind w:left="2248"/>
              <w:jc w:val="center"/>
              <w:rPr>
                <w:color w:val="000000" w:themeColor="text1"/>
                <w:sz w:val="28"/>
                <w:szCs w:val="28"/>
              </w:rPr>
            </w:pPr>
            <w:r w:rsidRPr="0002646B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A90568" w:rsidRPr="0002646B" w:rsidRDefault="00A90568" w:rsidP="00142709">
            <w:pPr>
              <w:pStyle w:val="a9"/>
              <w:ind w:left="2248"/>
              <w:jc w:val="center"/>
              <w:rPr>
                <w:color w:val="000000" w:themeColor="text1"/>
                <w:sz w:val="28"/>
                <w:szCs w:val="28"/>
              </w:rPr>
            </w:pPr>
            <w:r w:rsidRPr="0002646B"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A90568" w:rsidRPr="0002646B" w:rsidRDefault="00A90568" w:rsidP="00142709">
            <w:pPr>
              <w:pStyle w:val="a9"/>
              <w:ind w:left="2248"/>
              <w:jc w:val="center"/>
              <w:rPr>
                <w:color w:val="000000" w:themeColor="text1"/>
                <w:sz w:val="28"/>
                <w:szCs w:val="28"/>
              </w:rPr>
            </w:pPr>
            <w:r w:rsidRPr="0002646B">
              <w:rPr>
                <w:color w:val="000000" w:themeColor="text1"/>
                <w:sz w:val="28"/>
                <w:szCs w:val="28"/>
              </w:rPr>
              <w:t>Кировского муниципального района</w:t>
            </w:r>
          </w:p>
          <w:p w:rsidR="00A90568" w:rsidRPr="0002646B" w:rsidRDefault="00A90568" w:rsidP="00142709">
            <w:pPr>
              <w:pStyle w:val="a9"/>
              <w:ind w:left="2248"/>
              <w:jc w:val="center"/>
              <w:rPr>
                <w:color w:val="000000" w:themeColor="text1"/>
                <w:sz w:val="28"/>
                <w:szCs w:val="28"/>
              </w:rPr>
            </w:pPr>
            <w:r w:rsidRPr="0002646B">
              <w:rPr>
                <w:color w:val="000000" w:themeColor="text1"/>
                <w:sz w:val="28"/>
                <w:szCs w:val="28"/>
              </w:rPr>
              <w:t>Ленинградской области</w:t>
            </w:r>
          </w:p>
          <w:p w:rsidR="00F97CDC" w:rsidRPr="00075325" w:rsidRDefault="00200E7E" w:rsidP="00F97C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97CDC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7449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____________________№_______</w:t>
            </w:r>
          </w:p>
          <w:p w:rsidR="00A90568" w:rsidRPr="0002646B" w:rsidRDefault="00A90568" w:rsidP="00142709">
            <w:pPr>
              <w:pStyle w:val="a9"/>
              <w:ind w:left="224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0568" w:rsidRPr="0002646B" w:rsidRDefault="00A90568" w:rsidP="00142709">
            <w:pPr>
              <w:pStyle w:val="a9"/>
              <w:ind w:left="2248"/>
              <w:jc w:val="center"/>
              <w:rPr>
                <w:color w:val="000000" w:themeColor="text1"/>
                <w:sz w:val="28"/>
                <w:szCs w:val="28"/>
              </w:rPr>
            </w:pPr>
            <w:r w:rsidRPr="0002646B">
              <w:rPr>
                <w:color w:val="000000" w:themeColor="text1"/>
                <w:sz w:val="28"/>
                <w:szCs w:val="28"/>
              </w:rPr>
              <w:t xml:space="preserve">(приложение </w:t>
            </w:r>
            <w:r w:rsidR="006865F9" w:rsidRPr="0002646B"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02646B">
              <w:rPr>
                <w:color w:val="000000" w:themeColor="text1"/>
                <w:sz w:val="28"/>
                <w:szCs w:val="28"/>
              </w:rPr>
              <w:t>3)</w:t>
            </w:r>
          </w:p>
          <w:p w:rsidR="00A90568" w:rsidRPr="0002646B" w:rsidRDefault="00A90568" w:rsidP="00142709">
            <w:pPr>
              <w:jc w:val="right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25645E" w:rsidRPr="0025645E" w:rsidRDefault="0025645E" w:rsidP="003A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5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645E" w:rsidRPr="0025645E" w:rsidRDefault="0025645E" w:rsidP="0025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645E">
        <w:rPr>
          <w:rFonts w:ascii="Times New Roman" w:hAnsi="Times New Roman" w:cs="Times New Roman"/>
          <w:b/>
          <w:sz w:val="24"/>
          <w:szCs w:val="24"/>
        </w:rPr>
        <w:t xml:space="preserve">основных организационно - технических мероприятий по подготовке и проведению выборов депутатов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выборов депутатов муниципального образования </w:t>
      </w:r>
      <w:proofErr w:type="spellStart"/>
      <w:r w:rsidRPr="0025645E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Pr="0025645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 18 сентября 2016 года на территории   Кировского муниципального района  Ленинградской области</w:t>
      </w:r>
      <w:proofErr w:type="gramEnd"/>
    </w:p>
    <w:p w:rsidR="001C0B21" w:rsidRPr="0025645E" w:rsidRDefault="001C0B21" w:rsidP="001C0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124"/>
        <w:gridCol w:w="2061"/>
        <w:gridCol w:w="2938"/>
        <w:gridCol w:w="2344"/>
      </w:tblGrid>
      <w:tr w:rsidR="0025645E" w:rsidRPr="0025645E" w:rsidTr="0025645E">
        <w:tc>
          <w:tcPr>
            <w:tcW w:w="816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 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645E" w:rsidRPr="0025645E" w:rsidTr="0025645E">
        <w:tc>
          <w:tcPr>
            <w:tcW w:w="14283" w:type="dxa"/>
            <w:gridSpan w:val="5"/>
          </w:tcPr>
          <w:p w:rsidR="0025645E" w:rsidRPr="0025645E" w:rsidRDefault="0025645E" w:rsidP="00D5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проектов нормативных и иных актов (документов), обеспечивающих реализацию положений </w:t>
            </w:r>
            <w:r w:rsidR="00D5142E" w:rsidRPr="00D51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Федеральных </w:t>
            </w:r>
            <w:r w:rsidR="00D5142E" w:rsidRPr="00D514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законов от 12.06.2002 №67-ФЗ «Об основных гарантиях избирательных прав и права на участие в референдуме граждан Российской Федерации»</w:t>
            </w:r>
            <w:r w:rsidR="00D5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от 22 февраля 2014 года № 20-ФЗ «О выборах депутатов Государственной Думы Федерального Собрания Российской Федерации», областных  законов Ленинградской области  от  1 августа 2006 года №77-оз  «О выборах депутатов Законодательного собрания</w:t>
            </w:r>
            <w:proofErr w:type="gramEnd"/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области» и </w:t>
            </w:r>
            <w:r w:rsidR="00D5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15 марта 2012 года №20-оз </w:t>
            </w: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«О муниципальных выборах в Ленинградской области»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Кировского муниципального района Ленинградской области  «Об оказании содействия избирательным комиссиям и органам местного самоуправления городских и сельских поселений Кировского муниципального района в период подготовки и проведения выборов депутатов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выборов депутатов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четвёртого</w:t>
            </w:r>
            <w:proofErr w:type="gram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созыва  18 сентября 2016 года на территории   Кировского муниципального района  Ленинградской области»</w:t>
            </w:r>
          </w:p>
        </w:tc>
        <w:tc>
          <w:tcPr>
            <w:tcW w:w="2061" w:type="dxa"/>
          </w:tcPr>
          <w:p w:rsidR="0025645E" w:rsidRPr="0025645E" w:rsidRDefault="00D5142E" w:rsidP="002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органами государственной власти, МСУ и связям с общественностью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24" w:type="dxa"/>
          </w:tcPr>
          <w:p w:rsidR="0025645E" w:rsidRPr="00D5142E" w:rsidRDefault="00A0360B" w:rsidP="00A036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645E" w:rsidRPr="00D51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постановления администрации Кировского муниципального района Ленинградской области «О внесении изменений в постановление администрации от 11.01.2013 года №17 «Об образовании избирательных участков для проведения выборов и референдумов на территории Кировского муниципального района»    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 августа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органами государственной власти, МСУ и связям с общественностью  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территориальной избирательной комиссией Кировского муниципального района «О назначении досрочных выборов депутатов муниципального образования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  четвёртого созыва»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ранее чем за 90 и не </w:t>
            </w:r>
            <w:proofErr w:type="gramStart"/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за 80 дней до дня голосования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календарного плана</w:t>
            </w:r>
            <w:r w:rsidRPr="0025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подготовке и проведению    досрочных выборов депутатов муниципального образования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  четвёртого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18.09.2016</w:t>
            </w:r>
            <w:r w:rsidR="00420C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420C92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 муниципального образования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«Об опу</w:t>
            </w:r>
            <w:r w:rsidR="00420C92">
              <w:rPr>
                <w:rFonts w:ascii="Times New Roman" w:hAnsi="Times New Roman" w:cs="Times New Roman"/>
                <w:sz w:val="24"/>
                <w:szCs w:val="24"/>
              </w:rPr>
              <w:t>бликовании списка избирательных участков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проведения досрочных </w:t>
            </w:r>
            <w:proofErr w:type="gram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выборов депутатов совета депутатов муниципального образования</w:t>
            </w:r>
            <w:proofErr w:type="gram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четвёртого созыва</w:t>
            </w:r>
            <w:r w:rsidR="00420C92">
              <w:rPr>
                <w:rFonts w:ascii="Times New Roman" w:hAnsi="Times New Roman" w:cs="Times New Roman"/>
                <w:sz w:val="24"/>
                <w:szCs w:val="24"/>
              </w:rPr>
              <w:t xml:space="preserve"> 18.09.2016 года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25645E" w:rsidRDefault="0025645E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срок,</w:t>
            </w:r>
            <w:r w:rsidR="00D51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установленный календарным планом</w:t>
            </w:r>
          </w:p>
          <w:p w:rsidR="006A45B3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5B3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5B3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5B3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5B3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5B3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45B3" w:rsidRPr="0025645E" w:rsidRDefault="006A45B3" w:rsidP="00D514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pStyle w:val="a9"/>
              <w:jc w:val="both"/>
            </w:pPr>
            <w:proofErr w:type="gramStart"/>
            <w:r w:rsidRPr="0025645E">
              <w:t>Разработка плана</w:t>
            </w:r>
            <w:r w:rsidRPr="0025645E">
              <w:rPr>
                <w:kern w:val="36"/>
              </w:rPr>
              <w:t xml:space="preserve">  основных </w:t>
            </w:r>
            <w:r w:rsidRPr="0025645E">
              <w:t>организационно - технических мероприятий</w:t>
            </w:r>
            <w:r w:rsidRPr="0025645E">
              <w:rPr>
                <w:kern w:val="36"/>
              </w:rPr>
              <w:t xml:space="preserve">, связанных с обеспечением правопорядка и общественной безопасности в период подготовки и проведения  </w:t>
            </w:r>
            <w:r w:rsidRPr="0025645E">
              <w:t xml:space="preserve">выборов депутатов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выборов депутатов муниципального образования </w:t>
            </w:r>
            <w:proofErr w:type="spellStart"/>
            <w:r w:rsidRPr="0025645E">
              <w:t>Приладожское</w:t>
            </w:r>
            <w:proofErr w:type="spellEnd"/>
            <w:r w:rsidRPr="0025645E">
              <w:t xml:space="preserve"> городское поселение Кировского муниципального района Ленинградской области  18 сентября 2016 года на территории   Кировского муниципального района  Ленинградской области</w:t>
            </w:r>
            <w:r w:rsidR="00F632D1">
              <w:t>.</w:t>
            </w:r>
            <w:proofErr w:type="gramEnd"/>
          </w:p>
        </w:tc>
        <w:tc>
          <w:tcPr>
            <w:tcW w:w="2061" w:type="dxa"/>
          </w:tcPr>
          <w:p w:rsidR="0025645E" w:rsidRPr="0025645E" w:rsidRDefault="00522ACB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 01 июня </w:t>
            </w:r>
            <w:r w:rsidR="0025645E" w:rsidRPr="0025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pStyle w:val="a9"/>
              <w:jc w:val="both"/>
            </w:pPr>
            <w:r w:rsidRPr="0025645E">
              <w:rPr>
                <w:bCs/>
              </w:rPr>
              <w:t xml:space="preserve"> </w:t>
            </w:r>
            <w:proofErr w:type="spellStart"/>
            <w:r w:rsidRPr="0025645E">
              <w:t>Гавронов</w:t>
            </w:r>
            <w:proofErr w:type="spellEnd"/>
            <w:r w:rsidRPr="0025645E">
              <w:t xml:space="preserve"> С.Л. - заместитель главы администрации по безопасности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pStyle w:val="a9"/>
              <w:jc w:val="both"/>
            </w:pPr>
            <w:r w:rsidRPr="0025645E">
              <w:t>Подготовка постановления администрации Кировского муниципального района Ленинградской области «Об образовании рабочей группы по приёмке помещений для голосования на выборах</w:t>
            </w:r>
            <w:r w:rsidR="00F632D1">
              <w:t xml:space="preserve"> 2016 года</w:t>
            </w:r>
            <w:proofErr w:type="gramStart"/>
            <w:r w:rsidR="00F632D1">
              <w:t>.</w:t>
            </w:r>
            <w:proofErr w:type="gramEnd"/>
            <w:r w:rsidRPr="0025645E">
              <w:t xml:space="preserve"> </w:t>
            </w:r>
            <w:proofErr w:type="gramStart"/>
            <w:r w:rsidRPr="0025645E">
              <w:t>д</w:t>
            </w:r>
            <w:proofErr w:type="gramEnd"/>
            <w:r w:rsidRPr="0025645E">
              <w:t xml:space="preserve">епутатов  Государственной Думы Федерального Собрания Российской Федерации  седьмого созыва, депутатов Законодательного собрания Ленинградской области  шестого созыва, досрочных выборах депутатов муниципального образования </w:t>
            </w:r>
            <w:proofErr w:type="spellStart"/>
            <w:r w:rsidRPr="0025645E">
              <w:t>Приладожское</w:t>
            </w:r>
            <w:proofErr w:type="spellEnd"/>
            <w:r w:rsidRPr="0025645E">
              <w:t xml:space="preserve"> городское поселение Кировского муниципального района Ленинградской области  18 сентября 2016 года»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июль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органами государственной власти, МСУ и связям с общественностью  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участковых избирательных комиссий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42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- август 2016 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14283" w:type="dxa"/>
            <w:gridSpan w:val="5"/>
          </w:tcPr>
          <w:p w:rsidR="00E3374D" w:rsidRDefault="0025645E" w:rsidP="0042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подбору помещений для голосования, для встреч кандидатов и избирательных объединений</w:t>
            </w:r>
          </w:p>
          <w:p w:rsidR="0025645E" w:rsidRPr="0025645E" w:rsidRDefault="0025645E" w:rsidP="00420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избирателями, мест для размещения печатных агитационных мероприятий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7F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избирательным комиссиям в оборудовании избирательных участков для проведения голосования  </w:t>
            </w:r>
            <w:r w:rsidRPr="007F2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выдачи открепительных удостоверений)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август, сентябрь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городских и сельских поселений, владельцы (собственники) помещений, в которых расположены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участки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Обеспечение помещений для голосования противопожарными средствами и оборудованием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Владельцы (собственники) помещений</w:t>
            </w:r>
            <w:r w:rsidR="0052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расположены избирательные участки 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Выделение на  территории каждого избирательного  участка  стендов (мест) для размещения агитационных печатных материалов кандидатов и избирательных объединений</w:t>
            </w:r>
          </w:p>
        </w:tc>
        <w:tc>
          <w:tcPr>
            <w:tcW w:w="2061" w:type="dxa"/>
          </w:tcPr>
          <w:p w:rsidR="0025645E" w:rsidRPr="007F2A29" w:rsidRDefault="00522ACB" w:rsidP="00522A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августа </w:t>
            </w:r>
            <w:r w:rsidR="0025645E" w:rsidRPr="007F2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 по предложению ТИК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ТИК Кировского муниципального района перечня помещений, находящихся в муниципальной собственности, для встреч кандидатов, их доверенных лиц, представителей политических партий (их региональных отделений) с избирателями  </w:t>
            </w:r>
          </w:p>
        </w:tc>
        <w:tc>
          <w:tcPr>
            <w:tcW w:w="2061" w:type="dxa"/>
          </w:tcPr>
          <w:p w:rsidR="0025645E" w:rsidRPr="0025645E" w:rsidRDefault="0025645E" w:rsidP="005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проведения выборов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предоставление помещений для проведения встреч  зарегистрированных кандидатов, их доверенных лиц,  представителей политических партий   с избирателями  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избирательной комиссии, организующей выборы,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списков избирательных участков, образованных на 5-летний срок,  с указанием   границ и номеров, мест нахождений участковых избирательных комиссий и помещений для голосования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522ACB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03 августа 2015 года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чем за 40 дней до дня голосования)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Кировского муниципального района, глава администрации  муниципального образования 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13538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  Федеральным законом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Кировского муниципального района,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0638A3" w:rsidRDefault="00135389" w:rsidP="00971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25645E" w:rsidRPr="000638A3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  готовности  избирательных  уч</w:t>
            </w:r>
            <w:r w:rsidR="00522ACB"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астков  ко дню   голосования   </w:t>
            </w:r>
            <w:r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18.09.2016 года</w:t>
            </w:r>
          </w:p>
        </w:tc>
        <w:tc>
          <w:tcPr>
            <w:tcW w:w="2061" w:type="dxa"/>
          </w:tcPr>
          <w:p w:rsidR="0025645E" w:rsidRPr="000638A3" w:rsidRDefault="00522ACB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25645E"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 2016 года</w:t>
            </w:r>
          </w:p>
        </w:tc>
        <w:tc>
          <w:tcPr>
            <w:tcW w:w="2938" w:type="dxa"/>
          </w:tcPr>
          <w:p w:rsidR="0025645E" w:rsidRPr="000638A3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Гавронов</w:t>
            </w:r>
            <w:proofErr w:type="spellEnd"/>
            <w:r w:rsidRPr="0006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 - заместитель главы администрации по безопасности</w:t>
            </w:r>
          </w:p>
        </w:tc>
        <w:tc>
          <w:tcPr>
            <w:tcW w:w="2344" w:type="dxa"/>
          </w:tcPr>
          <w:p w:rsidR="0025645E" w:rsidRPr="000638A3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14283" w:type="dxa"/>
            <w:gridSpan w:val="5"/>
          </w:tcPr>
          <w:p w:rsidR="000638A3" w:rsidRDefault="000638A3" w:rsidP="00971E04">
            <w:pPr>
              <w:pStyle w:val="a9"/>
              <w:jc w:val="center"/>
              <w:rPr>
                <w:b/>
              </w:rPr>
            </w:pPr>
          </w:p>
          <w:p w:rsidR="0025645E" w:rsidRPr="0025645E" w:rsidRDefault="0025645E" w:rsidP="00971E04">
            <w:pPr>
              <w:pStyle w:val="a9"/>
              <w:jc w:val="center"/>
              <w:rPr>
                <w:b/>
              </w:rPr>
            </w:pPr>
            <w:r w:rsidRPr="0025645E">
              <w:rPr>
                <w:b/>
              </w:rPr>
              <w:t>Мероприятия по актуализации сведений составов участковых избирательных комиссий и резерва составов участковых комиссий, уточнение списков избирателей, организация  обучения  организаторов  выборов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уточнению сведений по действующему составу УИК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938" w:type="dxa"/>
          </w:tcPr>
          <w:p w:rsidR="00971E04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  политические партии, председатели УИК, администрации городских и сельских поселений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 уточнению сведений по кандидатурам, зачисленным в резерв составов участковых   комиссий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май-июнь 2016 года</w:t>
            </w:r>
          </w:p>
        </w:tc>
        <w:tc>
          <w:tcPr>
            <w:tcW w:w="2938" w:type="dxa"/>
          </w:tcPr>
          <w:p w:rsidR="00E3374D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 политические партии, председатели УИК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руководящим составом УИК (по отдельному плану)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52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- сентябрь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E3374D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государственной власти, МСУ и связям с общественностью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Разработка типовых документов для работы участковых избирательных комиссий по  выборам 2016 года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июнь - август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избирателях в территориальную избирательную комиссию Кировского муниципального района 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938" w:type="dxa"/>
          </w:tcPr>
          <w:p w:rsidR="00E3374D" w:rsidRPr="0025645E" w:rsidRDefault="0025645E" w:rsidP="0025645E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Кировского муниципального района,   руководители организаций, в которых избиратели временно пребывают, командиры воинских частей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135389">
        <w:trPr>
          <w:trHeight w:val="1369"/>
        </w:trPr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первого экземпляра списка избирателей по акту в УИК   </w:t>
            </w:r>
          </w:p>
        </w:tc>
        <w:tc>
          <w:tcPr>
            <w:tcW w:w="2061" w:type="dxa"/>
          </w:tcPr>
          <w:p w:rsidR="0025645E" w:rsidRPr="007F2A29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календарным планом проведения выборов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  <w:p w:rsid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374D" w:rsidRDefault="00E3374D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4D" w:rsidRPr="0025645E" w:rsidRDefault="00E3374D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rPr>
          <w:trHeight w:val="2567"/>
        </w:trPr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25645E" w:rsidRPr="00915405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совещания по вопросу взаимодействия структур, участвующих в работе системы регистрации (учета) избирателей</w:t>
            </w:r>
          </w:p>
        </w:tc>
        <w:tc>
          <w:tcPr>
            <w:tcW w:w="2061" w:type="dxa"/>
          </w:tcPr>
          <w:p w:rsidR="0025645E" w:rsidRPr="005E303F" w:rsidRDefault="00522ACB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25645E" w:rsidRPr="005E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 2016 года</w:t>
            </w:r>
          </w:p>
        </w:tc>
        <w:tc>
          <w:tcPr>
            <w:tcW w:w="2938" w:type="dxa"/>
          </w:tcPr>
          <w:p w:rsidR="0025645E" w:rsidRPr="005E303F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взаимодействию с органами государственной власти, МСУ и связям с общественностью, руководители органов регистрационного учёта, ТИК Кировского муниципального района</w:t>
            </w:r>
          </w:p>
        </w:tc>
        <w:tc>
          <w:tcPr>
            <w:tcW w:w="2344" w:type="dxa"/>
          </w:tcPr>
          <w:p w:rsidR="0025645E" w:rsidRPr="008847E7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Представление избирателям списков избирателей для ознакомления и его дополнительного уточнения</w:t>
            </w:r>
          </w:p>
        </w:tc>
        <w:tc>
          <w:tcPr>
            <w:tcW w:w="2061" w:type="dxa"/>
          </w:tcPr>
          <w:p w:rsidR="0025645E" w:rsidRDefault="00522ACB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5645E" w:rsidRPr="007F2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позднее 07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года</w:t>
            </w:r>
          </w:p>
          <w:p w:rsidR="00116178" w:rsidRPr="0025645E" w:rsidRDefault="00116178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  <w:p w:rsidR="003A1869" w:rsidRDefault="003A1869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69" w:rsidRDefault="003A1869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B3" w:rsidRDefault="006A45B3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69" w:rsidRPr="0025645E" w:rsidRDefault="003A1869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14283" w:type="dxa"/>
            <w:gridSpan w:val="5"/>
          </w:tcPr>
          <w:p w:rsidR="0025645E" w:rsidRPr="0025645E" w:rsidRDefault="0025645E" w:rsidP="0052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7F2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существление взаимодействия с  </w:t>
            </w: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районными общественными организациями инвалидов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25645E" w:rsidRPr="00CE7065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обеспечению избирательных прав граждан, являющихся инвалида</w:t>
            </w:r>
            <w:r w:rsidR="00CE706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август 2016 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приглашению на избирательные участки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для  оказания содействия в голосовании глухим и глухонемым избирателям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август 2016  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 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pStyle w:val="1"/>
              <w:spacing w:line="240" w:lineRule="auto"/>
              <w:ind w:firstLine="0"/>
              <w:rPr>
                <w:sz w:val="24"/>
              </w:rPr>
            </w:pPr>
            <w:r w:rsidRPr="0025645E">
              <w:rPr>
                <w:sz w:val="24"/>
              </w:rPr>
              <w:t xml:space="preserve">Организация работы по привлечению молодежи в качестве волонтеров при организации голосования граждан с ограничениями жизнедеятельности, не признанных инвалидами (пожилые люди, временно нетрудоспособные граждане, иные </w:t>
            </w:r>
            <w:proofErr w:type="spellStart"/>
            <w:r w:rsidRPr="0025645E">
              <w:rPr>
                <w:sz w:val="24"/>
              </w:rPr>
              <w:t>маломобильные</w:t>
            </w:r>
            <w:proofErr w:type="spellEnd"/>
            <w:r w:rsidRPr="0025645E">
              <w:rPr>
                <w:sz w:val="24"/>
              </w:rPr>
              <w:t xml:space="preserve"> группы населения и др.).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август – сентябрь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комитета образования администрации  Кировского муниципального района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области,  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актив Клуба избирателей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pStyle w:val="1"/>
              <w:spacing w:line="240" w:lineRule="auto"/>
              <w:ind w:firstLine="0"/>
              <w:rPr>
                <w:sz w:val="24"/>
              </w:rPr>
            </w:pPr>
            <w:r w:rsidRPr="0025645E">
              <w:rPr>
                <w:sz w:val="24"/>
              </w:rPr>
              <w:t>Организация работы по сбору информации о намерении избирателей, являющихся инвалидами, проголосовать вне помещения для голосования либо в помещении для голосования избирательного участка, выявлению необходимости в последнем случае организационного содействия в предоставлении специального автотранспорта</w:t>
            </w:r>
          </w:p>
        </w:tc>
        <w:tc>
          <w:tcPr>
            <w:tcW w:w="2061" w:type="dxa"/>
          </w:tcPr>
          <w:p w:rsidR="00522ACB" w:rsidRDefault="0025645E" w:rsidP="005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25645E" w:rsidRPr="0025645E" w:rsidRDefault="0025645E" w:rsidP="0052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члены клуба избирателей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14283" w:type="dxa"/>
            <w:gridSpan w:val="5"/>
          </w:tcPr>
          <w:p w:rsidR="00522ACB" w:rsidRDefault="0025645E" w:rsidP="0097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 по вопросам обеспечения законности и общественного порядка</w:t>
            </w:r>
          </w:p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подготовки и проведения выборов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представителями ОМВД  РФ по Кировскому району Ленинградской области по  обеспечению охраны избирательных участков,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доставки избирательных документов, общественного порядка и безопасности граждан в день голосования 18 сентября 2016 года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  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безопасности, ТИК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116178">
        <w:trPr>
          <w:trHeight w:val="989"/>
        </w:trPr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 для участковых избирательных комиссий при внештатных ситуациях в день голосования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август 2016 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ОМВД  РФ по  Кировскому району,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технического осмотра транспортных средств, задействованных в проведении голосования вне помещения для голосования и доставки протоколов об итогах голосования в ТИК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с 01 сентября 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ОМВД по  Кировскому району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соответствии с  планом</w:t>
            </w:r>
            <w:r w:rsidRPr="002564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основных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организационно - технических мероприятий</w:t>
            </w:r>
            <w:r w:rsidRPr="002564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связанных с обеспечением правопорядка и общественной безопасности в период подготовки и проведения  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выборов  2016 года</w:t>
            </w:r>
          </w:p>
        </w:tc>
        <w:tc>
          <w:tcPr>
            <w:tcW w:w="2061" w:type="dxa"/>
          </w:tcPr>
          <w:p w:rsidR="0025645E" w:rsidRPr="0025645E" w:rsidRDefault="00E3374D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ОМВД  РФ по  Кировскому району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14283" w:type="dxa"/>
            <w:gridSpan w:val="5"/>
          </w:tcPr>
          <w:p w:rsidR="0025645E" w:rsidRPr="0025645E" w:rsidRDefault="0025645E" w:rsidP="00E3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работа, работа в день голосования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E3374D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оказанию организационно - технического содействия администрациям городских и сельских поселений и избирательным комиссиям по вопросу подготовки к выборам 2016 года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А.П. – первый заместитель главы администрации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color w:val="101724"/>
                <w:sz w:val="24"/>
                <w:szCs w:val="24"/>
              </w:rPr>
              <w:t>Предоставление избирательным комиссиям на безвозмездной основе помещений, транспортных средств, сре</w:t>
            </w:r>
            <w:proofErr w:type="gramStart"/>
            <w:r w:rsidRPr="0025645E">
              <w:rPr>
                <w:rFonts w:ascii="Times New Roman" w:hAnsi="Times New Roman" w:cs="Times New Roman"/>
                <w:color w:val="101724"/>
                <w:sz w:val="24"/>
                <w:szCs w:val="24"/>
              </w:rPr>
              <w:t>дств св</w:t>
            </w:r>
            <w:proofErr w:type="gramEnd"/>
            <w:r w:rsidRPr="0025645E">
              <w:rPr>
                <w:rFonts w:ascii="Times New Roman" w:hAnsi="Times New Roman" w:cs="Times New Roman"/>
                <w:color w:val="101724"/>
                <w:sz w:val="24"/>
                <w:szCs w:val="24"/>
              </w:rPr>
              <w:t>язи, необходимого оборудования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июль-сентябрь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Кировского муниципального района, главы администраций городских и сельских поселений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конференций (собраний) региональных и местных отделений политических партий по вопросам выдвижения кандидатов в депутаты  совета депутатов муниципального образования  </w:t>
            </w:r>
            <w:proofErr w:type="spellStart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 четвёртого созыва</w:t>
            </w:r>
          </w:p>
          <w:p w:rsidR="00BC582B" w:rsidRPr="0025645E" w:rsidRDefault="00BC582B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 период выдвижения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8A1D93" w:rsidRDefault="0025645E" w:rsidP="00971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</w:tcPr>
          <w:p w:rsidR="0025645E" w:rsidRPr="008A1D93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организация работы   рабочей группы по приемке помещений для голосования</w:t>
            </w:r>
          </w:p>
        </w:tc>
        <w:tc>
          <w:tcPr>
            <w:tcW w:w="2061" w:type="dxa"/>
          </w:tcPr>
          <w:p w:rsidR="0025645E" w:rsidRPr="008A1D93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 – сентябрь 2016 года</w:t>
            </w:r>
          </w:p>
        </w:tc>
        <w:tc>
          <w:tcPr>
            <w:tcW w:w="2938" w:type="dxa"/>
          </w:tcPr>
          <w:p w:rsidR="0025645E" w:rsidRPr="008A1D93" w:rsidRDefault="0025645E" w:rsidP="002564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Гавронов</w:t>
            </w:r>
            <w:proofErr w:type="spellEnd"/>
            <w:r w:rsidR="00E3374D"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</w:t>
            </w:r>
            <w:r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E3374D"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1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2344" w:type="dxa"/>
          </w:tcPr>
          <w:p w:rsidR="0025645E" w:rsidRPr="008A1D93" w:rsidRDefault="0025645E" w:rsidP="0025645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средствам массовой информации в проведении жеребьевки по распределению бесплатной  и платной печатной площади, платного и бесплатного эфирного времени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подготовки и проведения выборов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органами государственной власти, МСУ и связям с общественностью,</w:t>
            </w:r>
          </w:p>
          <w:p w:rsidR="00971E04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репетиции телефонной связи с избирательными участками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17 сентября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органами государственной власти, МСУ и связям с общественностью,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ТИК Кировского муниципального района 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0638A3">
        <w:trPr>
          <w:trHeight w:val="1535"/>
        </w:trPr>
        <w:tc>
          <w:tcPr>
            <w:tcW w:w="816" w:type="dxa"/>
          </w:tcPr>
          <w:p w:rsidR="0025645E" w:rsidRPr="0025645E" w:rsidRDefault="0025645E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Организация голосования в изоляторе временного пребывания  и лиц, находящихся под домашним арестом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18 сентября 2016 года</w:t>
            </w:r>
          </w:p>
        </w:tc>
        <w:tc>
          <w:tcPr>
            <w:tcW w:w="2938" w:type="dxa"/>
          </w:tcPr>
          <w:p w:rsidR="000638A3" w:rsidRPr="0025645E" w:rsidRDefault="00E3374D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УИК,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ОМВД по Кировскому району, филиал по Кировскому району и ЛО ФКУ УИИ УУФСИН России по СПб и ЛО)</w:t>
            </w:r>
            <w:proofErr w:type="gramEnd"/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A3" w:rsidRPr="0025645E" w:rsidTr="00BB0507">
        <w:trPr>
          <w:trHeight w:val="1800"/>
        </w:trPr>
        <w:tc>
          <w:tcPr>
            <w:tcW w:w="816" w:type="dxa"/>
          </w:tcPr>
          <w:p w:rsidR="000638A3" w:rsidRPr="0025645E" w:rsidRDefault="000638A3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0638A3" w:rsidRPr="0025645E" w:rsidRDefault="000638A3" w:rsidP="0006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Организация голосования в лечебных учреждениях района</w:t>
            </w:r>
          </w:p>
        </w:tc>
        <w:tc>
          <w:tcPr>
            <w:tcW w:w="2061" w:type="dxa"/>
          </w:tcPr>
          <w:p w:rsidR="000638A3" w:rsidRPr="0025645E" w:rsidRDefault="000638A3" w:rsidP="0006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18 сентября 2016 года</w:t>
            </w:r>
          </w:p>
        </w:tc>
        <w:tc>
          <w:tcPr>
            <w:tcW w:w="2938" w:type="dxa"/>
          </w:tcPr>
          <w:p w:rsidR="000638A3" w:rsidRPr="0025645E" w:rsidRDefault="000638A3" w:rsidP="0006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0638A3" w:rsidRPr="0025645E" w:rsidRDefault="000638A3" w:rsidP="0006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астковые избирательные комиссии,</w:t>
            </w:r>
          </w:p>
          <w:p w:rsidR="000638A3" w:rsidRPr="0025645E" w:rsidRDefault="000638A3" w:rsidP="0006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ГБУЗ ЛО «Кировская межрайонная больница»</w:t>
            </w:r>
          </w:p>
        </w:tc>
        <w:tc>
          <w:tcPr>
            <w:tcW w:w="2344" w:type="dxa"/>
          </w:tcPr>
          <w:p w:rsidR="000638A3" w:rsidRPr="00BB0507" w:rsidRDefault="000638A3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7" w:rsidRPr="00BB0507" w:rsidRDefault="00BB050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7" w:rsidRPr="00BB0507" w:rsidRDefault="00BB050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7" w:rsidRPr="00BB0507" w:rsidRDefault="00BB050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7" w:rsidRPr="00BB0507" w:rsidRDefault="00BB050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7" w:rsidRPr="00BB0507" w:rsidRDefault="00BB050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7" w:rsidRPr="00BB0507" w:rsidRDefault="00BB050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F7" w:rsidRPr="0025645E" w:rsidTr="0047397D">
        <w:trPr>
          <w:trHeight w:val="416"/>
        </w:trPr>
        <w:tc>
          <w:tcPr>
            <w:tcW w:w="816" w:type="dxa"/>
          </w:tcPr>
          <w:p w:rsidR="00A614F7" w:rsidRPr="00BB0507" w:rsidRDefault="00A614F7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A614F7" w:rsidRPr="00A614F7" w:rsidRDefault="00A614F7" w:rsidP="004739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взаимодействию с </w:t>
            </w:r>
            <w:r w:rsidRPr="00A61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правоохранительными органами, службами ЖКХ, МЧС,  органами прокуратуры, судебными органами,  дорожными службами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A614F7" w:rsidRPr="00A614F7" w:rsidRDefault="00A614F7" w:rsidP="009B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</w:t>
            </w:r>
            <w:r w:rsidRPr="00A614F7">
              <w:rPr>
                <w:rFonts w:ascii="Times New Roman" w:hAnsi="Times New Roman" w:cs="Times New Roman"/>
                <w:sz w:val="24"/>
                <w:szCs w:val="24"/>
              </w:rPr>
              <w:t xml:space="preserve">юль – август </w:t>
            </w:r>
          </w:p>
          <w:p w:rsidR="00A614F7" w:rsidRPr="00A614F7" w:rsidRDefault="00A614F7" w:rsidP="009B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года </w:t>
            </w:r>
          </w:p>
        </w:tc>
        <w:tc>
          <w:tcPr>
            <w:tcW w:w="2938" w:type="dxa"/>
          </w:tcPr>
          <w:p w:rsidR="00A614F7" w:rsidRPr="00A614F7" w:rsidRDefault="00A614F7" w:rsidP="009B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A6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органами государственной власти, МСУ и связям с общественностью</w:t>
            </w:r>
          </w:p>
        </w:tc>
        <w:tc>
          <w:tcPr>
            <w:tcW w:w="2344" w:type="dxa"/>
          </w:tcPr>
          <w:p w:rsidR="00A614F7" w:rsidRPr="00A614F7" w:rsidRDefault="00A614F7" w:rsidP="009B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Июль – август </w:t>
            </w:r>
          </w:p>
          <w:p w:rsidR="00A614F7" w:rsidRPr="00A614F7" w:rsidRDefault="00A614F7" w:rsidP="009B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года 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B4064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Обеспечение, при необходимости, участковых избирательных комиссий дополнительным транспортом для доставки избирателей на избирательный участок в день голосования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18 сентября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городских и сельских поселений, управление по коммунальному, дорожному хозяйству, транспорту и связи 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B40649" w:rsidP="0006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избирателям, не имеющим возможности прибыть для голосования в день голосования на избирательный участок, в передаче заявлений (обращений) для голосования вне помещения для голосования в участковые избирательные комиссии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подготовки и проведения выборов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B4064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Организация в день голосования торгового, транспортного, медицинского и культурного обслуживания избирателей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18 сентября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поселений, управление культуры, комитет образования, управление по коммунальному, дорожному хозяйству, транспорту и связи, отдел  по развитию малого и среднего бизнеса и муниципальных услуг, ГБУЗ ЛО «Кировская межрайонная больница»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B4064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Проведение выборов 2016 года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18 сентября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комиссии.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5E" w:rsidRPr="0025645E" w:rsidTr="0025645E">
        <w:tc>
          <w:tcPr>
            <w:tcW w:w="816" w:type="dxa"/>
          </w:tcPr>
          <w:p w:rsidR="0025645E" w:rsidRPr="0025645E" w:rsidRDefault="00B40649" w:rsidP="0097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5645E" w:rsidRPr="0025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A45B3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голосования и результатов выборов 2016 года на территории Кировского муниципального района Ленинградской области</w:t>
            </w:r>
          </w:p>
        </w:tc>
        <w:tc>
          <w:tcPr>
            <w:tcW w:w="2061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18-19  сентября 2016 года</w:t>
            </w:r>
          </w:p>
        </w:tc>
        <w:tc>
          <w:tcPr>
            <w:tcW w:w="2938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ТИК Кировского муниципального района,</w:t>
            </w:r>
          </w:p>
          <w:p w:rsidR="0025645E" w:rsidRPr="004D2B86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комиссии.</w:t>
            </w:r>
          </w:p>
        </w:tc>
        <w:tc>
          <w:tcPr>
            <w:tcW w:w="2344" w:type="dxa"/>
          </w:tcPr>
          <w:p w:rsidR="0025645E" w:rsidRPr="0025645E" w:rsidRDefault="0025645E" w:rsidP="0025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B21" w:rsidRPr="0025645E" w:rsidRDefault="001C0B21" w:rsidP="000638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0B21" w:rsidRPr="0025645E" w:rsidSect="0025581A">
      <w:pgSz w:w="15840" w:h="12240" w:orient="landscape"/>
      <w:pgMar w:top="1134" w:right="425" w:bottom="1418" w:left="1134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52" w:rsidRDefault="00B25652">
      <w:r>
        <w:separator/>
      </w:r>
    </w:p>
  </w:endnote>
  <w:endnote w:type="continuationSeparator" w:id="1">
    <w:p w:rsidR="00B25652" w:rsidRDefault="00B2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6344"/>
      <w:docPartObj>
        <w:docPartGallery w:val="Page Numbers (Bottom of Page)"/>
        <w:docPartUnique/>
      </w:docPartObj>
    </w:sdtPr>
    <w:sdtContent>
      <w:p w:rsidR="00B25652" w:rsidRDefault="00CF7693">
        <w:pPr>
          <w:pStyle w:val="a5"/>
          <w:jc w:val="right"/>
        </w:pPr>
        <w:fldSimple w:instr=" PAGE   \* MERGEFORMAT ">
          <w:r w:rsidR="00525892">
            <w:rPr>
              <w:noProof/>
            </w:rPr>
            <w:t>2</w:t>
          </w:r>
        </w:fldSimple>
      </w:p>
    </w:sdtContent>
  </w:sdt>
  <w:p w:rsidR="00B25652" w:rsidRDefault="00B25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52" w:rsidRDefault="00B25652">
      <w:r>
        <w:separator/>
      </w:r>
    </w:p>
  </w:footnote>
  <w:footnote w:type="continuationSeparator" w:id="1">
    <w:p w:rsidR="00B25652" w:rsidRDefault="00B25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9"/>
    <w:rsid w:val="00001885"/>
    <w:rsid w:val="0000536E"/>
    <w:rsid w:val="00015FBC"/>
    <w:rsid w:val="000221B5"/>
    <w:rsid w:val="0002646B"/>
    <w:rsid w:val="00040339"/>
    <w:rsid w:val="00040B2D"/>
    <w:rsid w:val="0004580F"/>
    <w:rsid w:val="000530DD"/>
    <w:rsid w:val="000638A3"/>
    <w:rsid w:val="00064BEA"/>
    <w:rsid w:val="00075325"/>
    <w:rsid w:val="00077BA1"/>
    <w:rsid w:val="00092969"/>
    <w:rsid w:val="000A0942"/>
    <w:rsid w:val="000A3D3C"/>
    <w:rsid w:val="000B32B5"/>
    <w:rsid w:val="000C3781"/>
    <w:rsid w:val="000D2EBA"/>
    <w:rsid w:val="000D7F62"/>
    <w:rsid w:val="000E0C2F"/>
    <w:rsid w:val="00100A90"/>
    <w:rsid w:val="001042C8"/>
    <w:rsid w:val="001059C0"/>
    <w:rsid w:val="00116178"/>
    <w:rsid w:val="00121778"/>
    <w:rsid w:val="001218A7"/>
    <w:rsid w:val="001250EA"/>
    <w:rsid w:val="0013437A"/>
    <w:rsid w:val="00135389"/>
    <w:rsid w:val="00142709"/>
    <w:rsid w:val="00142F3C"/>
    <w:rsid w:val="00146CD3"/>
    <w:rsid w:val="00147F87"/>
    <w:rsid w:val="00162ADF"/>
    <w:rsid w:val="00166D50"/>
    <w:rsid w:val="001702F6"/>
    <w:rsid w:val="0018031E"/>
    <w:rsid w:val="0018187D"/>
    <w:rsid w:val="0018767D"/>
    <w:rsid w:val="00192B3F"/>
    <w:rsid w:val="00195971"/>
    <w:rsid w:val="001A1D4E"/>
    <w:rsid w:val="001A4DE9"/>
    <w:rsid w:val="001A7110"/>
    <w:rsid w:val="001B3FA4"/>
    <w:rsid w:val="001B61E6"/>
    <w:rsid w:val="001C0B21"/>
    <w:rsid w:val="001C2F4F"/>
    <w:rsid w:val="001C5FAD"/>
    <w:rsid w:val="001E289D"/>
    <w:rsid w:val="001E317B"/>
    <w:rsid w:val="001F3421"/>
    <w:rsid w:val="00200E7E"/>
    <w:rsid w:val="00203F57"/>
    <w:rsid w:val="00204209"/>
    <w:rsid w:val="00206DF3"/>
    <w:rsid w:val="00224F27"/>
    <w:rsid w:val="002268BA"/>
    <w:rsid w:val="00230592"/>
    <w:rsid w:val="0023132B"/>
    <w:rsid w:val="00243818"/>
    <w:rsid w:val="0024481A"/>
    <w:rsid w:val="002469AD"/>
    <w:rsid w:val="00246B12"/>
    <w:rsid w:val="0025342A"/>
    <w:rsid w:val="0025581A"/>
    <w:rsid w:val="0025645E"/>
    <w:rsid w:val="00256E4A"/>
    <w:rsid w:val="00266D66"/>
    <w:rsid w:val="00267960"/>
    <w:rsid w:val="0028101D"/>
    <w:rsid w:val="0028239D"/>
    <w:rsid w:val="00286416"/>
    <w:rsid w:val="002865AE"/>
    <w:rsid w:val="00287300"/>
    <w:rsid w:val="00293BBA"/>
    <w:rsid w:val="00295DDD"/>
    <w:rsid w:val="002A3816"/>
    <w:rsid w:val="002C3420"/>
    <w:rsid w:val="002C70C1"/>
    <w:rsid w:val="002E621C"/>
    <w:rsid w:val="002E7AB1"/>
    <w:rsid w:val="002F7BE3"/>
    <w:rsid w:val="00301744"/>
    <w:rsid w:val="003057B2"/>
    <w:rsid w:val="003066F3"/>
    <w:rsid w:val="00315009"/>
    <w:rsid w:val="0032069C"/>
    <w:rsid w:val="00324692"/>
    <w:rsid w:val="003259EB"/>
    <w:rsid w:val="00335709"/>
    <w:rsid w:val="00346A73"/>
    <w:rsid w:val="003561DE"/>
    <w:rsid w:val="003770B7"/>
    <w:rsid w:val="003948EC"/>
    <w:rsid w:val="0039634C"/>
    <w:rsid w:val="003A1869"/>
    <w:rsid w:val="003A7DBF"/>
    <w:rsid w:val="003A7E57"/>
    <w:rsid w:val="003C0496"/>
    <w:rsid w:val="003C621D"/>
    <w:rsid w:val="003E3D78"/>
    <w:rsid w:val="003F109F"/>
    <w:rsid w:val="003F2037"/>
    <w:rsid w:val="003F2D65"/>
    <w:rsid w:val="003F7C20"/>
    <w:rsid w:val="004007E3"/>
    <w:rsid w:val="004128FB"/>
    <w:rsid w:val="00416B48"/>
    <w:rsid w:val="00420C92"/>
    <w:rsid w:val="00425FC0"/>
    <w:rsid w:val="0043352E"/>
    <w:rsid w:val="00434264"/>
    <w:rsid w:val="00434301"/>
    <w:rsid w:val="00435273"/>
    <w:rsid w:val="00436FB8"/>
    <w:rsid w:val="00447F61"/>
    <w:rsid w:val="004527D9"/>
    <w:rsid w:val="00472AC6"/>
    <w:rsid w:val="0047397D"/>
    <w:rsid w:val="0047648A"/>
    <w:rsid w:val="00481D6E"/>
    <w:rsid w:val="004858F6"/>
    <w:rsid w:val="00494150"/>
    <w:rsid w:val="00494423"/>
    <w:rsid w:val="004A5921"/>
    <w:rsid w:val="004C1A60"/>
    <w:rsid w:val="004C44BF"/>
    <w:rsid w:val="004D02B9"/>
    <w:rsid w:val="004D2B86"/>
    <w:rsid w:val="004D3F59"/>
    <w:rsid w:val="004E009F"/>
    <w:rsid w:val="004E7116"/>
    <w:rsid w:val="004F2352"/>
    <w:rsid w:val="0050381D"/>
    <w:rsid w:val="005100DF"/>
    <w:rsid w:val="005219BF"/>
    <w:rsid w:val="00522ACB"/>
    <w:rsid w:val="00525892"/>
    <w:rsid w:val="00534FE3"/>
    <w:rsid w:val="005433D8"/>
    <w:rsid w:val="00544308"/>
    <w:rsid w:val="0054628D"/>
    <w:rsid w:val="005520BA"/>
    <w:rsid w:val="00552CF5"/>
    <w:rsid w:val="00564285"/>
    <w:rsid w:val="00564317"/>
    <w:rsid w:val="00566A2B"/>
    <w:rsid w:val="005755D6"/>
    <w:rsid w:val="00585114"/>
    <w:rsid w:val="00593497"/>
    <w:rsid w:val="005A46FB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E303F"/>
    <w:rsid w:val="005F4251"/>
    <w:rsid w:val="005F5A1E"/>
    <w:rsid w:val="00611A91"/>
    <w:rsid w:val="00617AD1"/>
    <w:rsid w:val="00617B70"/>
    <w:rsid w:val="0062180B"/>
    <w:rsid w:val="00626507"/>
    <w:rsid w:val="006301FB"/>
    <w:rsid w:val="00634284"/>
    <w:rsid w:val="006363CC"/>
    <w:rsid w:val="006519BC"/>
    <w:rsid w:val="006637FF"/>
    <w:rsid w:val="0067521F"/>
    <w:rsid w:val="00675760"/>
    <w:rsid w:val="0068441C"/>
    <w:rsid w:val="006865F9"/>
    <w:rsid w:val="00687018"/>
    <w:rsid w:val="006A1BD8"/>
    <w:rsid w:val="006A45B3"/>
    <w:rsid w:val="006B1CBD"/>
    <w:rsid w:val="006C6496"/>
    <w:rsid w:val="006D2022"/>
    <w:rsid w:val="006D3644"/>
    <w:rsid w:val="006D393F"/>
    <w:rsid w:val="006E16C4"/>
    <w:rsid w:val="006E1C75"/>
    <w:rsid w:val="006E31D9"/>
    <w:rsid w:val="006E4BA4"/>
    <w:rsid w:val="006E5BE6"/>
    <w:rsid w:val="006F2865"/>
    <w:rsid w:val="006F6806"/>
    <w:rsid w:val="0070624D"/>
    <w:rsid w:val="00732905"/>
    <w:rsid w:val="007414D4"/>
    <w:rsid w:val="0074497F"/>
    <w:rsid w:val="0075278D"/>
    <w:rsid w:val="00755F38"/>
    <w:rsid w:val="0075729E"/>
    <w:rsid w:val="00760BED"/>
    <w:rsid w:val="00765FB7"/>
    <w:rsid w:val="0077009F"/>
    <w:rsid w:val="00785771"/>
    <w:rsid w:val="00790233"/>
    <w:rsid w:val="0079192F"/>
    <w:rsid w:val="007A2D07"/>
    <w:rsid w:val="007A742F"/>
    <w:rsid w:val="007A7444"/>
    <w:rsid w:val="007B038C"/>
    <w:rsid w:val="007C208C"/>
    <w:rsid w:val="007D015A"/>
    <w:rsid w:val="007D021A"/>
    <w:rsid w:val="007D7351"/>
    <w:rsid w:val="007D7AD1"/>
    <w:rsid w:val="007E50A1"/>
    <w:rsid w:val="007F2510"/>
    <w:rsid w:val="007F2A29"/>
    <w:rsid w:val="007F55EE"/>
    <w:rsid w:val="0080131A"/>
    <w:rsid w:val="00803E81"/>
    <w:rsid w:val="00807246"/>
    <w:rsid w:val="008151A2"/>
    <w:rsid w:val="0081563D"/>
    <w:rsid w:val="0081584E"/>
    <w:rsid w:val="00823E79"/>
    <w:rsid w:val="00823F24"/>
    <w:rsid w:val="0082493D"/>
    <w:rsid w:val="00825056"/>
    <w:rsid w:val="00827B15"/>
    <w:rsid w:val="00831CD6"/>
    <w:rsid w:val="00833139"/>
    <w:rsid w:val="008350FC"/>
    <w:rsid w:val="00842C88"/>
    <w:rsid w:val="00846E1A"/>
    <w:rsid w:val="008562C4"/>
    <w:rsid w:val="00864471"/>
    <w:rsid w:val="00866736"/>
    <w:rsid w:val="00866848"/>
    <w:rsid w:val="00874148"/>
    <w:rsid w:val="00874E76"/>
    <w:rsid w:val="008847E7"/>
    <w:rsid w:val="00887C72"/>
    <w:rsid w:val="008A1D93"/>
    <w:rsid w:val="008C70F0"/>
    <w:rsid w:val="008D538A"/>
    <w:rsid w:val="008E5120"/>
    <w:rsid w:val="008F33B3"/>
    <w:rsid w:val="009151D9"/>
    <w:rsid w:val="00915405"/>
    <w:rsid w:val="00920924"/>
    <w:rsid w:val="00922759"/>
    <w:rsid w:val="0093459F"/>
    <w:rsid w:val="00940EC5"/>
    <w:rsid w:val="00941A29"/>
    <w:rsid w:val="0094361F"/>
    <w:rsid w:val="009526F6"/>
    <w:rsid w:val="009538F6"/>
    <w:rsid w:val="00955B1B"/>
    <w:rsid w:val="009644F0"/>
    <w:rsid w:val="00970D82"/>
    <w:rsid w:val="00971C16"/>
    <w:rsid w:val="00971E04"/>
    <w:rsid w:val="00972DA7"/>
    <w:rsid w:val="00987935"/>
    <w:rsid w:val="00987EBA"/>
    <w:rsid w:val="00987EF5"/>
    <w:rsid w:val="009958C9"/>
    <w:rsid w:val="00996707"/>
    <w:rsid w:val="009977A3"/>
    <w:rsid w:val="009A0051"/>
    <w:rsid w:val="009A137B"/>
    <w:rsid w:val="009A70D3"/>
    <w:rsid w:val="009B195D"/>
    <w:rsid w:val="009B3C83"/>
    <w:rsid w:val="009B469D"/>
    <w:rsid w:val="009C2E83"/>
    <w:rsid w:val="009C3F8B"/>
    <w:rsid w:val="009C6013"/>
    <w:rsid w:val="009C679B"/>
    <w:rsid w:val="009D189B"/>
    <w:rsid w:val="009E1EB5"/>
    <w:rsid w:val="00A00154"/>
    <w:rsid w:val="00A0360B"/>
    <w:rsid w:val="00A0713C"/>
    <w:rsid w:val="00A163B0"/>
    <w:rsid w:val="00A174B4"/>
    <w:rsid w:val="00A27E8B"/>
    <w:rsid w:val="00A34548"/>
    <w:rsid w:val="00A4092B"/>
    <w:rsid w:val="00A4215E"/>
    <w:rsid w:val="00A43986"/>
    <w:rsid w:val="00A557C1"/>
    <w:rsid w:val="00A563F8"/>
    <w:rsid w:val="00A60FB5"/>
    <w:rsid w:val="00A614F7"/>
    <w:rsid w:val="00A67DA7"/>
    <w:rsid w:val="00A732EE"/>
    <w:rsid w:val="00A86937"/>
    <w:rsid w:val="00A86E58"/>
    <w:rsid w:val="00A90568"/>
    <w:rsid w:val="00A9223F"/>
    <w:rsid w:val="00A94D5D"/>
    <w:rsid w:val="00A9503D"/>
    <w:rsid w:val="00A95340"/>
    <w:rsid w:val="00AA289D"/>
    <w:rsid w:val="00AC5434"/>
    <w:rsid w:val="00AC5F08"/>
    <w:rsid w:val="00AC7C94"/>
    <w:rsid w:val="00AD01D6"/>
    <w:rsid w:val="00AE76CA"/>
    <w:rsid w:val="00AE7896"/>
    <w:rsid w:val="00AF13EA"/>
    <w:rsid w:val="00B147A3"/>
    <w:rsid w:val="00B25652"/>
    <w:rsid w:val="00B26AAD"/>
    <w:rsid w:val="00B30D01"/>
    <w:rsid w:val="00B40649"/>
    <w:rsid w:val="00B44565"/>
    <w:rsid w:val="00B47AA2"/>
    <w:rsid w:val="00B5052E"/>
    <w:rsid w:val="00B629C8"/>
    <w:rsid w:val="00B668BF"/>
    <w:rsid w:val="00B76C0B"/>
    <w:rsid w:val="00B80E67"/>
    <w:rsid w:val="00B82500"/>
    <w:rsid w:val="00B90FA0"/>
    <w:rsid w:val="00B9711E"/>
    <w:rsid w:val="00BA1E50"/>
    <w:rsid w:val="00BA7482"/>
    <w:rsid w:val="00BB0507"/>
    <w:rsid w:val="00BB30F5"/>
    <w:rsid w:val="00BB5024"/>
    <w:rsid w:val="00BB7EB6"/>
    <w:rsid w:val="00BC3CE4"/>
    <w:rsid w:val="00BC4834"/>
    <w:rsid w:val="00BC582B"/>
    <w:rsid w:val="00BD345C"/>
    <w:rsid w:val="00BD6840"/>
    <w:rsid w:val="00BE187A"/>
    <w:rsid w:val="00BE2116"/>
    <w:rsid w:val="00BE7052"/>
    <w:rsid w:val="00BF04A4"/>
    <w:rsid w:val="00BF7313"/>
    <w:rsid w:val="00C02330"/>
    <w:rsid w:val="00C10618"/>
    <w:rsid w:val="00C122A7"/>
    <w:rsid w:val="00C20637"/>
    <w:rsid w:val="00C40008"/>
    <w:rsid w:val="00C47BCF"/>
    <w:rsid w:val="00C55A4B"/>
    <w:rsid w:val="00C630B3"/>
    <w:rsid w:val="00C63CBB"/>
    <w:rsid w:val="00C725EB"/>
    <w:rsid w:val="00C75C3B"/>
    <w:rsid w:val="00C86E90"/>
    <w:rsid w:val="00C901DB"/>
    <w:rsid w:val="00CA12BF"/>
    <w:rsid w:val="00CA25BC"/>
    <w:rsid w:val="00CB3D13"/>
    <w:rsid w:val="00CB6F4B"/>
    <w:rsid w:val="00CD414E"/>
    <w:rsid w:val="00CD4246"/>
    <w:rsid w:val="00CE7065"/>
    <w:rsid w:val="00CF7693"/>
    <w:rsid w:val="00D00D0A"/>
    <w:rsid w:val="00D031C3"/>
    <w:rsid w:val="00D034A9"/>
    <w:rsid w:val="00D03AC2"/>
    <w:rsid w:val="00D04913"/>
    <w:rsid w:val="00D07C22"/>
    <w:rsid w:val="00D22DD6"/>
    <w:rsid w:val="00D25715"/>
    <w:rsid w:val="00D40DEF"/>
    <w:rsid w:val="00D4207B"/>
    <w:rsid w:val="00D46208"/>
    <w:rsid w:val="00D5142E"/>
    <w:rsid w:val="00D531DF"/>
    <w:rsid w:val="00D572A6"/>
    <w:rsid w:val="00D6344E"/>
    <w:rsid w:val="00D6679C"/>
    <w:rsid w:val="00D8132E"/>
    <w:rsid w:val="00D9173F"/>
    <w:rsid w:val="00D925E6"/>
    <w:rsid w:val="00D943B8"/>
    <w:rsid w:val="00DA0A5E"/>
    <w:rsid w:val="00DA4BAC"/>
    <w:rsid w:val="00DB3115"/>
    <w:rsid w:val="00DB5340"/>
    <w:rsid w:val="00DC17CE"/>
    <w:rsid w:val="00DC3816"/>
    <w:rsid w:val="00DE2665"/>
    <w:rsid w:val="00DE5628"/>
    <w:rsid w:val="00DE5B1A"/>
    <w:rsid w:val="00E00C5F"/>
    <w:rsid w:val="00E01B71"/>
    <w:rsid w:val="00E13DA5"/>
    <w:rsid w:val="00E213CD"/>
    <w:rsid w:val="00E22611"/>
    <w:rsid w:val="00E23562"/>
    <w:rsid w:val="00E2535A"/>
    <w:rsid w:val="00E3374D"/>
    <w:rsid w:val="00E456FF"/>
    <w:rsid w:val="00E473A0"/>
    <w:rsid w:val="00E55403"/>
    <w:rsid w:val="00E57E65"/>
    <w:rsid w:val="00E71B77"/>
    <w:rsid w:val="00E75217"/>
    <w:rsid w:val="00E80B19"/>
    <w:rsid w:val="00E8105A"/>
    <w:rsid w:val="00E8735D"/>
    <w:rsid w:val="00E87D2A"/>
    <w:rsid w:val="00E9118D"/>
    <w:rsid w:val="00E94FBB"/>
    <w:rsid w:val="00E9508A"/>
    <w:rsid w:val="00E97A2D"/>
    <w:rsid w:val="00EA378D"/>
    <w:rsid w:val="00EB46E7"/>
    <w:rsid w:val="00EB79CD"/>
    <w:rsid w:val="00EC22A3"/>
    <w:rsid w:val="00EC2AF4"/>
    <w:rsid w:val="00ED7460"/>
    <w:rsid w:val="00ED788E"/>
    <w:rsid w:val="00EE51B6"/>
    <w:rsid w:val="00EE58BF"/>
    <w:rsid w:val="00EF15E0"/>
    <w:rsid w:val="00F00B0F"/>
    <w:rsid w:val="00F050D3"/>
    <w:rsid w:val="00F13513"/>
    <w:rsid w:val="00F16DC4"/>
    <w:rsid w:val="00F226CD"/>
    <w:rsid w:val="00F43A0A"/>
    <w:rsid w:val="00F44E38"/>
    <w:rsid w:val="00F466BC"/>
    <w:rsid w:val="00F4790A"/>
    <w:rsid w:val="00F512DA"/>
    <w:rsid w:val="00F54E95"/>
    <w:rsid w:val="00F632D1"/>
    <w:rsid w:val="00F758A2"/>
    <w:rsid w:val="00F862FB"/>
    <w:rsid w:val="00F86C66"/>
    <w:rsid w:val="00F97CDC"/>
    <w:rsid w:val="00FA06F5"/>
    <w:rsid w:val="00FA1371"/>
    <w:rsid w:val="00FB4646"/>
    <w:rsid w:val="00FB4DD3"/>
    <w:rsid w:val="00FC0DC3"/>
    <w:rsid w:val="00FC2523"/>
    <w:rsid w:val="00FC43B9"/>
    <w:rsid w:val="00FC5E3B"/>
    <w:rsid w:val="00FD70E0"/>
    <w:rsid w:val="00FE257E"/>
    <w:rsid w:val="00F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1CB7-4ACA-4D1E-BE02-6E09F324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3397</Words>
  <Characters>27392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Ivanova_AV</cp:lastModifiedBy>
  <cp:revision>3</cp:revision>
  <cp:lastPrinted>2016-05-06T11:49:00Z</cp:lastPrinted>
  <dcterms:created xsi:type="dcterms:W3CDTF">2016-06-17T07:35:00Z</dcterms:created>
  <dcterms:modified xsi:type="dcterms:W3CDTF">2016-06-17T07:37:00Z</dcterms:modified>
</cp:coreProperties>
</file>