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D" w:rsidRPr="00534ED5" w:rsidRDefault="006915C0" w:rsidP="00B07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29D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Pr="00534ED5">
        <w:rPr>
          <w:rFonts w:ascii="Times New Roman" w:hAnsi="Times New Roman" w:cs="Times New Roman"/>
          <w:b/>
          <w:sz w:val="28"/>
          <w:szCs w:val="28"/>
        </w:rPr>
        <w:t>специальных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534ED5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 на территории избирательных участков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выборов депутатов  Государственной Думы Федерального Собрания  Российской Федерации седьмого созыва, депутатов Законодательного собрания Ленинградской области шестого созыва,  досрочных выборов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18.09.2016 года</w:t>
      </w:r>
      <w:proofErr w:type="gramEnd"/>
    </w:p>
    <w:p w:rsidR="00B0729D" w:rsidRPr="00874CB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58"/>
        <w:gridCol w:w="2546"/>
        <w:gridCol w:w="4302"/>
        <w:gridCol w:w="4580"/>
      </w:tblGrid>
      <w:tr w:rsidR="005F592F" w:rsidRPr="00686A00" w:rsidTr="00874CBF">
        <w:tc>
          <w:tcPr>
            <w:tcW w:w="3358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46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4302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размещения</w:t>
            </w:r>
          </w:p>
        </w:tc>
        <w:tc>
          <w:tcPr>
            <w:tcW w:w="4580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МПИ, дата опубликования</w:t>
            </w:r>
          </w:p>
        </w:tc>
      </w:tr>
      <w:tr w:rsidR="009C0D33" w:rsidRPr="001601CF" w:rsidTr="00874CBF">
        <w:tc>
          <w:tcPr>
            <w:tcW w:w="3358" w:type="dxa"/>
            <w:vMerge w:val="restart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ул.Вокзальная, д.1</w:t>
            </w:r>
          </w:p>
        </w:tc>
        <w:tc>
          <w:tcPr>
            <w:tcW w:w="4580" w:type="dxa"/>
            <w:vMerge w:val="restart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«Отрадное</w:t>
            </w:r>
            <w:r w:rsidR="00F3704F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вчера, сегодня, завтра</w:t>
            </w:r>
            <w:r w:rsidR="009143BC" w:rsidRPr="001601CF">
              <w:rPr>
                <w:rFonts w:ascii="Times New Roman" w:hAnsi="Times New Roman" w:cs="Times New Roman"/>
                <w:sz w:val="28"/>
                <w:szCs w:val="28"/>
              </w:rPr>
              <w:t>» №15(146) от 15 июля 2016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0D33" w:rsidRPr="001601CF" w:rsidRDefault="00686A0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ул.Ленина, д.1-а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ул.Железнодорожная, д.20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традное,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ул.Щурова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д.10-а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 ул.Гагарина,д1; ул.Заводская,д.11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торговый павильон на улице Строителей, ул.Танкистов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  ул.Гагарина, д.14а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33" w:rsidRPr="001601CF" w:rsidTr="00874CBF">
        <w:tc>
          <w:tcPr>
            <w:tcW w:w="3358" w:type="dxa"/>
            <w:vMerge/>
            <w:vAlign w:val="center"/>
          </w:tcPr>
          <w:p w:rsidR="009C0D33" w:rsidRPr="001601CF" w:rsidRDefault="009C0D33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302" w:type="dxa"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традное,1-я линия, д.71 (у магазина «Пятёрочка»</w:t>
            </w:r>
          </w:p>
        </w:tc>
        <w:tc>
          <w:tcPr>
            <w:tcW w:w="4580" w:type="dxa"/>
            <w:vMerge/>
            <w:vAlign w:val="center"/>
          </w:tcPr>
          <w:p w:rsidR="009C0D33" w:rsidRPr="001601CF" w:rsidRDefault="009C0D3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39" w:rsidRPr="001601CF" w:rsidTr="00874CBF">
        <w:tc>
          <w:tcPr>
            <w:tcW w:w="3358" w:type="dxa"/>
            <w:vMerge w:val="restart"/>
            <w:vAlign w:val="center"/>
          </w:tcPr>
          <w:p w:rsidR="00562BA8" w:rsidRDefault="00562BA8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D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городское </w:t>
            </w:r>
          </w:p>
          <w:p w:rsidR="00F144BD" w:rsidRDefault="00F144BD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546" w:type="dxa"/>
            <w:vAlign w:val="center"/>
          </w:tcPr>
          <w:p w:rsidR="00562BA8" w:rsidRDefault="00562BA8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302" w:type="dxa"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авлово, ул.Советская, д.1,</w:t>
            </w:r>
          </w:p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авлово, ул.Советская, д.3</w:t>
            </w:r>
          </w:p>
        </w:tc>
        <w:tc>
          <w:tcPr>
            <w:tcW w:w="4580" w:type="dxa"/>
            <w:vMerge w:val="restart"/>
            <w:vAlign w:val="center"/>
          </w:tcPr>
          <w:p w:rsidR="00D40739" w:rsidRPr="001601CF" w:rsidRDefault="00D40739" w:rsidP="000A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A87" w:rsidRPr="001601CF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» №5(</w:t>
            </w:r>
            <w:r w:rsidR="00812A87" w:rsidRPr="001601CF">
              <w:rPr>
                <w:rFonts w:ascii="Times New Roman" w:hAnsi="Times New Roman" w:cs="Times New Roman"/>
                <w:sz w:val="28"/>
                <w:szCs w:val="28"/>
              </w:rPr>
              <w:t>112) от 12 июля 2016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A41BD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; на официальном сайте Павловского городского поселения </w:t>
            </w:r>
            <w:r w:rsidR="000A41BD" w:rsidRPr="00160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Кировского муниципального района Ленинградской области по адресу </w:t>
            </w:r>
            <w:proofErr w:type="spellStart"/>
            <w:r w:rsidR="000A41BD" w:rsidRPr="001601CF">
              <w:rPr>
                <w:rFonts w:ascii="Times New Roman" w:hAnsi="Times New Roman" w:cs="Times New Roman"/>
                <w:sz w:val="28"/>
                <w:szCs w:val="28"/>
              </w:rPr>
              <w:t>www.mopavlovo.ru</w:t>
            </w:r>
            <w:proofErr w:type="spellEnd"/>
          </w:p>
        </w:tc>
      </w:tr>
      <w:tr w:rsidR="00D40739" w:rsidRPr="001601CF" w:rsidTr="00874CBF">
        <w:tc>
          <w:tcPr>
            <w:tcW w:w="3358" w:type="dxa"/>
            <w:vMerge/>
            <w:vAlign w:val="center"/>
          </w:tcPr>
          <w:p w:rsidR="00D40739" w:rsidRPr="001601CF" w:rsidRDefault="00D40739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302" w:type="dxa"/>
            <w:vAlign w:val="center"/>
          </w:tcPr>
          <w:p w:rsidR="00D40739" w:rsidRPr="001601CF" w:rsidRDefault="000A41BD" w:rsidP="000A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авлово,</w:t>
            </w:r>
            <w:r w:rsidR="00D40739" w:rsidRPr="001601CF"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="00D40739" w:rsidRPr="001601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</w:p>
          <w:p w:rsidR="000A41BD" w:rsidRPr="001601CF" w:rsidRDefault="000A41BD" w:rsidP="000A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авлово, ул. Невская, д.1</w:t>
            </w:r>
          </w:p>
        </w:tc>
        <w:tc>
          <w:tcPr>
            <w:tcW w:w="4580" w:type="dxa"/>
            <w:vMerge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39" w:rsidRPr="001601CF" w:rsidTr="00874CBF">
        <w:tc>
          <w:tcPr>
            <w:tcW w:w="3358" w:type="dxa"/>
            <w:vMerge/>
            <w:vAlign w:val="center"/>
          </w:tcPr>
          <w:p w:rsidR="00D40739" w:rsidRPr="001601CF" w:rsidRDefault="00D40739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302" w:type="dxa"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оры, магазин</w:t>
            </w:r>
          </w:p>
        </w:tc>
        <w:tc>
          <w:tcPr>
            <w:tcW w:w="4580" w:type="dxa"/>
            <w:vMerge/>
            <w:vAlign w:val="center"/>
          </w:tcPr>
          <w:p w:rsidR="00D40739" w:rsidRPr="001601CF" w:rsidRDefault="00D4073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1601CF" w:rsidTr="00874CBF">
        <w:tc>
          <w:tcPr>
            <w:tcW w:w="3358" w:type="dxa"/>
            <w:vMerge w:val="restart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302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га, Советский пр., д.61; ул.Спортивная,д.4</w:t>
            </w:r>
          </w:p>
        </w:tc>
        <w:tc>
          <w:tcPr>
            <w:tcW w:w="4580" w:type="dxa"/>
            <w:vMerge w:val="restart"/>
            <w:vAlign w:val="center"/>
          </w:tcPr>
          <w:p w:rsidR="00952D70" w:rsidRPr="001601CF" w:rsidRDefault="00EC1638" w:rsidP="009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Мгинские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вести» №9(167</w:t>
            </w:r>
            <w:r w:rsidR="00952D70" w:rsidRPr="001601CF">
              <w:rPr>
                <w:rFonts w:ascii="Times New Roman" w:hAnsi="Times New Roman" w:cs="Times New Roman"/>
                <w:sz w:val="28"/>
                <w:szCs w:val="28"/>
              </w:rPr>
              <w:t>) от</w:t>
            </w:r>
            <w:r w:rsidR="002A31E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31E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A31E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A31E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B4F1E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;  официальный сайт муниципального образования </w:t>
            </w:r>
            <w:proofErr w:type="spellStart"/>
            <w:r w:rsidR="00EB4F1E" w:rsidRPr="001601CF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="00EB4F1E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сети Интернет по адресу </w:t>
            </w:r>
            <w:proofErr w:type="spellStart"/>
            <w:r w:rsidR="00EB4F1E" w:rsidRPr="001601CF">
              <w:rPr>
                <w:rFonts w:ascii="Times New Roman" w:hAnsi="Times New Roman" w:cs="Times New Roman"/>
                <w:sz w:val="28"/>
                <w:szCs w:val="28"/>
              </w:rPr>
              <w:t>mga.lenobl.ru</w:t>
            </w:r>
            <w:proofErr w:type="spellEnd"/>
            <w:r w:rsidR="00952D70" w:rsidRPr="001601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1601CF" w:rsidTr="00874CBF">
        <w:tc>
          <w:tcPr>
            <w:tcW w:w="3358" w:type="dxa"/>
            <w:vMerge/>
            <w:vAlign w:val="center"/>
          </w:tcPr>
          <w:p w:rsidR="00952D70" w:rsidRPr="001601CF" w:rsidRDefault="00952D70" w:rsidP="00BF1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302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га, Комсомольский пр., д.40</w:t>
            </w:r>
          </w:p>
        </w:tc>
        <w:tc>
          <w:tcPr>
            <w:tcW w:w="4580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1601CF" w:rsidTr="00874CBF">
        <w:tc>
          <w:tcPr>
            <w:tcW w:w="3358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302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га, Шоссе Революции, д.38а; железнодорожный вокзал</w:t>
            </w:r>
          </w:p>
        </w:tc>
        <w:tc>
          <w:tcPr>
            <w:tcW w:w="4580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1601CF" w:rsidTr="00874CBF">
        <w:tc>
          <w:tcPr>
            <w:tcW w:w="3358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302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тарая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Малукса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ул.Новоселов, д.1</w:t>
            </w:r>
          </w:p>
        </w:tc>
        <w:tc>
          <w:tcPr>
            <w:tcW w:w="4580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1601CF" w:rsidTr="00874CBF">
        <w:tc>
          <w:tcPr>
            <w:tcW w:w="3358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302" w:type="dxa"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ологубовка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</w:p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езье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д.95а</w:t>
            </w:r>
          </w:p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ухолово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д.68а</w:t>
            </w:r>
          </w:p>
        </w:tc>
        <w:tc>
          <w:tcPr>
            <w:tcW w:w="4580" w:type="dxa"/>
            <w:vMerge/>
            <w:vAlign w:val="center"/>
          </w:tcPr>
          <w:p w:rsidR="00952D70" w:rsidRPr="001601CF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 w:val="restart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олодцово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 автобусная остановка</w:t>
            </w:r>
          </w:p>
        </w:tc>
        <w:tc>
          <w:tcPr>
            <w:tcW w:w="4580" w:type="dxa"/>
            <w:vMerge w:val="restart"/>
            <w:vAlign w:val="center"/>
          </w:tcPr>
          <w:p w:rsidR="00FC45E7" w:rsidRPr="001601CF" w:rsidRDefault="003E4A73" w:rsidP="003E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МО «Кировск» </w:t>
            </w:r>
            <w:r w:rsidR="00510D49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«Неделя нашего </w:t>
            </w:r>
            <w:proofErr w:type="spellStart"/>
            <w:r w:rsidR="00510D49" w:rsidRPr="001601C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510D49" w:rsidRPr="00160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r w:rsidRPr="0016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nngplus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от 14 июля 2016</w:t>
            </w:r>
            <w:r w:rsidR="00510D49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D3783" w:rsidRPr="001601C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ировск,  </w:t>
            </w:r>
            <w:r w:rsidR="003E4A73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ул.Победы, д.8; ул. Победы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(напротив магазина «Новосел»)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ул.Пионерская, д.3 (стенд на Кировском городском рынке и тумба напротив аптеки);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ул.Пушкина,д.10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ул.Энергетиков, д.11,</w:t>
            </w:r>
            <w:r w:rsidR="00BA4428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ул.Новая,д.11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ул.Набережная, д.6 (автостанция)</w:t>
            </w:r>
            <w:r w:rsidR="003E4A73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; ул.Пионерская </w:t>
            </w:r>
            <w:r w:rsidR="003E4A73" w:rsidRPr="00160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(тумба напротив аптеки)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 бульвар Партизанской Славы, д.10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ировск,  ул.Молодежная,  д.15(около магазина «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1601CF" w:rsidTr="00874CBF">
        <w:tc>
          <w:tcPr>
            <w:tcW w:w="3358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302" w:type="dxa"/>
            <w:vAlign w:val="center"/>
          </w:tcPr>
          <w:p w:rsidR="00FC45E7" w:rsidRPr="001601CF" w:rsidRDefault="00FC45E7" w:rsidP="003E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ировс</w:t>
            </w:r>
            <w:r w:rsidR="003E4A73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к, ул.Набережная, д.1,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корпус №</w:t>
            </w:r>
            <w:r w:rsidR="003E4A73" w:rsidRPr="00160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  <w:vMerge/>
            <w:vAlign w:val="center"/>
          </w:tcPr>
          <w:p w:rsidR="00FC45E7" w:rsidRPr="001601CF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1601CF" w:rsidTr="00874CBF">
        <w:tc>
          <w:tcPr>
            <w:tcW w:w="3358" w:type="dxa"/>
            <w:vMerge w:val="restart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Шлиссельбургское городское поселение</w:t>
            </w:r>
          </w:p>
        </w:tc>
        <w:tc>
          <w:tcPr>
            <w:tcW w:w="2546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302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лиссельбург, ул. 1 Мая, д.22</w:t>
            </w:r>
          </w:p>
        </w:tc>
        <w:tc>
          <w:tcPr>
            <w:tcW w:w="4580" w:type="dxa"/>
            <w:vMerge w:val="restart"/>
            <w:vAlign w:val="center"/>
          </w:tcPr>
          <w:p w:rsidR="006E74D2" w:rsidRPr="001601CF" w:rsidRDefault="008D1EC1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«Невский исток» №29(677) от 29 июля 2016</w:t>
            </w:r>
            <w:r w:rsidR="006E74D2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74D2" w:rsidRPr="001601CF" w:rsidTr="00874CBF">
        <w:tc>
          <w:tcPr>
            <w:tcW w:w="3358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302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лиссельбург, Красна</w:t>
            </w:r>
            <w:r w:rsidR="000D0F9E">
              <w:rPr>
                <w:rFonts w:ascii="Times New Roman" w:hAnsi="Times New Roman" w:cs="Times New Roman"/>
                <w:sz w:val="28"/>
                <w:szCs w:val="28"/>
              </w:rPr>
              <w:t>я площадь (около автобусной остановки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0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1601CF" w:rsidTr="00874CBF">
        <w:tc>
          <w:tcPr>
            <w:tcW w:w="3358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302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лиссельбург, Советский переулок, д.5</w:t>
            </w:r>
          </w:p>
        </w:tc>
        <w:tc>
          <w:tcPr>
            <w:tcW w:w="4580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1601CF" w:rsidTr="00874CBF">
        <w:tc>
          <w:tcPr>
            <w:tcW w:w="3358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302" w:type="dxa"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лиссельбург,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Малоневский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канал, д.18</w:t>
            </w:r>
          </w:p>
        </w:tc>
        <w:tc>
          <w:tcPr>
            <w:tcW w:w="4580" w:type="dxa"/>
            <w:vMerge/>
            <w:vAlign w:val="center"/>
          </w:tcPr>
          <w:p w:rsidR="006E74D2" w:rsidRPr="001601CF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1601CF" w:rsidTr="00874CBF">
        <w:tc>
          <w:tcPr>
            <w:tcW w:w="3358" w:type="dxa"/>
            <w:vMerge w:val="restart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Синявинское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302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инявино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 ул.Кравченко,  д.6</w:t>
            </w:r>
          </w:p>
        </w:tc>
        <w:tc>
          <w:tcPr>
            <w:tcW w:w="4580" w:type="dxa"/>
            <w:vMerge w:val="restart"/>
            <w:vAlign w:val="center"/>
          </w:tcPr>
          <w:p w:rsidR="0025215C" w:rsidRPr="001601CF" w:rsidRDefault="00095981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Синявино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» №9(79) от 29</w:t>
            </w:r>
            <w:r w:rsidR="004148E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июля 2016</w:t>
            </w:r>
            <w:r w:rsidR="0025215C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215C" w:rsidRPr="001601CF" w:rsidTr="00874CBF">
        <w:tc>
          <w:tcPr>
            <w:tcW w:w="3358" w:type="dxa"/>
            <w:vMerge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302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инявино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ул.Лесная, д.18</w:t>
            </w:r>
          </w:p>
        </w:tc>
        <w:tc>
          <w:tcPr>
            <w:tcW w:w="4580" w:type="dxa"/>
            <w:vMerge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1601CF" w:rsidTr="00874CBF">
        <w:tc>
          <w:tcPr>
            <w:tcW w:w="3358" w:type="dxa"/>
            <w:vMerge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302" w:type="dxa"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инявино,мкр.Синявино-2, ул.Победы, д.5</w:t>
            </w:r>
            <w:r w:rsidR="004148E6" w:rsidRPr="00160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0" w:type="dxa"/>
            <w:vMerge/>
            <w:vAlign w:val="center"/>
          </w:tcPr>
          <w:p w:rsidR="0025215C" w:rsidRPr="001601CF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1601CF" w:rsidTr="00874CBF">
        <w:tc>
          <w:tcPr>
            <w:tcW w:w="3358" w:type="dxa"/>
            <w:vMerge w:val="restart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302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580" w:type="dxa"/>
            <w:vMerge w:val="restart"/>
            <w:vAlign w:val="center"/>
          </w:tcPr>
          <w:p w:rsidR="009D3783" w:rsidRPr="001601CF" w:rsidRDefault="00773F6A" w:rsidP="0077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«Ладога» №55(5734</w:t>
            </w:r>
            <w:r w:rsidR="009D3783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20 июля 2016</w:t>
            </w:r>
            <w:r w:rsidR="009D3783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3783" w:rsidRPr="001601CF" w:rsidTr="00874CBF">
        <w:tc>
          <w:tcPr>
            <w:tcW w:w="3358" w:type="dxa"/>
            <w:vMerge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302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д.5, подъезд 1</w:t>
            </w:r>
          </w:p>
        </w:tc>
        <w:tc>
          <w:tcPr>
            <w:tcW w:w="4580" w:type="dxa"/>
            <w:vMerge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1601CF" w:rsidTr="00874CBF">
        <w:tc>
          <w:tcPr>
            <w:tcW w:w="3358" w:type="dxa"/>
            <w:vMerge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302" w:type="dxa"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азия,ул.Рыночная,д.1(магазин)</w:t>
            </w:r>
          </w:p>
        </w:tc>
        <w:tc>
          <w:tcPr>
            <w:tcW w:w="4580" w:type="dxa"/>
            <w:vMerge/>
            <w:vAlign w:val="center"/>
          </w:tcPr>
          <w:p w:rsidR="009D3783" w:rsidRPr="001601CF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B9" w:rsidRPr="001601CF" w:rsidTr="00874CBF">
        <w:tc>
          <w:tcPr>
            <w:tcW w:w="3358" w:type="dxa"/>
            <w:vMerge w:val="restart"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46" w:type="dxa"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302" w:type="dxa"/>
            <w:vAlign w:val="center"/>
          </w:tcPr>
          <w:p w:rsidR="00BF4FB9" w:rsidRPr="001601CF" w:rsidRDefault="00BF4FB9" w:rsidP="004B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, ул.Братьев Пожарских, д.2; </w:t>
            </w:r>
          </w:p>
          <w:p w:rsidR="00BF4FB9" w:rsidRPr="001601CF" w:rsidRDefault="00BF4FB9" w:rsidP="004B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 ул.Вокзальная, д.2</w:t>
            </w:r>
          </w:p>
        </w:tc>
        <w:tc>
          <w:tcPr>
            <w:tcW w:w="4580" w:type="dxa"/>
            <w:vMerge w:val="restart"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«Ладога» </w:t>
            </w:r>
            <w:r w:rsidR="008B6AAC" w:rsidRPr="001601CF">
              <w:rPr>
                <w:rFonts w:ascii="Times New Roman" w:hAnsi="Times New Roman" w:cs="Times New Roman"/>
                <w:sz w:val="28"/>
                <w:szCs w:val="28"/>
              </w:rPr>
              <w:t>№53(5732) от 13 июля 2016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4FB9" w:rsidRPr="001601CF" w:rsidTr="00874CBF">
        <w:tc>
          <w:tcPr>
            <w:tcW w:w="3358" w:type="dxa"/>
            <w:vMerge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302" w:type="dxa"/>
            <w:vAlign w:val="center"/>
          </w:tcPr>
          <w:p w:rsidR="00BF4FB9" w:rsidRPr="001601CF" w:rsidRDefault="00BF4FB9" w:rsidP="004B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 ул.Дорофеева, д.5</w:t>
            </w:r>
          </w:p>
        </w:tc>
        <w:tc>
          <w:tcPr>
            <w:tcW w:w="4580" w:type="dxa"/>
            <w:vMerge/>
            <w:vAlign w:val="center"/>
          </w:tcPr>
          <w:p w:rsidR="00BF4FB9" w:rsidRPr="001601CF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1601CF" w:rsidTr="00874CBF">
        <w:tc>
          <w:tcPr>
            <w:tcW w:w="3358" w:type="dxa"/>
            <w:vMerge w:val="restart"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302" w:type="dxa"/>
          </w:tcPr>
          <w:p w:rsidR="0027500A" w:rsidRPr="001601CF" w:rsidRDefault="0027500A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 Комсомольский пр., 10</w:t>
            </w:r>
          </w:p>
        </w:tc>
        <w:tc>
          <w:tcPr>
            <w:tcW w:w="4580" w:type="dxa"/>
            <w:vMerge w:val="restart"/>
            <w:vAlign w:val="center"/>
          </w:tcPr>
          <w:p w:rsidR="0027500A" w:rsidRPr="001601CF" w:rsidRDefault="00A47960" w:rsidP="0070472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Назиевский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№6 (34) от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июля 2016</w:t>
            </w:r>
            <w:r w:rsidR="00704727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7500A" w:rsidRPr="001601CF" w:rsidTr="00874CBF">
        <w:tc>
          <w:tcPr>
            <w:tcW w:w="3358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302" w:type="dxa"/>
          </w:tcPr>
          <w:p w:rsidR="0027500A" w:rsidRPr="001601CF" w:rsidRDefault="0027500A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 ул.Вокзальная,  д.6</w:t>
            </w:r>
          </w:p>
        </w:tc>
        <w:tc>
          <w:tcPr>
            <w:tcW w:w="4580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1601CF" w:rsidTr="00874CBF">
        <w:tc>
          <w:tcPr>
            <w:tcW w:w="3358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302" w:type="dxa"/>
          </w:tcPr>
          <w:p w:rsidR="0027500A" w:rsidRPr="001601CF" w:rsidRDefault="0027500A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 ул.Есенина, д.5</w:t>
            </w:r>
          </w:p>
        </w:tc>
        <w:tc>
          <w:tcPr>
            <w:tcW w:w="4580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1601CF" w:rsidTr="00874CBF">
        <w:tc>
          <w:tcPr>
            <w:tcW w:w="3358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302" w:type="dxa"/>
          </w:tcPr>
          <w:p w:rsidR="0027500A" w:rsidRPr="001601CF" w:rsidRDefault="0027500A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азия, Школьный пр., д.12</w:t>
            </w:r>
          </w:p>
        </w:tc>
        <w:tc>
          <w:tcPr>
            <w:tcW w:w="4580" w:type="dxa"/>
            <w:vMerge/>
            <w:vAlign w:val="center"/>
          </w:tcPr>
          <w:p w:rsidR="0027500A" w:rsidRPr="001601CF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1601CF" w:rsidTr="00874CBF">
        <w:tc>
          <w:tcPr>
            <w:tcW w:w="3358" w:type="dxa"/>
            <w:vMerge w:val="restart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Шумское сельское поселение</w:t>
            </w:r>
          </w:p>
        </w:tc>
        <w:tc>
          <w:tcPr>
            <w:tcW w:w="2546" w:type="dxa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302" w:type="dxa"/>
          </w:tcPr>
          <w:p w:rsidR="00053396" w:rsidRPr="001601CF" w:rsidRDefault="00053396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  <w:tc>
          <w:tcPr>
            <w:tcW w:w="4580" w:type="dxa"/>
            <w:vMerge w:val="restart"/>
            <w:vAlign w:val="center"/>
          </w:tcPr>
          <w:p w:rsidR="00053396" w:rsidRPr="001601CF" w:rsidRDefault="00C4646B" w:rsidP="0031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«Вестник муниципального образования Шумское сельское поселение </w:t>
            </w:r>
            <w:r w:rsidR="00316649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 Кировского муниципального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49" w:rsidRPr="00160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 </w:t>
            </w:r>
            <w:r w:rsidR="00316649" w:rsidRPr="001601CF">
              <w:rPr>
                <w:rFonts w:ascii="Times New Roman" w:hAnsi="Times New Roman" w:cs="Times New Roman"/>
                <w:sz w:val="28"/>
                <w:szCs w:val="28"/>
              </w:rPr>
              <w:t>№7(152</w:t>
            </w:r>
            <w:r w:rsidR="0005339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="00316649" w:rsidRPr="001601CF">
              <w:rPr>
                <w:rFonts w:ascii="Times New Roman" w:hAnsi="Times New Roman" w:cs="Times New Roman"/>
                <w:sz w:val="28"/>
                <w:szCs w:val="28"/>
              </w:rPr>
              <w:t>22 июля 2016</w:t>
            </w:r>
            <w:r w:rsidR="00053396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53396" w:rsidRPr="001601CF" w:rsidTr="00874CBF">
        <w:tc>
          <w:tcPr>
            <w:tcW w:w="3358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302" w:type="dxa"/>
          </w:tcPr>
          <w:p w:rsidR="00053396" w:rsidRPr="001601CF" w:rsidRDefault="00053396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  <w:tc>
          <w:tcPr>
            <w:tcW w:w="4580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1601CF" w:rsidTr="00874CBF">
        <w:tc>
          <w:tcPr>
            <w:tcW w:w="3358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302" w:type="dxa"/>
          </w:tcPr>
          <w:p w:rsidR="00053396" w:rsidRPr="001601CF" w:rsidRDefault="00053396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п. ст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овый Быт, ул.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4580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1601CF" w:rsidTr="00874CBF">
        <w:tc>
          <w:tcPr>
            <w:tcW w:w="3358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302" w:type="dxa"/>
          </w:tcPr>
          <w:p w:rsidR="00053396" w:rsidRPr="001601CF" w:rsidRDefault="00053396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онцы, ул.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Плитная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4580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1601CF" w:rsidTr="00874CBF">
        <w:tc>
          <w:tcPr>
            <w:tcW w:w="3358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302" w:type="dxa"/>
          </w:tcPr>
          <w:p w:rsidR="00053396" w:rsidRPr="001601CF" w:rsidRDefault="00053396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  <w:tc>
          <w:tcPr>
            <w:tcW w:w="4580" w:type="dxa"/>
            <w:vMerge/>
            <w:vAlign w:val="center"/>
          </w:tcPr>
          <w:p w:rsidR="00053396" w:rsidRPr="001601CF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B9" w:rsidRPr="001601CF" w:rsidTr="00874CBF">
        <w:tc>
          <w:tcPr>
            <w:tcW w:w="3358" w:type="dxa"/>
            <w:vMerge w:val="restart"/>
            <w:vAlign w:val="center"/>
          </w:tcPr>
          <w:p w:rsidR="004C63B9" w:rsidRPr="001601CF" w:rsidRDefault="004C63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46" w:type="dxa"/>
            <w:vAlign w:val="center"/>
          </w:tcPr>
          <w:p w:rsidR="004C63B9" w:rsidRPr="001601CF" w:rsidRDefault="004C63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302" w:type="dxa"/>
          </w:tcPr>
          <w:p w:rsidR="004C63B9" w:rsidRPr="001601CF" w:rsidRDefault="008E741C" w:rsidP="0007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ухое</w:t>
            </w:r>
            <w:r w:rsidR="004C63B9" w:rsidRPr="001601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80" w:type="dxa"/>
            <w:vMerge w:val="restart"/>
            <w:vAlign w:val="center"/>
          </w:tcPr>
          <w:p w:rsidR="004C63B9" w:rsidRPr="001601CF" w:rsidRDefault="00FE5AF2" w:rsidP="0016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«Ладога» №57(5735) от 27</w:t>
            </w:r>
            <w:r w:rsidR="004C63B9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июля 2016</w:t>
            </w:r>
            <w:r w:rsidR="004C63B9"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; официальный сайт муниципального образования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16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3B9" w:rsidRPr="001601CF" w:rsidTr="00874CBF">
        <w:tc>
          <w:tcPr>
            <w:tcW w:w="3358" w:type="dxa"/>
            <w:vMerge/>
            <w:vAlign w:val="center"/>
          </w:tcPr>
          <w:p w:rsidR="004C63B9" w:rsidRPr="001601CF" w:rsidRDefault="004C63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4C63B9" w:rsidRPr="001601CF" w:rsidRDefault="004C63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302" w:type="dxa"/>
          </w:tcPr>
          <w:p w:rsidR="004C63B9" w:rsidRPr="001601CF" w:rsidRDefault="004C63B9" w:rsidP="00EC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аврово, </w:t>
            </w:r>
            <w:proofErr w:type="spellStart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>Староладожский</w:t>
            </w:r>
            <w:proofErr w:type="spellEnd"/>
            <w:r w:rsidRPr="001601CF">
              <w:rPr>
                <w:rFonts w:ascii="Times New Roman" w:hAnsi="Times New Roman" w:cs="Times New Roman"/>
                <w:sz w:val="28"/>
                <w:szCs w:val="28"/>
              </w:rPr>
              <w:t xml:space="preserve"> канал, д.68</w:t>
            </w:r>
          </w:p>
        </w:tc>
        <w:tc>
          <w:tcPr>
            <w:tcW w:w="4580" w:type="dxa"/>
            <w:vMerge/>
            <w:vAlign w:val="center"/>
          </w:tcPr>
          <w:p w:rsidR="004C63B9" w:rsidRPr="001601CF" w:rsidRDefault="004C63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2F" w:rsidRPr="001601CF" w:rsidRDefault="005F592F">
      <w:pPr>
        <w:rPr>
          <w:rFonts w:ascii="Times New Roman" w:hAnsi="Times New Roman" w:cs="Times New Roman"/>
          <w:sz w:val="28"/>
          <w:szCs w:val="28"/>
        </w:rPr>
      </w:pPr>
    </w:p>
    <w:sectPr w:rsidR="005F592F" w:rsidRPr="001601CF" w:rsidSect="005F5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60"/>
    <w:multiLevelType w:val="hybridMultilevel"/>
    <w:tmpl w:val="69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92F"/>
    <w:rsid w:val="00053396"/>
    <w:rsid w:val="000744CA"/>
    <w:rsid w:val="00095981"/>
    <w:rsid w:val="000A41BD"/>
    <w:rsid w:val="000B039D"/>
    <w:rsid w:val="000D0F9E"/>
    <w:rsid w:val="001601CF"/>
    <w:rsid w:val="001A508F"/>
    <w:rsid w:val="001C0F60"/>
    <w:rsid w:val="0025215C"/>
    <w:rsid w:val="00255A21"/>
    <w:rsid w:val="0027500A"/>
    <w:rsid w:val="002A31E6"/>
    <w:rsid w:val="00316649"/>
    <w:rsid w:val="00351094"/>
    <w:rsid w:val="003633D3"/>
    <w:rsid w:val="00370644"/>
    <w:rsid w:val="00395E4D"/>
    <w:rsid w:val="00396109"/>
    <w:rsid w:val="003A0B5E"/>
    <w:rsid w:val="003E396F"/>
    <w:rsid w:val="003E4A73"/>
    <w:rsid w:val="004148E6"/>
    <w:rsid w:val="004B625E"/>
    <w:rsid w:val="004C63B9"/>
    <w:rsid w:val="004F287F"/>
    <w:rsid w:val="00510D49"/>
    <w:rsid w:val="0052480D"/>
    <w:rsid w:val="00562BA8"/>
    <w:rsid w:val="00583E80"/>
    <w:rsid w:val="005A5506"/>
    <w:rsid w:val="005F592F"/>
    <w:rsid w:val="00600440"/>
    <w:rsid w:val="00602FAC"/>
    <w:rsid w:val="00626605"/>
    <w:rsid w:val="00627422"/>
    <w:rsid w:val="00650D87"/>
    <w:rsid w:val="006736C5"/>
    <w:rsid w:val="00681BE4"/>
    <w:rsid w:val="00686A00"/>
    <w:rsid w:val="006915C0"/>
    <w:rsid w:val="006E74D2"/>
    <w:rsid w:val="00704727"/>
    <w:rsid w:val="007111A5"/>
    <w:rsid w:val="00734A60"/>
    <w:rsid w:val="00773F6A"/>
    <w:rsid w:val="00781B64"/>
    <w:rsid w:val="007F6897"/>
    <w:rsid w:val="00812A87"/>
    <w:rsid w:val="0082562A"/>
    <w:rsid w:val="00874CBF"/>
    <w:rsid w:val="008B6AAC"/>
    <w:rsid w:val="008D1EC1"/>
    <w:rsid w:val="008D2974"/>
    <w:rsid w:val="008E741C"/>
    <w:rsid w:val="009143BC"/>
    <w:rsid w:val="00952D70"/>
    <w:rsid w:val="009C0D33"/>
    <w:rsid w:val="009D3783"/>
    <w:rsid w:val="00A10129"/>
    <w:rsid w:val="00A2549A"/>
    <w:rsid w:val="00A47960"/>
    <w:rsid w:val="00A8547A"/>
    <w:rsid w:val="00A860BE"/>
    <w:rsid w:val="00AD6E6D"/>
    <w:rsid w:val="00B0729D"/>
    <w:rsid w:val="00B32E56"/>
    <w:rsid w:val="00B734E5"/>
    <w:rsid w:val="00B80464"/>
    <w:rsid w:val="00BA4428"/>
    <w:rsid w:val="00BF1F57"/>
    <w:rsid w:val="00BF4FB9"/>
    <w:rsid w:val="00C4646B"/>
    <w:rsid w:val="00C51ACB"/>
    <w:rsid w:val="00C67F22"/>
    <w:rsid w:val="00CB6466"/>
    <w:rsid w:val="00D00B17"/>
    <w:rsid w:val="00D278F9"/>
    <w:rsid w:val="00D3289F"/>
    <w:rsid w:val="00D40739"/>
    <w:rsid w:val="00DD7C22"/>
    <w:rsid w:val="00DE3A04"/>
    <w:rsid w:val="00EA26C5"/>
    <w:rsid w:val="00EB4F1E"/>
    <w:rsid w:val="00EC1638"/>
    <w:rsid w:val="00F144BD"/>
    <w:rsid w:val="00F3704F"/>
    <w:rsid w:val="00F43C40"/>
    <w:rsid w:val="00F61704"/>
    <w:rsid w:val="00FC0FEA"/>
    <w:rsid w:val="00FC45E7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F"/>
    <w:pPr>
      <w:ind w:left="720"/>
      <w:contextualSpacing/>
    </w:pPr>
  </w:style>
  <w:style w:type="paragraph" w:styleId="a5">
    <w:name w:val="No Spacing"/>
    <w:uiPriority w:val="1"/>
    <w:qFormat/>
    <w:rsid w:val="00B0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F45-A83F-4989-84C8-DFD39C1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64</cp:revision>
  <dcterms:created xsi:type="dcterms:W3CDTF">2015-07-17T07:17:00Z</dcterms:created>
  <dcterms:modified xsi:type="dcterms:W3CDTF">2016-08-02T13:03:00Z</dcterms:modified>
</cp:coreProperties>
</file>