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BC7CDD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BC7CDD">
        <w:rPr>
          <w:sz w:val="28"/>
          <w:szCs w:val="28"/>
        </w:rPr>
        <w:t>Об утверждении Порядка распространения социальной рекламы и некоммерческой информации на территории Кировского муниципального района Ленинградской области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01/01/01-20/00010199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963418">
        <w:fldChar w:fldCharType="begin"/>
      </w:r>
      <w:r w:rsidR="00596697">
        <w:instrText>HYPERLINK "http://pub-npa.plo.lan/projects#npa=10199"</w:instrText>
      </w:r>
      <w:r w:rsidR="00963418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C7CDD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BC7CDD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BC7CDD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BC7CDD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BC7CD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C7CDD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C7CDD">
        <w:rPr>
          <w:rStyle w:val="a8"/>
        </w:rPr>
        <w:t>=10199</w:t>
      </w:r>
      <w:bookmarkEnd w:id="4"/>
      <w:bookmarkEnd w:id="5"/>
      <w:r w:rsidR="00963418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14.01.2020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28.01.2020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31.01.2020 в 15:19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F0" w:rsidRDefault="00EF76F0">
      <w:r>
        <w:separator/>
      </w:r>
    </w:p>
  </w:endnote>
  <w:endnote w:type="continuationSeparator" w:id="1">
    <w:p w:rsidR="00EF76F0" w:rsidRDefault="00EF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F0" w:rsidRDefault="00EF76F0">
      <w:r>
        <w:separator/>
      </w:r>
    </w:p>
  </w:footnote>
  <w:footnote w:type="continuationSeparator" w:id="1">
    <w:p w:rsidR="00EF76F0" w:rsidRDefault="00EF7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96341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41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CDD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6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2020-01-31T12:20:00Z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