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96" w:rsidRDefault="00B86396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86E" w:rsidRPr="00F26D22" w:rsidRDefault="00BD086E" w:rsidP="00BD08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BD086E" w:rsidRPr="00F26D22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6C50" w:rsidRPr="009C6C50" w:rsidRDefault="00BD086E" w:rsidP="009C6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9B9">
        <w:rPr>
          <w:rFonts w:ascii="Times New Roman" w:hAnsi="Times New Roman" w:cs="Times New Roman"/>
          <w:sz w:val="24"/>
          <w:szCs w:val="24"/>
        </w:rPr>
        <w:t xml:space="preserve">Запрос заинтересованным органам, организациям и лицам о направлении замечаний и предложений по </w:t>
      </w:r>
      <w:r w:rsidR="009C6C50" w:rsidRPr="009C6C50">
        <w:rPr>
          <w:rFonts w:ascii="Times New Roman" w:hAnsi="Times New Roman" w:cs="Times New Roman"/>
          <w:b/>
          <w:sz w:val="24"/>
          <w:szCs w:val="24"/>
        </w:rPr>
        <w:t>Решению совета депутатов Кировского муниципального района Ленинградской области «Об утверждении тарифов на платные услуги Муниципального бюджетного учреждения «Районный центр размещения рекламы Кировского муниципального района Ленинградской области».</w:t>
      </w:r>
    </w:p>
    <w:p w:rsidR="00C40986" w:rsidRPr="00C40986" w:rsidRDefault="00BD086E" w:rsidP="00C4098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hyperlink r:id="rId4" w:history="1">
        <w:r w:rsidR="00253C1E" w:rsidRPr="00990FFD">
          <w:rPr>
            <w:rStyle w:val="a6"/>
            <w:rFonts w:ascii="Times New Roman" w:hAnsi="Times New Roman"/>
            <w:sz w:val="24"/>
            <w:szCs w:val="24"/>
            <w:lang w:val="en-US"/>
          </w:rPr>
          <w:t>rcrr</w:t>
        </w:r>
        <w:r w:rsidR="00253C1E" w:rsidRPr="007B6775">
          <w:rPr>
            <w:rStyle w:val="a6"/>
            <w:rFonts w:ascii="Times New Roman" w:hAnsi="Times New Roman"/>
            <w:sz w:val="24"/>
            <w:szCs w:val="24"/>
          </w:rPr>
          <w:t>@</w:t>
        </w:r>
        <w:r w:rsidR="00253C1E" w:rsidRPr="00990FFD">
          <w:rPr>
            <w:rStyle w:val="a6"/>
            <w:rFonts w:ascii="Times New Roman" w:hAnsi="Times New Roman"/>
            <w:sz w:val="24"/>
            <w:szCs w:val="24"/>
            <w:lang w:val="en-US"/>
          </w:rPr>
          <w:t>kirovsk</w:t>
        </w:r>
        <w:r w:rsidR="00253C1E" w:rsidRPr="007B6775">
          <w:rPr>
            <w:rStyle w:val="a6"/>
            <w:rFonts w:ascii="Times New Roman" w:hAnsi="Times New Roman"/>
            <w:sz w:val="24"/>
            <w:szCs w:val="24"/>
          </w:rPr>
          <w:t>-</w:t>
        </w:r>
        <w:r w:rsidR="00253C1E" w:rsidRPr="00990FFD">
          <w:rPr>
            <w:rStyle w:val="a6"/>
            <w:rFonts w:ascii="Times New Roman" w:hAnsi="Times New Roman"/>
            <w:sz w:val="24"/>
            <w:szCs w:val="24"/>
            <w:lang w:val="en-US"/>
          </w:rPr>
          <w:t>reg</w:t>
        </w:r>
        <w:r w:rsidR="00253C1E" w:rsidRPr="007B6775">
          <w:rPr>
            <w:rStyle w:val="a6"/>
            <w:rFonts w:ascii="Times New Roman" w:hAnsi="Times New Roman"/>
            <w:sz w:val="24"/>
            <w:szCs w:val="24"/>
          </w:rPr>
          <w:t>.</w:t>
        </w:r>
        <w:r w:rsidR="00253C1E" w:rsidRPr="00990FF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53C1E">
        <w:t xml:space="preserve"> </w:t>
      </w:r>
    </w:p>
    <w:p w:rsidR="00BD086E" w:rsidRDefault="00BD086E" w:rsidP="00A14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701457">
        <w:rPr>
          <w:rFonts w:ascii="Times New Roman" w:hAnsi="Times New Roman" w:cs="Times New Roman"/>
          <w:sz w:val="24"/>
          <w:szCs w:val="24"/>
        </w:rPr>
        <w:t>«</w:t>
      </w:r>
      <w:r w:rsidR="00564888">
        <w:rPr>
          <w:rFonts w:ascii="Times New Roman" w:hAnsi="Times New Roman" w:cs="Times New Roman"/>
          <w:sz w:val="24"/>
          <w:szCs w:val="24"/>
        </w:rPr>
        <w:t xml:space="preserve"> </w:t>
      </w:r>
      <w:r w:rsidR="009C6C50">
        <w:rPr>
          <w:rFonts w:ascii="Times New Roman" w:hAnsi="Times New Roman" w:cs="Times New Roman"/>
          <w:sz w:val="24"/>
          <w:szCs w:val="24"/>
        </w:rPr>
        <w:t xml:space="preserve">5 </w:t>
      </w:r>
      <w:r w:rsidR="00833570" w:rsidRPr="00701457">
        <w:rPr>
          <w:rFonts w:ascii="Times New Roman" w:hAnsi="Times New Roman" w:cs="Times New Roman"/>
          <w:sz w:val="24"/>
          <w:szCs w:val="24"/>
        </w:rPr>
        <w:t xml:space="preserve">» </w:t>
      </w:r>
      <w:r w:rsidR="009C6C50">
        <w:rPr>
          <w:rFonts w:ascii="Times New Roman" w:hAnsi="Times New Roman" w:cs="Times New Roman"/>
          <w:sz w:val="24"/>
          <w:szCs w:val="24"/>
        </w:rPr>
        <w:t>ноября</w:t>
      </w:r>
      <w:r w:rsidR="00833570" w:rsidRPr="00701457">
        <w:rPr>
          <w:rFonts w:ascii="Times New Roman" w:hAnsi="Times New Roman" w:cs="Times New Roman"/>
          <w:sz w:val="24"/>
          <w:szCs w:val="24"/>
        </w:rPr>
        <w:t xml:space="preserve"> 20</w:t>
      </w:r>
      <w:r w:rsidR="0008064C">
        <w:rPr>
          <w:rFonts w:ascii="Times New Roman" w:hAnsi="Times New Roman" w:cs="Times New Roman"/>
          <w:sz w:val="24"/>
          <w:szCs w:val="24"/>
        </w:rPr>
        <w:t>20</w:t>
      </w:r>
      <w:r w:rsidRPr="007014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53C1E" w:rsidRDefault="00253C1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86E" w:rsidRDefault="00BD086E" w:rsidP="00BD0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68"/>
        <w:gridCol w:w="4619"/>
      </w:tblGrid>
      <w:tr w:rsidR="00BD086E" w:rsidTr="000C0529">
        <w:tc>
          <w:tcPr>
            <w:tcW w:w="9571" w:type="dxa"/>
            <w:gridSpan w:val="2"/>
          </w:tcPr>
          <w:p w:rsidR="00BD086E" w:rsidRDefault="00BD086E" w:rsidP="000C05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BD086E" w:rsidRPr="00916241" w:rsidRDefault="00BD086E" w:rsidP="000C05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4785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86E" w:rsidRPr="00F26D22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86E" w:rsidRDefault="00BD086E" w:rsidP="00BD08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3"/>
        <w:tblW w:w="0" w:type="auto"/>
        <w:tblLook w:val="04A0"/>
      </w:tblPr>
      <w:tblGrid>
        <w:gridCol w:w="9287"/>
      </w:tblGrid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C611C6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C611C6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1E" w:rsidRDefault="00253C1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BD13C4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BD13C4" w:rsidRDefault="00BD086E" w:rsidP="000C0529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1E" w:rsidRPr="000B252D" w:rsidRDefault="00253C1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86E" w:rsidRPr="007D4850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C1E" w:rsidRPr="000B252D" w:rsidRDefault="00253C1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недискриминационным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7E65DB" w:rsidRDefault="00BD086E" w:rsidP="000C0529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6E" w:rsidTr="000C0529">
        <w:tc>
          <w:tcPr>
            <w:tcW w:w="9571" w:type="dxa"/>
          </w:tcPr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BD086E" w:rsidTr="000C0529">
        <w:tc>
          <w:tcPr>
            <w:tcW w:w="9571" w:type="dxa"/>
          </w:tcPr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6E" w:rsidRPr="000B252D" w:rsidRDefault="00BD086E" w:rsidP="000C0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5A2" w:rsidRDefault="00BE15A2"/>
    <w:sectPr w:rsidR="00BE15A2" w:rsidSect="00253C1E">
      <w:pgSz w:w="11906" w:h="16838"/>
      <w:pgMar w:top="426" w:right="1276" w:bottom="709" w:left="1559" w:header="567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BD086E"/>
    <w:rsid w:val="000079E3"/>
    <w:rsid w:val="000646C3"/>
    <w:rsid w:val="00066439"/>
    <w:rsid w:val="0008064C"/>
    <w:rsid w:val="000A2EB9"/>
    <w:rsid w:val="000C0529"/>
    <w:rsid w:val="00180DEF"/>
    <w:rsid w:val="0023487C"/>
    <w:rsid w:val="00253C1E"/>
    <w:rsid w:val="0025597C"/>
    <w:rsid w:val="002A1280"/>
    <w:rsid w:val="002B4B6D"/>
    <w:rsid w:val="00302DA2"/>
    <w:rsid w:val="003B5040"/>
    <w:rsid w:val="003C49B9"/>
    <w:rsid w:val="004253BF"/>
    <w:rsid w:val="004478A5"/>
    <w:rsid w:val="00451DB1"/>
    <w:rsid w:val="004E2804"/>
    <w:rsid w:val="00556BB5"/>
    <w:rsid w:val="00564888"/>
    <w:rsid w:val="0058697F"/>
    <w:rsid w:val="005B165C"/>
    <w:rsid w:val="005B176B"/>
    <w:rsid w:val="00701457"/>
    <w:rsid w:val="007B427C"/>
    <w:rsid w:val="00833570"/>
    <w:rsid w:val="00873B5B"/>
    <w:rsid w:val="008A36CD"/>
    <w:rsid w:val="008B59EE"/>
    <w:rsid w:val="008E2D5E"/>
    <w:rsid w:val="009145F3"/>
    <w:rsid w:val="00986945"/>
    <w:rsid w:val="009C6C50"/>
    <w:rsid w:val="009E282F"/>
    <w:rsid w:val="00A14902"/>
    <w:rsid w:val="00A30F81"/>
    <w:rsid w:val="00A52D45"/>
    <w:rsid w:val="00AC1548"/>
    <w:rsid w:val="00B10945"/>
    <w:rsid w:val="00B13D6B"/>
    <w:rsid w:val="00B15F9C"/>
    <w:rsid w:val="00B86396"/>
    <w:rsid w:val="00BD086E"/>
    <w:rsid w:val="00BD737F"/>
    <w:rsid w:val="00BE15A2"/>
    <w:rsid w:val="00BE759F"/>
    <w:rsid w:val="00C40986"/>
    <w:rsid w:val="00D55D0C"/>
    <w:rsid w:val="00D616DF"/>
    <w:rsid w:val="00D65489"/>
    <w:rsid w:val="00EE591B"/>
    <w:rsid w:val="00F45378"/>
    <w:rsid w:val="00FB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08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08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ing">
    <w:name w:val="Heading"/>
    <w:rsid w:val="00B86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uiPriority w:val="99"/>
    <w:rsid w:val="00253C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rr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Татьяна Б. Лагачина</cp:lastModifiedBy>
  <cp:revision>2</cp:revision>
  <cp:lastPrinted>2019-12-28T08:54:00Z</cp:lastPrinted>
  <dcterms:created xsi:type="dcterms:W3CDTF">2020-10-21T14:25:00Z</dcterms:created>
  <dcterms:modified xsi:type="dcterms:W3CDTF">2020-10-21T14:25:00Z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-1648912507</vt:i4>
  </property>
</Properties>
</file>