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F" w:rsidRPr="001E44D2" w:rsidRDefault="00C05EBF" w:rsidP="00C05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EBF" w:rsidRPr="00300490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05EBF" w:rsidRPr="00300490" w:rsidRDefault="00C05EBF" w:rsidP="00C05EB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5EBF" w:rsidRDefault="00C05EBF" w:rsidP="00C0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</w:p>
    <w:p w:rsidR="00C05EBF" w:rsidRDefault="00C05EBF" w:rsidP="00C05EBF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0E62FE" w:rsidRDefault="000E62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3E631D" w:rsidRPr="00A012E0" w:rsidRDefault="003E631D" w:rsidP="003E631D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3E631D" w:rsidRDefault="003E631D" w:rsidP="003E631D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3E631D" w:rsidRDefault="003E631D" w:rsidP="003E631D">
      <w:pPr>
        <w:pStyle w:val="ConsPlusTitle"/>
        <w:shd w:val="clear" w:color="auto" w:fill="FFFFFF" w:themeFill="background1"/>
        <w:jc w:val="center"/>
      </w:pPr>
    </w:p>
    <w:p w:rsidR="003E631D" w:rsidRDefault="003E631D" w:rsidP="003E631D">
      <w:pPr>
        <w:pStyle w:val="ConsPlusTitle"/>
        <w:shd w:val="clear" w:color="auto" w:fill="FFFFFF" w:themeFill="background1"/>
        <w:jc w:val="center"/>
      </w:pPr>
    </w:p>
    <w:p w:rsidR="003E631D" w:rsidRPr="00A012E0" w:rsidRDefault="003E631D" w:rsidP="003E631D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, </w:t>
      </w:r>
      <w:r w:rsidRPr="00EA26BD">
        <w:rPr>
          <w:b w:val="0"/>
          <w:sz w:val="28"/>
          <w:szCs w:val="28"/>
        </w:rPr>
        <w:t>включая подведомственные казенные учреждения</w:t>
      </w:r>
      <w:r w:rsidRPr="00B40D94">
        <w:rPr>
          <w:b w:val="0"/>
          <w:sz w:val="28"/>
          <w:szCs w:val="28"/>
        </w:rPr>
        <w:t>:</w:t>
      </w:r>
    </w:p>
    <w:p w:rsidR="003E631D" w:rsidRDefault="003E631D" w:rsidP="003E631D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3E631D" w:rsidRDefault="003E631D" w:rsidP="003E631D">
      <w:pPr>
        <w:pStyle w:val="a4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9F5E4F">
        <w:rPr>
          <w:b w:val="0"/>
          <w:sz w:val="28"/>
          <w:szCs w:val="28"/>
        </w:rPr>
        <w:t>В приложении 2 к постановлению</w:t>
      </w:r>
      <w:r>
        <w:rPr>
          <w:b w:val="0"/>
          <w:sz w:val="28"/>
          <w:szCs w:val="28"/>
        </w:rPr>
        <w:t xml:space="preserve">: </w:t>
      </w:r>
    </w:p>
    <w:p w:rsidR="003E631D" w:rsidRDefault="003E631D" w:rsidP="003E631D">
      <w:pPr>
        <w:pStyle w:val="a4"/>
        <w:numPr>
          <w:ilvl w:val="2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</w:t>
      </w:r>
      <w:r w:rsidRPr="009F5E4F">
        <w:rPr>
          <w:b w:val="0"/>
          <w:sz w:val="28"/>
          <w:szCs w:val="28"/>
        </w:rPr>
        <w:t>озицию 17 п</w:t>
      </w:r>
      <w:r w:rsidRPr="00930B07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>а 8 «</w:t>
      </w:r>
      <w:r w:rsidRPr="009F5E4F">
        <w:rPr>
          <w:b w:val="0"/>
          <w:sz w:val="28"/>
          <w:szCs w:val="28"/>
        </w:rPr>
        <w:t>Норматив затрат на услуги по содержанию имущества» изложить в следующей редакции:</w:t>
      </w:r>
    </w:p>
    <w:p w:rsidR="003E631D" w:rsidRDefault="003E631D" w:rsidP="003E631D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2"/>
        <w:gridCol w:w="1700"/>
        <w:gridCol w:w="1046"/>
        <w:gridCol w:w="2638"/>
      </w:tblGrid>
      <w:tr w:rsidR="003E631D" w:rsidRPr="00816C62" w:rsidTr="00E56399">
        <w:trPr>
          <w:trHeight w:val="20"/>
        </w:trPr>
        <w:tc>
          <w:tcPr>
            <w:tcW w:w="290" w:type="pct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31D" w:rsidRPr="00816C62" w:rsidRDefault="003E631D" w:rsidP="00E56399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C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6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70" w:type="pct"/>
            <w:vAlign w:val="center"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16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16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3E631D" w:rsidRPr="00EA4DA0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Норматив цены</w:t>
            </w:r>
          </w:p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 xml:space="preserve">за ед. </w:t>
            </w:r>
            <w:proofErr w:type="spellStart"/>
            <w:r w:rsidRPr="00816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16C62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3E631D" w:rsidRPr="00816C62" w:rsidTr="00E56399">
        <w:trPr>
          <w:trHeight w:val="382"/>
        </w:trPr>
        <w:tc>
          <w:tcPr>
            <w:tcW w:w="290" w:type="pct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7" w:type="pct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Прочие расходы по ремонту, обслуживанию и содержанию имущества</w:t>
            </w:r>
          </w:p>
        </w:tc>
        <w:tc>
          <w:tcPr>
            <w:tcW w:w="1496" w:type="pct"/>
            <w:gridSpan w:val="2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438" w:type="pct"/>
            <w:shd w:val="clear" w:color="auto" w:fill="auto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A0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  <w:p w:rsidR="003E631D" w:rsidRPr="00816C62" w:rsidRDefault="003E631D" w:rsidP="00E563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</w:tbl>
    <w:p w:rsidR="003E631D" w:rsidRDefault="003E631D" w:rsidP="003E631D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3E631D" w:rsidRPr="0079428E" w:rsidRDefault="003E631D" w:rsidP="003E631D">
      <w:pPr>
        <w:pStyle w:val="a7"/>
        <w:numPr>
          <w:ilvl w:val="2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28E">
        <w:rPr>
          <w:rFonts w:ascii="Times New Roman" w:eastAsia="Times New Roman" w:hAnsi="Times New Roman" w:cs="Times New Roman"/>
          <w:bCs/>
          <w:sz w:val="28"/>
          <w:szCs w:val="28"/>
        </w:rPr>
        <w:t>Пункт 15 «Норматив количества и цены прочего производственного и хозяйственного инвентаря» изложить в следующей редакции:</w:t>
      </w:r>
    </w:p>
    <w:p w:rsidR="003E631D" w:rsidRDefault="003E631D" w:rsidP="003E631D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«15. </w:t>
      </w:r>
      <w:r w:rsidRPr="00CE0E41">
        <w:rPr>
          <w:b w:val="0"/>
          <w:sz w:val="28"/>
          <w:szCs w:val="28"/>
        </w:rPr>
        <w:t>Норматив количества и цены прочих материальных запасов</w:t>
      </w:r>
    </w:p>
    <w:p w:rsidR="003E631D" w:rsidRDefault="003E631D" w:rsidP="003E631D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</w:p>
    <w:p w:rsidR="003E631D" w:rsidRPr="00CE0E41" w:rsidRDefault="003E631D" w:rsidP="003E631D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3493"/>
        <w:gridCol w:w="993"/>
        <w:gridCol w:w="2126"/>
        <w:gridCol w:w="1984"/>
      </w:tblGrid>
      <w:tr w:rsidR="003E631D" w:rsidRPr="00816C62" w:rsidTr="00E56399">
        <w:trPr>
          <w:trHeight w:val="167"/>
        </w:trPr>
        <w:tc>
          <w:tcPr>
            <w:tcW w:w="618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31D" w:rsidRPr="00816C62" w:rsidRDefault="003E631D" w:rsidP="00E56399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C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6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16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16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Максимально допустимая цена в год (руб.)</w:t>
            </w:r>
          </w:p>
        </w:tc>
      </w:tr>
      <w:tr w:rsidR="003E631D" w:rsidRPr="00816C62" w:rsidTr="00E56399">
        <w:trPr>
          <w:trHeight w:val="19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shd w:val="clear" w:color="auto" w:fill="FFFFFF" w:themeFill="background1"/>
            <w:noWrap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41">
              <w:rPr>
                <w:rFonts w:ascii="Times New Roman" w:hAnsi="Times New Roman"/>
                <w:sz w:val="24"/>
                <w:szCs w:val="24"/>
              </w:rPr>
              <w:t>Прочие материальные запасы (товары, материалы, инвентарь и прочее), исходя из фактической потребности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3E631D" w:rsidRPr="00816C62" w:rsidRDefault="003E631D" w:rsidP="00E5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62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</w:tbl>
    <w:p w:rsidR="003E631D" w:rsidRPr="009F5E4F" w:rsidRDefault="003E631D" w:rsidP="003E631D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3E631D" w:rsidRDefault="003E631D" w:rsidP="003E631D">
      <w:pPr>
        <w:pStyle w:val="a4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30B07">
        <w:rPr>
          <w:rFonts w:eastAsia="Calibri"/>
          <w:b w:val="0"/>
          <w:sz w:val="28"/>
          <w:szCs w:val="28"/>
        </w:rPr>
        <w:t>В приложении 4 к постановлению</w:t>
      </w:r>
      <w:r>
        <w:rPr>
          <w:rFonts w:eastAsia="Calibri"/>
          <w:b w:val="0"/>
          <w:sz w:val="28"/>
          <w:szCs w:val="28"/>
        </w:rPr>
        <w:t>:</w:t>
      </w:r>
    </w:p>
    <w:p w:rsidR="003E631D" w:rsidRPr="00930B07" w:rsidRDefault="003E631D" w:rsidP="003E631D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1.2.1. П</w:t>
      </w:r>
      <w:r w:rsidRPr="00930B07">
        <w:rPr>
          <w:b w:val="0"/>
          <w:sz w:val="28"/>
          <w:szCs w:val="28"/>
        </w:rPr>
        <w:t xml:space="preserve">ункт </w:t>
      </w:r>
      <w:r>
        <w:rPr>
          <w:b w:val="0"/>
          <w:sz w:val="28"/>
          <w:szCs w:val="28"/>
        </w:rPr>
        <w:t>1</w:t>
      </w:r>
      <w:r w:rsidRPr="00930B07">
        <w:rPr>
          <w:b w:val="0"/>
          <w:sz w:val="28"/>
          <w:szCs w:val="28"/>
        </w:rPr>
        <w:t>6 «</w:t>
      </w:r>
      <w:r w:rsidRPr="000B364B">
        <w:rPr>
          <w:b w:val="0"/>
          <w:sz w:val="28"/>
          <w:szCs w:val="28"/>
        </w:rPr>
        <w:t xml:space="preserve">Затраты на техническое обслуживание и ремонт транспортных средств (в т.ч. </w:t>
      </w:r>
      <w:proofErr w:type="spellStart"/>
      <w:r w:rsidRPr="000B364B">
        <w:rPr>
          <w:b w:val="0"/>
          <w:sz w:val="28"/>
          <w:szCs w:val="28"/>
        </w:rPr>
        <w:t>зап</w:t>
      </w:r>
      <w:proofErr w:type="spellEnd"/>
      <w:r w:rsidRPr="000B364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364B">
        <w:rPr>
          <w:b w:val="0"/>
          <w:sz w:val="28"/>
          <w:szCs w:val="28"/>
        </w:rPr>
        <w:t>части)</w:t>
      </w:r>
      <w:r w:rsidRPr="00930B0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изложить в следующей редакции</w:t>
      </w:r>
      <w:r w:rsidRPr="00930B07">
        <w:rPr>
          <w:rFonts w:eastAsia="Calibri"/>
          <w:b w:val="0"/>
          <w:sz w:val="28"/>
          <w:szCs w:val="28"/>
        </w:rPr>
        <w:t>:</w:t>
      </w:r>
    </w:p>
    <w:p w:rsidR="003E631D" w:rsidRDefault="003E631D" w:rsidP="003E631D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 w:rsidRPr="000125EF"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40"/>
        <w:gridCol w:w="3728"/>
        <w:gridCol w:w="1796"/>
        <w:gridCol w:w="3023"/>
      </w:tblGrid>
      <w:tr w:rsidR="003E631D" w:rsidRPr="00157B82" w:rsidTr="00E56399"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количество литров в месяц </w:t>
            </w: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а/м, ДГУ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в год (руб.)</w:t>
            </w:r>
          </w:p>
        </w:tc>
      </w:tr>
      <w:tr w:rsidR="003E631D" w:rsidRPr="00157B82" w:rsidTr="00E56399">
        <w:trPr>
          <w:trHeight w:val="444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иные должности</w:t>
            </w:r>
          </w:p>
        </w:tc>
      </w:tr>
      <w:tr w:rsidR="003E631D" w:rsidRPr="00157B82" w:rsidTr="00E56399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обслуживание и ремонт транспортного средства (в т.ч. </w:t>
            </w:r>
            <w:proofErr w:type="spellStart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части и др. расходные материалы автотранспорта с учетом самостоятельной замены)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1D" w:rsidRPr="00157B82" w:rsidRDefault="003E631D" w:rsidP="00E5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затратами на текущий финансовый год с учетом показателей  роста, но не более 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227,33</w:t>
            </w:r>
          </w:p>
        </w:tc>
      </w:tr>
    </w:tbl>
    <w:p w:rsidR="003E631D" w:rsidRPr="00BF20F9" w:rsidRDefault="003E631D" w:rsidP="003E631D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 w:rsidRPr="00BF20F9">
        <w:rPr>
          <w:rFonts w:eastAsia="Calibri"/>
          <w:b w:val="0"/>
          <w:sz w:val="28"/>
          <w:szCs w:val="28"/>
        </w:rPr>
        <w:t>».</w:t>
      </w:r>
    </w:p>
    <w:p w:rsidR="003E631D" w:rsidRPr="00A012E0" w:rsidRDefault="003E631D" w:rsidP="003E631D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3E631D" w:rsidRPr="00A012E0" w:rsidRDefault="003E631D" w:rsidP="003E631D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3E631D" w:rsidRPr="00A012E0" w:rsidRDefault="003E631D" w:rsidP="003E631D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E631D" w:rsidRPr="00A012E0" w:rsidRDefault="003E631D" w:rsidP="003E631D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E631D" w:rsidRDefault="003E631D" w:rsidP="003E631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E631D" w:rsidRDefault="003E631D" w:rsidP="003E631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3E631D" w:rsidRPr="009B324B" w:rsidRDefault="003E631D" w:rsidP="003E631D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КФ, </w:t>
      </w:r>
      <w:r>
        <w:rPr>
          <w:rFonts w:ascii="Times New Roman" w:hAnsi="Times New Roman" w:cs="Times New Roman"/>
          <w:bCs/>
          <w:sz w:val="20"/>
        </w:rPr>
        <w:t xml:space="preserve">МКУ  </w:t>
      </w:r>
      <w:proofErr w:type="spellStart"/>
      <w:r>
        <w:rPr>
          <w:rFonts w:ascii="Times New Roman" w:hAnsi="Times New Roman" w:cs="Times New Roman"/>
          <w:bCs/>
          <w:sz w:val="20"/>
        </w:rPr>
        <w:t>УХОиТ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МКУ  </w:t>
      </w:r>
      <w:proofErr w:type="spellStart"/>
      <w:r>
        <w:rPr>
          <w:rFonts w:ascii="Times New Roman" w:hAnsi="Times New Roman" w:cs="Times New Roman"/>
          <w:bCs/>
          <w:sz w:val="20"/>
        </w:rPr>
        <w:t>УУиК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</w:t>
      </w:r>
      <w:r w:rsidRPr="00A012E0">
        <w:rPr>
          <w:rFonts w:ascii="Times New Roman" w:hAnsi="Times New Roman" w:cs="Times New Roman"/>
          <w:bCs/>
          <w:sz w:val="20"/>
        </w:rPr>
        <w:t>ОМЗ.</w:t>
      </w:r>
    </w:p>
    <w:p w:rsidR="00750619" w:rsidRPr="009B324B" w:rsidRDefault="00750619" w:rsidP="003E631D">
      <w:pPr>
        <w:pStyle w:val="ConsPlusTitle"/>
        <w:shd w:val="clear" w:color="auto" w:fill="FFFFFF" w:themeFill="background1"/>
        <w:jc w:val="center"/>
        <w:rPr>
          <w:bCs w:val="0"/>
          <w:sz w:val="20"/>
        </w:rPr>
      </w:pPr>
    </w:p>
    <w:sectPr w:rsidR="00750619" w:rsidRPr="009B324B" w:rsidSect="00157B8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96527C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18F3"/>
    <w:multiLevelType w:val="hybridMultilevel"/>
    <w:tmpl w:val="1CB49626"/>
    <w:lvl w:ilvl="0" w:tplc="D376F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25EF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B364B"/>
    <w:rsid w:val="000C1EDA"/>
    <w:rsid w:val="000C4C61"/>
    <w:rsid w:val="000C7240"/>
    <w:rsid w:val="000E01D8"/>
    <w:rsid w:val="000E18C9"/>
    <w:rsid w:val="000E29AA"/>
    <w:rsid w:val="000E5079"/>
    <w:rsid w:val="000E5215"/>
    <w:rsid w:val="000E62FE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57B8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94AF8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20169E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0A4B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4246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1022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31D"/>
    <w:rsid w:val="003E65B9"/>
    <w:rsid w:val="003F005A"/>
    <w:rsid w:val="003F0855"/>
    <w:rsid w:val="003F2361"/>
    <w:rsid w:val="003F30F7"/>
    <w:rsid w:val="003F666C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4B3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01FF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084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6F6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065C0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3DD2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33EA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428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3CB1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30B07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9F5E4F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5F81"/>
    <w:rsid w:val="00B17872"/>
    <w:rsid w:val="00B2214F"/>
    <w:rsid w:val="00B2539E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2AFC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20F9"/>
    <w:rsid w:val="00BF3AD1"/>
    <w:rsid w:val="00BF3BFB"/>
    <w:rsid w:val="00BF40BF"/>
    <w:rsid w:val="00BF59F9"/>
    <w:rsid w:val="00BF6EEF"/>
    <w:rsid w:val="00BF75C5"/>
    <w:rsid w:val="00C00742"/>
    <w:rsid w:val="00C049BE"/>
    <w:rsid w:val="00C05EBF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0E41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C7E4D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26BD"/>
    <w:rsid w:val="00EA3B71"/>
    <w:rsid w:val="00EA4DA0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2FA2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347E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3D8E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1F10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207</cp:revision>
  <cp:lastPrinted>2022-11-28T14:05:00Z</cp:lastPrinted>
  <dcterms:created xsi:type="dcterms:W3CDTF">2022-03-02T14:56:00Z</dcterms:created>
  <dcterms:modified xsi:type="dcterms:W3CDTF">2023-10-10T13:25:00Z</dcterms:modified>
</cp:coreProperties>
</file>