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37" w:rsidRDefault="00B0326E" w:rsidP="00502A3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А</w:t>
      </w:r>
      <w:r w:rsidR="00502A37">
        <w:rPr>
          <w:rFonts w:ascii="Times New Roman" w:eastAsia="Calibri" w:hAnsi="Times New Roman" w:cs="Times New Roman"/>
          <w:b/>
          <w:sz w:val="24"/>
          <w:szCs w:val="24"/>
        </w:rPr>
        <w:t>дминистративн</w:t>
      </w:r>
      <w:r>
        <w:rPr>
          <w:rFonts w:ascii="Times New Roman" w:eastAsia="Calibri" w:hAnsi="Times New Roman" w:cs="Times New Roman"/>
          <w:b/>
          <w:sz w:val="24"/>
          <w:szCs w:val="24"/>
        </w:rPr>
        <w:t>ый</w:t>
      </w:r>
      <w:r w:rsidR="00502A37">
        <w:rPr>
          <w:rFonts w:ascii="Times New Roman" w:eastAsia="Calibri" w:hAnsi="Times New Roman" w:cs="Times New Roman"/>
          <w:b/>
          <w:sz w:val="24"/>
          <w:szCs w:val="24"/>
        </w:rPr>
        <w:t xml:space="preserve"> регламент</w:t>
      </w:r>
      <w:r>
        <w:rPr>
          <w:rFonts w:ascii="Times New Roman" w:eastAsia="Calibri" w:hAnsi="Times New Roman" w:cs="Times New Roman"/>
          <w:b/>
          <w:sz w:val="24"/>
          <w:szCs w:val="24"/>
        </w:rPr>
        <w:t>(проект)</w:t>
      </w:r>
      <w:r w:rsidR="00502A37">
        <w:rPr>
          <w:rFonts w:ascii="Times New Roman" w:eastAsia="Calibri" w:hAnsi="Times New Roman" w:cs="Times New Roman"/>
          <w:b/>
          <w:sz w:val="24"/>
          <w:szCs w:val="24"/>
        </w:rPr>
        <w:t xml:space="preserve"> </w:t>
      </w:r>
    </w:p>
    <w:p w:rsidR="00502A37" w:rsidRDefault="00502A37" w:rsidP="00502A3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по </w:t>
      </w:r>
      <w:r>
        <w:rPr>
          <w:rFonts w:ascii="Times New Roman" w:eastAsia="Calibri" w:hAnsi="Times New Roman" w:cs="Times New Roman"/>
          <w:b/>
          <w:bCs/>
          <w:sz w:val="24"/>
          <w:szCs w:val="24"/>
        </w:rPr>
        <w:t>предоставлению муниципальной услуги</w:t>
      </w:r>
    </w:p>
    <w:p w:rsidR="00502A37" w:rsidRDefault="00502A37" w:rsidP="00502A3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 выдаче разрешений на </w:t>
      </w:r>
      <w:r w:rsidRPr="00502A37">
        <w:rPr>
          <w:rFonts w:ascii="Times New Roman" w:eastAsia="Calibri" w:hAnsi="Times New Roman" w:cs="Times New Roman"/>
          <w:b/>
          <w:bCs/>
          <w:sz w:val="24"/>
          <w:szCs w:val="24"/>
        </w:rPr>
        <w:t>установку и эксплуатацию</w:t>
      </w:r>
      <w:r>
        <w:rPr>
          <w:rFonts w:ascii="Times New Roman" w:eastAsia="Calibri" w:hAnsi="Times New Roman" w:cs="Times New Roman"/>
          <w:b/>
          <w:bCs/>
          <w:sz w:val="24"/>
          <w:szCs w:val="24"/>
        </w:rPr>
        <w:t xml:space="preserve"> рекламных конструкций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0" w:name="Par42"/>
      <w:bookmarkEnd w:id="0"/>
      <w:r>
        <w:rPr>
          <w:rFonts w:ascii="Times New Roman" w:eastAsia="Calibri" w:hAnsi="Times New Roman" w:cs="Times New Roman"/>
          <w:b/>
          <w:sz w:val="24"/>
          <w:szCs w:val="24"/>
        </w:rPr>
        <w:t>1. ОБЩИЕ ПОЛОЖЕНИЯ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proofErr w:type="gramStart"/>
      <w:r>
        <w:rPr>
          <w:rFonts w:ascii="Times New Roman" w:eastAsia="Calibri" w:hAnsi="Times New Roman" w:cs="Times New Roman"/>
          <w:sz w:val="24"/>
          <w:szCs w:val="24"/>
        </w:rPr>
        <w:t>Административный регламент предоставления муниципальной услуги «Выдача разрешений на установку и эксплуатацию рекламных конструкций на территории МО «</w:t>
      </w:r>
      <w:r w:rsidR="00AE25D9">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w:t>
      </w:r>
      <w:proofErr w:type="gramEnd"/>
      <w:r>
        <w:rPr>
          <w:rFonts w:ascii="Times New Roman" w:eastAsia="Calibri" w:hAnsi="Times New Roman" w:cs="Times New Roman"/>
          <w:sz w:val="24"/>
          <w:szCs w:val="24"/>
        </w:rPr>
        <w:t>, а также принимаемых ими решений при предоставлении муниципальной услуги.</w:t>
      </w:r>
    </w:p>
    <w:p w:rsidR="00502A37" w:rsidRDefault="00502A37" w:rsidP="00502A37">
      <w:pPr>
        <w:numPr>
          <w:ilvl w:val="1"/>
          <w:numId w:val="2"/>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F5DB0" w:rsidRDefault="00502A37" w:rsidP="00FF5DB0">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Муниципальную услугу предоставляет</w:t>
      </w:r>
      <w:r w:rsidR="00AE25D9">
        <w:rPr>
          <w:rFonts w:ascii="Times New Roman" w:eastAsia="Calibri" w:hAnsi="Times New Roman" w:cs="Times New Roman"/>
          <w:sz w:val="24"/>
          <w:szCs w:val="24"/>
        </w:rPr>
        <w:t xml:space="preserve"> Муниципальное унитарное предприятия «Районный центр размещения рекламы муниципального образования Кировский муниципальный район Ленинградской области»</w:t>
      </w:r>
      <w:r>
        <w:rPr>
          <w:rFonts w:ascii="Times New Roman" w:eastAsia="Calibri" w:hAnsi="Times New Roman" w:cs="Times New Roman"/>
          <w:sz w:val="24"/>
          <w:szCs w:val="24"/>
        </w:rPr>
        <w:t xml:space="preserve"> (далее – орган местного самоуправления) - орган ответственный за предоставление муниципальной услуги.</w:t>
      </w:r>
      <w:proofErr w:type="gramEnd"/>
    </w:p>
    <w:p w:rsidR="00FF5DB0" w:rsidRPr="00FF5DB0" w:rsidRDefault="00FF5DB0" w:rsidP="00FF5DB0">
      <w:pPr>
        <w:spacing w:after="0" w:line="240" w:lineRule="auto"/>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4"/>
        </w:rPr>
        <w:t>1.3.</w:t>
      </w:r>
      <w:r w:rsidR="00502A37" w:rsidRPr="00FF5DB0">
        <w:rPr>
          <w:rFonts w:ascii="Times New Roman" w:eastAsia="Calibri" w:hAnsi="Times New Roman" w:cs="Times New Roman"/>
          <w:sz w:val="24"/>
          <w:szCs w:val="28"/>
        </w:rPr>
        <w:t xml:space="preserve">Структурным подразделением, ответственным за предоставление муниципальной  услуги, </w:t>
      </w:r>
      <w:proofErr w:type="spellStart"/>
      <w:r w:rsidR="00502A37" w:rsidRPr="00FF5DB0">
        <w:rPr>
          <w:rFonts w:ascii="Times New Roman" w:eastAsia="Calibri" w:hAnsi="Times New Roman" w:cs="Times New Roman"/>
          <w:sz w:val="24"/>
          <w:szCs w:val="28"/>
        </w:rPr>
        <w:t>является</w:t>
      </w:r>
      <w:r w:rsidRPr="00FF5DB0">
        <w:rPr>
          <w:rFonts w:ascii="Times New Roman" w:eastAsia="Times New Roman" w:hAnsi="Times New Roman" w:cs="Times New Roman"/>
          <w:color w:val="000000"/>
          <w:sz w:val="24"/>
          <w:szCs w:val="28"/>
          <w:lang w:eastAsia="ru-RU"/>
        </w:rPr>
        <w:t>Структурным</w:t>
      </w:r>
      <w:proofErr w:type="spellEnd"/>
      <w:r w:rsidRPr="00FF5DB0">
        <w:rPr>
          <w:rFonts w:ascii="Times New Roman" w:eastAsia="Times New Roman" w:hAnsi="Times New Roman" w:cs="Times New Roman"/>
          <w:color w:val="000000"/>
          <w:sz w:val="24"/>
          <w:szCs w:val="28"/>
          <w:lang w:eastAsia="ru-RU"/>
        </w:rPr>
        <w:t xml:space="preserve"> подразделением, ответственным за предоставление муниципальной  услуги, является Отдел экономического развития и инвестиционной деятельности (далее – Отдел)</w:t>
      </w:r>
      <w:r>
        <w:rPr>
          <w:rFonts w:ascii="Times New Roman" w:eastAsia="Times New Roman" w:hAnsi="Times New Roman" w:cs="Times New Roman"/>
          <w:color w:val="000000"/>
          <w:sz w:val="24"/>
          <w:szCs w:val="28"/>
          <w:lang w:eastAsia="ru-RU"/>
        </w:rPr>
        <w:t>.</w:t>
      </w:r>
      <w:bookmarkStart w:id="1" w:name="_GoBack"/>
      <w:bookmarkEnd w:id="1"/>
    </w:p>
    <w:p w:rsidR="00502A37" w:rsidRDefault="00502A37" w:rsidP="00FF5DB0">
      <w:pPr>
        <w:pStyle w:val="ab"/>
        <w:jc w:val="both"/>
        <w:rPr>
          <w:rFonts w:eastAsia="Calibri"/>
        </w:rPr>
      </w:pPr>
      <w:r>
        <w:rPr>
          <w:rFonts w:eastAsia="Calibri"/>
        </w:rPr>
        <w:t xml:space="preserve">1.4. При предоставлении муниципальной услуги </w:t>
      </w:r>
      <w:r w:rsidR="00AE25D9">
        <w:rPr>
          <w:rFonts w:eastAsia="Calibri"/>
        </w:rPr>
        <w:t>МУП «РЦРР»</w:t>
      </w:r>
      <w:r>
        <w:rPr>
          <w:rFonts w:eastAsia="Calibri"/>
        </w:rPr>
        <w:t xml:space="preserve"> взаимодействует </w:t>
      </w:r>
      <w:proofErr w:type="gramStart"/>
      <w:r>
        <w:rPr>
          <w:rFonts w:eastAsia="Calibri"/>
        </w:rPr>
        <w:t>с</w:t>
      </w:r>
      <w:proofErr w:type="gramEnd"/>
      <w:r>
        <w:rPr>
          <w:rFonts w:eastAsia="Calibri"/>
        </w:rPr>
        <w:t>:</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00AE25D9">
        <w:rPr>
          <w:rFonts w:ascii="Times New Roman" w:eastAsia="Calibri" w:hAnsi="Times New Roman" w:cs="Times New Roman"/>
          <w:sz w:val="24"/>
          <w:szCs w:val="24"/>
        </w:rPr>
        <w:t xml:space="preserve"> Управлением архитектуры и градостроительства</w:t>
      </w:r>
      <w:r>
        <w:rPr>
          <w:rFonts w:ascii="Times New Roman" w:eastAsia="Calibri" w:hAnsi="Times New Roman" w:cs="Times New Roman"/>
          <w:sz w:val="24"/>
          <w:szCs w:val="24"/>
        </w:rPr>
        <w:t>;</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0085150A">
        <w:rPr>
          <w:rFonts w:ascii="Times New Roman" w:eastAsia="Calibri" w:hAnsi="Times New Roman" w:cs="Times New Roman"/>
          <w:sz w:val="24"/>
          <w:szCs w:val="24"/>
        </w:rPr>
        <w:t xml:space="preserve"> Отдел градостроительства и управления муниципальным имуществом</w:t>
      </w:r>
      <w:r>
        <w:rPr>
          <w:rFonts w:ascii="Times New Roman" w:eastAsia="Calibri" w:hAnsi="Times New Roman" w:cs="Times New Roman"/>
          <w:sz w:val="24"/>
          <w:szCs w:val="24"/>
        </w:rPr>
        <w:t>;</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85150A">
        <w:rPr>
          <w:rFonts w:ascii="Times New Roman" w:eastAsia="Calibri" w:hAnsi="Times New Roman" w:cs="Times New Roman"/>
          <w:sz w:val="24"/>
          <w:szCs w:val="24"/>
        </w:rPr>
        <w:t>. Отдел делопроизводства</w:t>
      </w:r>
      <w:r>
        <w:rPr>
          <w:rFonts w:ascii="Times New Roman" w:eastAsia="Calibri" w:hAnsi="Times New Roman" w:cs="Times New Roman"/>
          <w:sz w:val="24"/>
          <w:szCs w:val="24"/>
        </w:rPr>
        <w:t>.</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02A37"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2A37"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5" w:history="1">
        <w:r>
          <w:rPr>
            <w:rStyle w:val="a3"/>
            <w:rFonts w:eastAsia="Calibri"/>
            <w:sz w:val="24"/>
            <w:szCs w:val="24"/>
          </w:rPr>
          <w:t>http://gu.lenobl.ru/</w:t>
        </w:r>
      </w:hyperlink>
      <w:r>
        <w:rPr>
          <w:rFonts w:ascii="Times New Roman" w:eastAsia="Times New Roman" w:hAnsi="Times New Roman" w:cs="Times New Roman"/>
          <w:sz w:val="24"/>
          <w:szCs w:val="24"/>
          <w:lang w:eastAsia="ru-RU"/>
        </w:rPr>
        <w:t>;</w:t>
      </w:r>
    </w:p>
    <w:p w:rsidR="00502A37"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6" w:history="1">
        <w:r>
          <w:rPr>
            <w:rStyle w:val="a3"/>
            <w:rFonts w:eastAsia="Calibri"/>
            <w:sz w:val="24"/>
            <w:szCs w:val="24"/>
          </w:rPr>
          <w:t>http://www.lenobl.ru/</w:t>
        </w:r>
      </w:hyperlink>
      <w:r>
        <w:rPr>
          <w:rFonts w:ascii="Times New Roman" w:eastAsia="Times New Roman" w:hAnsi="Times New Roman" w:cs="Times New Roman"/>
          <w:sz w:val="24"/>
          <w:szCs w:val="24"/>
          <w:lang w:eastAsia="ru-RU"/>
        </w:rPr>
        <w:t>;</w:t>
      </w:r>
    </w:p>
    <w:p w:rsidR="00502A37"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proofErr w:type="gramStart"/>
      <w:r w:rsidR="0085150A">
        <w:rPr>
          <w:rFonts w:ascii="Times New Roman" w:eastAsia="Times New Roman" w:hAnsi="Times New Roman" w:cs="Times New Roman"/>
          <w:sz w:val="24"/>
          <w:szCs w:val="24"/>
          <w:lang w:val="en-US" w:eastAsia="ru-RU"/>
        </w:rPr>
        <w:t>www</w:t>
      </w:r>
      <w:proofErr w:type="gramEnd"/>
      <w:r w:rsidR="0085150A" w:rsidRPr="0085150A">
        <w:rPr>
          <w:rFonts w:ascii="Times New Roman" w:eastAsia="Times New Roman" w:hAnsi="Times New Roman" w:cs="Times New Roman"/>
          <w:sz w:val="24"/>
          <w:szCs w:val="24"/>
          <w:lang w:eastAsia="ru-RU"/>
        </w:rPr>
        <w:t>.</w:t>
      </w:r>
      <w:proofErr w:type="spellStart"/>
      <w:r w:rsidR="0085150A">
        <w:rPr>
          <w:rFonts w:ascii="Times New Roman" w:eastAsia="Times New Roman" w:hAnsi="Times New Roman" w:cs="Times New Roman"/>
          <w:sz w:val="24"/>
          <w:szCs w:val="24"/>
          <w:lang w:eastAsia="ru-RU"/>
        </w:rPr>
        <w:t>рцрр.рф</w:t>
      </w:r>
      <w:proofErr w:type="spellEnd"/>
      <w:r>
        <w:rPr>
          <w:rFonts w:ascii="Times New Roman" w:eastAsia="Times New Roman" w:hAnsi="Times New Roman" w:cs="Times New Roman"/>
          <w:sz w:val="24"/>
          <w:szCs w:val="24"/>
          <w:lang w:eastAsia="ru-RU"/>
        </w:rPr>
        <w:t>.</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2.  </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Потребителями муниципальной услуги (далее - заявители) являются: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физические лица;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физические лица, зарегистрированные в качестве индивидуального предпринимателя. От имени данных лиц заявление и документы, необходимые для предоставления муниципальной </w:t>
      </w:r>
      <w:r>
        <w:rPr>
          <w:rFonts w:ascii="Times New Roman" w:eastAsia="Calibri" w:hAnsi="Times New Roman" w:cs="Times New Roman"/>
          <w:sz w:val="24"/>
          <w:szCs w:val="24"/>
        </w:rPr>
        <w:lastRenderedPageBreak/>
        <w:t>услуги, могут подавать представители, действующие в силу полномочий, основанных на доверенности, выданной в соответствии с законом.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ю</w:t>
      </w:r>
      <w:proofErr w:type="gramEnd"/>
      <w:r>
        <w:rPr>
          <w:rFonts w:ascii="Times New Roman" w:eastAsia="Calibri" w:hAnsi="Times New Roman" w:cs="Times New Roman"/>
          <w:sz w:val="24"/>
          <w:szCs w:val="24"/>
        </w:rPr>
        <w:t>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1.10. Требования к порядку информирования о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предоставляемая заинтересованным лицам о муниципальной услуге администрации муниципального образования «</w:t>
      </w:r>
      <w:r w:rsidR="0085150A">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(далее - АМО «</w:t>
      </w:r>
      <w:r w:rsidR="0085150A">
        <w:rPr>
          <w:rFonts w:ascii="Times New Roman" w:eastAsia="Calibri" w:hAnsi="Times New Roman" w:cs="Times New Roman"/>
          <w:sz w:val="24"/>
          <w:szCs w:val="24"/>
        </w:rPr>
        <w:t>Кировского района Ленинградской области</w:t>
      </w:r>
      <w:r>
        <w:rPr>
          <w:rFonts w:ascii="Times New Roman" w:eastAsia="Calibri" w:hAnsi="Times New Roman" w:cs="Times New Roman"/>
          <w:sz w:val="24"/>
          <w:szCs w:val="24"/>
        </w:rPr>
        <w:t>»), является открытой и общедоступной.</w:t>
      </w:r>
    </w:p>
    <w:p w:rsidR="00502A37" w:rsidRDefault="00502A37" w:rsidP="00502A3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1.10.1. Информирование получателей муниципальной услуги о порядке предоставления муниципальной услуги осуществляется </w:t>
      </w:r>
      <w:r w:rsidR="0085150A">
        <w:rPr>
          <w:rFonts w:ascii="Times New Roman" w:eastAsia="Calibri" w:hAnsi="Times New Roman" w:cs="Times New Roman"/>
          <w:sz w:val="24"/>
          <w:szCs w:val="24"/>
        </w:rPr>
        <w:t xml:space="preserve">МУП «РЦРР» </w:t>
      </w:r>
      <w:r>
        <w:rPr>
          <w:rFonts w:ascii="Times New Roman" w:eastAsia="Calibri" w:hAnsi="Times New Roman" w:cs="Times New Roman"/>
          <w:sz w:val="24"/>
          <w:szCs w:val="24"/>
        </w:rPr>
        <w:t xml:space="preserve">(название уполномоченной организации, структурного подразделения Администрации муниципального образования и др.)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Вся необходимая информация по предоставлению муниципальной услуги может быть получена: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устном виде на личном приеме в органе, ответственном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письменном виде почтой в адрес органа, ответственного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посредством телефонной связи у специалистов органа, ответственного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электронной форме, в том числе по электронной почте путем направления запроса по адресу электронной почты, указанному в </w:t>
      </w:r>
      <w:hyperlink r:id="rId7" w:anchor="sub_104" w:history="1">
        <w:r>
          <w:rPr>
            <w:rStyle w:val="a3"/>
            <w:rFonts w:eastAsia="Calibri"/>
            <w:sz w:val="24"/>
            <w:szCs w:val="24"/>
          </w:rPr>
          <w:t>пункте 1.</w:t>
        </w:r>
      </w:hyperlink>
      <w:r>
        <w:rPr>
          <w:rFonts w:ascii="Times New Roman" w:eastAsia="Calibri" w:hAnsi="Times New Roman" w:cs="Times New Roman"/>
          <w:sz w:val="24"/>
          <w:szCs w:val="24"/>
        </w:rPr>
        <w:t>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w:t>
      </w:r>
      <w:proofErr w:type="gramStart"/>
      <w:r>
        <w:rPr>
          <w:rFonts w:ascii="Times New Roman" w:eastAsia="Calibri" w:hAnsi="Times New Roman" w:cs="Times New Roman"/>
          <w:sz w:val="24"/>
          <w:szCs w:val="24"/>
        </w:rPr>
        <w:t>ю(</w:t>
      </w:r>
      <w:proofErr w:type="gramEnd"/>
      <w:r>
        <w:rPr>
          <w:rFonts w:ascii="Times New Roman" w:eastAsia="Calibri" w:hAnsi="Times New Roman" w:cs="Times New Roman"/>
          <w:sz w:val="24"/>
          <w:szCs w:val="24"/>
        </w:rPr>
        <w:t xml:space="preserve">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обращении МФЦ,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Портале государственных и муниципальных услуг (функций) Ленинградской области (далее – ПГУ ЛО).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Информирование (консультирование) осуществляется по вопросам предоставления муниципальной услуги в том числе: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перечне документов, необходимых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 источниках получения документов, необходимых для предоставления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времени приема заявителей и выдачи документации;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 основаниях для отказа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Специалистами органа, ответственного за предоставление муниципальной услуги, 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502A37" w:rsidRDefault="0085150A"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10:00 до 17:00</w:t>
      </w:r>
      <w:r w:rsidR="00502A37">
        <w:rPr>
          <w:rFonts w:ascii="Times New Roman" w:eastAsia="Calibri" w:hAnsi="Times New Roman" w:cs="Times New Roman"/>
          <w:sz w:val="24"/>
          <w:szCs w:val="24"/>
        </w:rPr>
        <w:t>;</w:t>
      </w:r>
    </w:p>
    <w:p w:rsidR="00502A37" w:rsidRDefault="0085150A"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Перерыв на обед с 13:00</w:t>
      </w:r>
      <w:r w:rsidR="00502A37">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14:00</w:t>
      </w:r>
      <w:r w:rsidR="00502A37">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(суббота, воскресенье - выходные дни).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1.10.2. Индивидуальные письменные обращения заявителей осуществляются путем почтовых отправлений либо представляются лично в орган, ответственный за предоставление муниципальной услуги, в соответствии с Федеральным законом от 2 мая 2006 г. N 59-ФЗ «О порядке рассмотрения обращений граждан Российской Федерации».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1.10.3. </w:t>
      </w:r>
      <w:proofErr w:type="gramStart"/>
      <w:r>
        <w:rPr>
          <w:rFonts w:ascii="Times New Roman" w:eastAsia="Calibri" w:hAnsi="Times New Roman" w:cs="Times New Roman"/>
          <w:sz w:val="24"/>
          <w:szCs w:val="24"/>
        </w:rPr>
        <w:t>Публичное информирование осуществляется путем размещения информационных материалов на стендах в помещении органа, ответственного за предоставление муниципальной услуги, в официальном печатном органе в газете «</w:t>
      </w:r>
      <w:r w:rsidR="006F0477">
        <w:rPr>
          <w:rFonts w:ascii="Times New Roman" w:eastAsia="Calibri" w:hAnsi="Times New Roman" w:cs="Times New Roman"/>
          <w:sz w:val="24"/>
          <w:szCs w:val="24"/>
        </w:rPr>
        <w:t>Ладога</w:t>
      </w:r>
      <w:r>
        <w:rPr>
          <w:rFonts w:ascii="Times New Roman" w:eastAsia="Calibri" w:hAnsi="Times New Roman" w:cs="Times New Roman"/>
          <w:sz w:val="24"/>
          <w:szCs w:val="24"/>
        </w:rPr>
        <w:t>», на официальном сайте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www.</w:t>
      </w:r>
      <w:r w:rsidR="006F0477" w:rsidRPr="006F0477">
        <w:rPr>
          <w:rFonts w:ascii="Times New Roman" w:eastAsia="Calibri" w:hAnsi="Times New Roman" w:cs="Times New Roman"/>
          <w:sz w:val="24"/>
          <w:szCs w:val="24"/>
        </w:rPr>
        <w:t>kirovsk-reg</w:t>
      </w:r>
      <w:r>
        <w:rPr>
          <w:rFonts w:ascii="Times New Roman" w:eastAsia="Calibri" w:hAnsi="Times New Roman" w:cs="Times New Roman"/>
          <w:sz w:val="24"/>
          <w:szCs w:val="24"/>
        </w:rPr>
        <w:t>.ru</w:t>
      </w:r>
      <w:proofErr w:type="spellEnd"/>
      <w:r>
        <w:rPr>
          <w:rFonts w:ascii="Times New Roman" w:eastAsia="Calibri" w:hAnsi="Times New Roman" w:cs="Times New Roman"/>
          <w:sz w:val="24"/>
          <w:szCs w:val="24"/>
        </w:rPr>
        <w:t xml:space="preserve">, при обращении в МФЦ, </w:t>
      </w:r>
      <w:r>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lastRenderedPageBreak/>
        <w:t xml:space="preserve">Портале государственных и муниципальных услуг Ленинградской области (далее – ПГУ ЛО): </w:t>
      </w:r>
      <w:hyperlink r:id="rId8" w:history="1">
        <w:r>
          <w:rPr>
            <w:rStyle w:val="a3"/>
            <w:rFonts w:eastAsia="Calibri"/>
            <w:sz w:val="24"/>
            <w:szCs w:val="24"/>
          </w:rPr>
          <w:t>http://gu.lenobl.ru/</w:t>
        </w:r>
      </w:hyperlink>
      <w:r>
        <w:rPr>
          <w:rFonts w:ascii="Times New Roman" w:eastAsia="Times New Roman" w:hAnsi="Times New Roman" w:cs="Times New Roman"/>
          <w:sz w:val="24"/>
          <w:szCs w:val="24"/>
          <w:lang w:eastAsia="ru-RU"/>
        </w:rPr>
        <w:t>, на портале Федеральной государственной информационной</w:t>
      </w:r>
      <w:proofErr w:type="gramEnd"/>
      <w:r>
        <w:rPr>
          <w:rFonts w:ascii="Times New Roman" w:eastAsia="Times New Roman" w:hAnsi="Times New Roman" w:cs="Times New Roman"/>
          <w:sz w:val="24"/>
          <w:szCs w:val="24"/>
          <w:lang w:eastAsia="ru-RU"/>
        </w:rPr>
        <w:t xml:space="preserve"> системы «Единый портал государственных и муниципальных услуг (функций)» (далее – ЕПГУ) </w:t>
      </w:r>
      <w:hyperlink r:id="rId9"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proofErr w:type="spellStart"/>
        <w:r>
          <w:rPr>
            <w:rStyle w:val="a3"/>
            <w:rFonts w:eastAsia="Calibri"/>
            <w:sz w:val="24"/>
            <w:szCs w:val="24"/>
            <w:lang w:val="en-US"/>
          </w:rPr>
          <w:t>gosuslugi</w:t>
        </w:r>
        <w:proofErr w:type="spellEnd"/>
        <w:r>
          <w:rPr>
            <w:rStyle w:val="a3"/>
            <w:rFonts w:eastAsia="Calibri"/>
            <w:sz w:val="24"/>
            <w:szCs w:val="24"/>
          </w:rPr>
          <w:t>.</w:t>
        </w:r>
        <w:proofErr w:type="spellStart"/>
        <w:r>
          <w:rPr>
            <w:rStyle w:val="a3"/>
            <w:rFonts w:eastAsia="Calibri"/>
            <w:sz w:val="24"/>
            <w:szCs w:val="24"/>
            <w:lang w:val="en-US"/>
          </w:rPr>
          <w:t>ru</w:t>
        </w:r>
        <w:proofErr w:type="spellEnd"/>
        <w:r>
          <w:rPr>
            <w:rStyle w:val="a3"/>
            <w:rFonts w:eastAsia="Calibri"/>
            <w:sz w:val="24"/>
            <w:szCs w:val="24"/>
          </w:rPr>
          <w:t>/</w:t>
        </w:r>
      </w:hyperlink>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Размещаются следующие информационные материалы: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исчерпывающая информация о порядке предоставления муниципальной услуги (в текстовом виде);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текст настоящего Регламента с приложениями (полная версия на Интернет-сайте и извлечения на информационных стендах);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представляемых заявителями муниципальной услуги, и требования, предъявляемые к этим документам;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формы документов для заполнения, образцы заполнения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порядок информирования о ходе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порядок получения консультаций;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перечень оснований для отказа в предоставлении муниципальной услуги;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порядок обжалования решения, действий или бездействия должностных лиц, исполняющих муниципальную услугу.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2" w:name="Par89"/>
      <w:bookmarkEnd w:id="2"/>
      <w:r>
        <w:rPr>
          <w:rFonts w:ascii="Times New Roman" w:eastAsia="Calibri" w:hAnsi="Times New Roman" w:cs="Times New Roman"/>
          <w:b/>
          <w:sz w:val="24"/>
          <w:szCs w:val="24"/>
        </w:rPr>
        <w:t>2. СТАНДАРТ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Наименование муниципальной услуги – «Выдача разрешений на установку </w:t>
      </w:r>
      <w:r w:rsidRPr="00502A37">
        <w:rPr>
          <w:rFonts w:ascii="Times New Roman" w:eastAsia="Calibri" w:hAnsi="Times New Roman" w:cs="Times New Roman"/>
          <w:sz w:val="24"/>
          <w:szCs w:val="24"/>
        </w:rPr>
        <w:t xml:space="preserve">и эксплуатацию </w:t>
      </w:r>
      <w:r>
        <w:rPr>
          <w:rFonts w:ascii="Times New Roman" w:eastAsia="Calibri" w:hAnsi="Times New Roman" w:cs="Times New Roman"/>
          <w:sz w:val="24"/>
          <w:szCs w:val="24"/>
        </w:rPr>
        <w:t>рекламных конструкций на территории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 Муниципальная услуга предоставляется администрацией муниципального образования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и осуществляется через орган, ответственный за предоставление муниципальной услуги (структурное подразделение Администрации МО, иная организация).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 Результатом предоставления муниципальной услуги является: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выдача разрешения на </w:t>
      </w:r>
      <w:proofErr w:type="spellStart"/>
      <w:r>
        <w:rPr>
          <w:rFonts w:ascii="Times New Roman" w:eastAsia="Calibri" w:hAnsi="Times New Roman" w:cs="Times New Roman"/>
          <w:sz w:val="24"/>
          <w:szCs w:val="24"/>
        </w:rPr>
        <w:t>установку</w:t>
      </w:r>
      <w:r w:rsidR="00F561AC">
        <w:rPr>
          <w:rFonts w:ascii="Times New Roman" w:eastAsia="Calibri" w:hAnsi="Times New Roman" w:cs="Times New Roman"/>
          <w:sz w:val="24"/>
          <w:szCs w:val="24"/>
        </w:rPr>
        <w:t>и</w:t>
      </w:r>
      <w:proofErr w:type="spellEnd"/>
      <w:r w:rsidR="00F561AC">
        <w:rPr>
          <w:rFonts w:ascii="Times New Roman" w:eastAsia="Calibri" w:hAnsi="Times New Roman" w:cs="Times New Roman"/>
          <w:sz w:val="24"/>
          <w:szCs w:val="24"/>
        </w:rPr>
        <w:t xml:space="preserve"> эксплуатацию</w:t>
      </w:r>
      <w:r>
        <w:rPr>
          <w:rFonts w:ascii="Times New Roman" w:eastAsia="Calibri" w:hAnsi="Times New Roman" w:cs="Times New Roman"/>
          <w:sz w:val="24"/>
          <w:szCs w:val="24"/>
        </w:rPr>
        <w:t xml:space="preserve">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мотивированный отказ в выдаче разрешения на установку </w:t>
      </w:r>
      <w:r w:rsidR="00F561AC">
        <w:rPr>
          <w:rFonts w:ascii="Times New Roman" w:eastAsia="Calibri" w:hAnsi="Times New Roman" w:cs="Times New Roman"/>
          <w:sz w:val="24"/>
          <w:szCs w:val="24"/>
        </w:rPr>
        <w:t xml:space="preserve">и эксплуатацию </w:t>
      </w:r>
      <w:r>
        <w:rPr>
          <w:rFonts w:ascii="Times New Roman" w:eastAsia="Calibri" w:hAnsi="Times New Roman" w:cs="Times New Roman"/>
          <w:sz w:val="24"/>
          <w:szCs w:val="24"/>
        </w:rPr>
        <w:t>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 Максимальные сроки прохождения административных процедур предоставления муниципальной услуги составляют два месяца со дня подачи заявителями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w:t>
      </w:r>
      <w:hyperlink r:id="rId10" w:anchor="Par186" w:history="1">
        <w:r>
          <w:rPr>
            <w:rStyle w:val="a3"/>
            <w:rFonts w:eastAsia="Calibri"/>
            <w:sz w:val="24"/>
            <w:szCs w:val="24"/>
          </w:rPr>
          <w:t>разделе 3</w:t>
        </w:r>
      </w:hyperlink>
      <w:r>
        <w:rPr>
          <w:rFonts w:ascii="Times New Roman" w:eastAsia="Calibri" w:hAnsi="Times New Roman" w:cs="Times New Roman"/>
          <w:sz w:val="24"/>
          <w:szCs w:val="24"/>
        </w:rPr>
        <w:t xml:space="preserve"> Административного регламента.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Pr>
          <w:rFonts w:ascii="Times New Roman" w:eastAsia="Calibri" w:hAnsi="Times New Roman" w:cs="Times New Roman"/>
          <w:sz w:val="24"/>
          <w:szCs w:val="24"/>
        </w:rPr>
        <w:t>с даты регистрации</w:t>
      </w:r>
      <w:proofErr w:type="gramEnd"/>
      <w:r>
        <w:rPr>
          <w:rFonts w:ascii="Times New Roman" w:eastAsia="Calibri" w:hAnsi="Times New Roman" w:cs="Times New Roman"/>
          <w:sz w:val="24"/>
          <w:szCs w:val="24"/>
        </w:rPr>
        <w:t xml:space="preserve"> документов в канцелярии Администрации.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Предоставление муниципальной услуги осуществляется в соответствии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Федеральным </w:t>
      </w:r>
      <w:hyperlink r:id="rId11" w:history="1">
        <w:r>
          <w:rPr>
            <w:rStyle w:val="a3"/>
            <w:rFonts w:eastAsia="Calibri"/>
            <w:sz w:val="24"/>
            <w:szCs w:val="24"/>
          </w:rPr>
          <w:t>законом</w:t>
        </w:r>
      </w:hyperlink>
      <w:r>
        <w:rPr>
          <w:rFonts w:ascii="Times New Roman" w:eastAsia="Calibri" w:hAnsi="Times New Roman" w:cs="Times New Roman"/>
          <w:sz w:val="24"/>
          <w:szCs w:val="24"/>
        </w:rPr>
        <w:t xml:space="preserve"> Российской Федерации от 13 марта 2006 года № 38-ФЗ «О </w:t>
      </w:r>
      <w:r>
        <w:rPr>
          <w:rFonts w:ascii="Times New Roman" w:eastAsia="Calibri" w:hAnsi="Times New Roman" w:cs="Times New Roman"/>
          <w:sz w:val="24"/>
          <w:szCs w:val="24"/>
        </w:rPr>
        <w:lastRenderedPageBreak/>
        <w:t>рекламе»;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Федеральным </w:t>
      </w:r>
      <w:hyperlink r:id="rId12" w:history="1">
        <w:r>
          <w:rPr>
            <w:rStyle w:val="a3"/>
            <w:rFonts w:eastAsia="Calibri"/>
            <w:sz w:val="24"/>
            <w:szCs w:val="24"/>
          </w:rPr>
          <w:t>законом</w:t>
        </w:r>
      </w:hyperlink>
      <w:r>
        <w:rPr>
          <w:rFonts w:ascii="Times New Roman" w:eastAsia="Calibri" w:hAnsi="Times New Roman" w:cs="Times New Roman"/>
          <w:sz w:val="24"/>
          <w:szCs w:val="24"/>
        </w:rPr>
        <w:t xml:space="preserve"> Российской Федерации от 6 ноября 2003 года № 131-ФЗ «Об общих принципах организации местного самоуправления в Российской Федерации»;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 законом Российской Федерации от 27 июля 2010 года № 210-ФЗ «Об организации предоставления государственных и муниципальных услуг»;</w:t>
      </w:r>
    </w:p>
    <w:p w:rsidR="00502A37" w:rsidRDefault="00502A37" w:rsidP="00502A37">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Федеральный закон от 27.07.2006 № 152-ФЗ «О персональных данных»;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Нормативными правовыми актами, устанавливающими порядок распространения наружной рекламы на территории муниципального образования (реквизиты);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 закон от 6 апреля 2011 г. N 63-ФЗ «Об электронной подписи»;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13" w:history="1">
        <w:r>
          <w:rPr>
            <w:rStyle w:val="a3"/>
            <w:rFonts w:eastAsia="Calibri"/>
            <w:sz w:val="24"/>
            <w:szCs w:val="24"/>
          </w:rPr>
          <w:t xml:space="preserve">ГОСТ </w:t>
        </w:r>
        <w:proofErr w:type="gramStart"/>
        <w:r>
          <w:rPr>
            <w:rStyle w:val="a3"/>
            <w:rFonts w:eastAsia="Calibri"/>
            <w:sz w:val="24"/>
            <w:szCs w:val="24"/>
          </w:rPr>
          <w:t>Р</w:t>
        </w:r>
        <w:proofErr w:type="gramEnd"/>
        <w:r>
          <w:rPr>
            <w:rStyle w:val="a3"/>
            <w:rFonts w:eastAsia="Calibri"/>
            <w:sz w:val="24"/>
            <w:szCs w:val="24"/>
          </w:rPr>
          <w:t xml:space="preserve"> 52044-2003</w:t>
        </w:r>
      </w:hyperlink>
      <w:r>
        <w:rPr>
          <w:rFonts w:ascii="Times New Roman" w:eastAsia="Calibri" w:hAnsi="Times New Roman" w:cs="Times New Roman"/>
          <w:sz w:val="24"/>
          <w:szCs w:val="24"/>
        </w:rPr>
        <w:t xml:space="preserve"> (рекомендательный характер).</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В целях получения муниципальной услуги заявитель обращается в орган, ответственный за предоставление муниципальной услуги (наименование) с </w:t>
      </w:r>
      <w:hyperlink r:id="rId14" w:anchor="Par463" w:history="1">
        <w:r>
          <w:rPr>
            <w:rStyle w:val="a3"/>
            <w:rFonts w:eastAsia="Calibri"/>
            <w:sz w:val="24"/>
            <w:szCs w:val="24"/>
          </w:rPr>
          <w:t>заявлением</w:t>
        </w:r>
      </w:hyperlink>
      <w:r>
        <w:rPr>
          <w:rFonts w:ascii="Times New Roman" w:eastAsia="Calibri" w:hAnsi="Times New Roman" w:cs="Times New Roman"/>
          <w:sz w:val="24"/>
          <w:szCs w:val="24"/>
        </w:rPr>
        <w:t xml:space="preserve"> установленного образца (Приложение 3).</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заявлении о выдаче разрешения на установку рекламной конструкции обязательно указываются следующие данные: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фамилия, имя, отчество гражданина (если заявителем является физическое лицо и (или) индивидуальным предпринимателем) или полное наименование организации (если заявителем является юридическое лицо);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место проживания (если заявителем является физическое лицо) или юридический адрес (если заявителем является юридическое лицо)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контактные телефоны.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18"/>
      <w:bookmarkStart w:id="4" w:name="Par139"/>
      <w:bookmarkEnd w:id="3"/>
      <w:bookmarkEnd w:id="4"/>
      <w:r>
        <w:rPr>
          <w:rFonts w:ascii="Times New Roman" w:eastAsia="Calibri" w:hAnsi="Times New Roman" w:cs="Times New Roman"/>
          <w:sz w:val="24"/>
          <w:szCs w:val="24"/>
        </w:rPr>
        <w:t>2.6.1. К заявлению прилагаются копии следующих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данные о заявителе (ФИО полностью, название юридического лица, копию свидетельства ИНН (предоставляется по собственной инициативе);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документ, удостоверяющий права (полномочия) представителя заявителя, если с заявлением обращается представитель заявителя (заявителей), - доверенность;</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сведения и документы, относящиеся к территориальному размещению, внешнему виду и техническим параметрам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31"/>
      <w:bookmarkEnd w:id="5"/>
      <w:r>
        <w:rPr>
          <w:rFonts w:ascii="Times New Roman" w:eastAsia="Calibri" w:hAnsi="Times New Roman" w:cs="Times New Roman"/>
          <w:sz w:val="24"/>
          <w:szCs w:val="24"/>
        </w:rPr>
        <w:t>2.6.2. Перечень документов, необходимых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выписка из Единого государственного реестра юридических лиц;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выписка из Единого государственного реестра индивидуальных предпринимателей;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оперативного управления или аренды недвижимого имущества;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соответствующего недвижимого имущества;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документ, подтверждающий оплату государственной пошлины за выдачу разрешения на </w:t>
      </w:r>
      <w:r>
        <w:rPr>
          <w:rFonts w:ascii="Times New Roman" w:eastAsia="Calibri" w:hAnsi="Times New Roman" w:cs="Times New Roman"/>
          <w:sz w:val="24"/>
          <w:szCs w:val="24"/>
        </w:rPr>
        <w:lastRenderedPageBreak/>
        <w:t>установку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заполненный лист согласования.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Если указанные документы не были представлены заявителем самостоятельно, то они запрашиваются специалистами органа, ответственного за предоставление муниципальной услуги, в государственных органах, в распоряжении которых находятся указанные документы.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2.6.3. Перечень оснований для отказа в приеме документов, необходимых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представление заявителем документов, содержащих ошибки или противоречивые сведения;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заявление подано лицом, не уполномоченным совершать такого рода действия.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142"/>
      <w:bookmarkEnd w:id="6"/>
      <w:r>
        <w:rPr>
          <w:rFonts w:ascii="Times New Roman" w:eastAsia="Calibri" w:hAnsi="Times New Roman" w:cs="Times New Roman"/>
          <w:sz w:val="24"/>
          <w:szCs w:val="24"/>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2.6.4. Перечень оснований для отказа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несоответствие проекта рекламной конструкц</w:t>
      </w:r>
      <w:proofErr w:type="gramStart"/>
      <w:r>
        <w:rPr>
          <w:rFonts w:ascii="Times New Roman" w:eastAsia="Calibri" w:hAnsi="Times New Roman" w:cs="Times New Roman"/>
          <w:sz w:val="24"/>
          <w:szCs w:val="24"/>
        </w:rPr>
        <w:t>ии и ее</w:t>
      </w:r>
      <w:proofErr w:type="gramEnd"/>
      <w:r>
        <w:rPr>
          <w:rFonts w:ascii="Times New Roman" w:eastAsia="Calibri" w:hAnsi="Times New Roman" w:cs="Times New Roman"/>
          <w:sz w:val="24"/>
          <w:szCs w:val="24"/>
        </w:rPr>
        <w:t xml:space="preserve"> территориального размещения требованиям технического регламента;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 38-ФЗ определяется схемой размещения рекламных конструкций);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нормативных актов по безопасности движения транспорта;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нарушение внешнего архитектурного облика сложившейся застройки поселения или городского округа. </w:t>
      </w:r>
      <w:proofErr w:type="gramStart"/>
      <w:r>
        <w:rPr>
          <w:rFonts w:ascii="Times New Roman" w:eastAsia="Calibri" w:hAnsi="Times New Roman" w:cs="Times New Roman"/>
          <w:sz w:val="24"/>
          <w:szCs w:val="24"/>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установленных частями 5.1, 5.6, 5.7 ст. 19 № 38-ФЗ</w:t>
      </w:r>
      <w:r w:rsidR="00F561AC">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вправе отозвать заявление на любой стадии процесса предоставления услуги до момента утверждения итогового документа.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52"/>
      <w:bookmarkEnd w:id="7"/>
      <w:r>
        <w:rPr>
          <w:rFonts w:ascii="Times New Roman" w:eastAsia="Calibri" w:hAnsi="Times New Roman" w:cs="Times New Roman"/>
          <w:sz w:val="24"/>
          <w:szCs w:val="24"/>
        </w:rPr>
        <w:t>2.7. Представленные документы должны соответствовать следующим требованиям: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документы имеют надлежащие подписи сторон или определенных законодательством должностных лиц;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заявителем является физическое лицо) или юридические 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документы не должны быть исполнены карандашом;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в представленных документах не должно быть разночтений наименований, показателей, адресов и т.д.</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Органы, предоставляющие муниципальные услуги, не вправе требовать от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Порядок, размер и основания взимания государственной пошлины или иной платы, </w:t>
      </w:r>
      <w:r>
        <w:rPr>
          <w:rFonts w:ascii="Times New Roman" w:eastAsia="Calibri" w:hAnsi="Times New Roman" w:cs="Times New Roman"/>
          <w:sz w:val="24"/>
          <w:szCs w:val="24"/>
        </w:rPr>
        <w:lastRenderedPageBreak/>
        <w:t>взимаемой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 выдачу разрешения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502A37" w:rsidRPr="00F561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2.9. </w:t>
      </w:r>
      <w:r w:rsidRPr="00F561AC">
        <w:rPr>
          <w:rFonts w:ascii="Times New Roman" w:eastAsia="Times New Roman" w:hAnsi="Times New Roman" w:cs="Times New Roman"/>
          <w:color w:val="000000"/>
          <w:sz w:val="24"/>
          <w:szCs w:val="24"/>
          <w:shd w:val="clear" w:color="auto" w:fill="FFFFFF"/>
          <w:lang w:eastAsia="ru-RU"/>
        </w:rPr>
        <w:t>Показатели доступности и качества муниципальной услуги.</w:t>
      </w:r>
    </w:p>
    <w:p w:rsidR="00502A37" w:rsidRPr="00F561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2.9.1. </w:t>
      </w:r>
      <w:r w:rsidRPr="00F561AC">
        <w:rPr>
          <w:rFonts w:ascii="Times New Roman" w:eastAsia="Times New Roman" w:hAnsi="Times New Roman" w:cs="Times New Roman"/>
          <w:color w:val="000000"/>
          <w:sz w:val="24"/>
          <w:szCs w:val="24"/>
          <w:shd w:val="clear" w:color="auto" w:fill="FFFFFF"/>
          <w:lang w:eastAsia="ru-RU"/>
        </w:rPr>
        <w:t>Показатели доступности муниципальной услуги (общие, применимые в отношении всех заявителей):</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равные права и возможности при получении муниципальной услуги для заявителей;</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транспортная доступность к месту предоставления муниципальной услуги;</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режим работы органов местного самоуправления, МФЦ, обеспечивающий возможность подачи заявителем запроса о предоставлении муниципальной услуги в течение рабочего времени;</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возможность получения полной и достоверной информации о муниципальной услуге в органах местного самоуправления, МФЦ, по телефону, на официальном сайте органа, предоставляющего услугу, посредством ЕПГУ, либо ПГУ ЛО;</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F561AC">
        <w:rPr>
          <w:rFonts w:ascii="Times New Roman" w:eastAsia="Times New Roman" w:hAnsi="Times New Roman" w:cs="Times New Roman"/>
          <w:color w:val="000000"/>
          <w:sz w:val="24"/>
          <w:szCs w:val="24"/>
          <w:shd w:val="clear" w:color="auto" w:fill="FFFFFF"/>
          <w:lang w:val="en-US"/>
        </w:rPr>
        <w:t>JIO</w:t>
      </w:r>
      <w:r w:rsidRPr="00F561AC">
        <w:rPr>
          <w:rFonts w:ascii="Times New Roman" w:eastAsia="Times New Roman" w:hAnsi="Times New Roman" w:cs="Times New Roman"/>
          <w:color w:val="000000"/>
          <w:sz w:val="24"/>
          <w:szCs w:val="24"/>
          <w:shd w:val="clear" w:color="auto" w:fill="FFFFFF"/>
        </w:rPr>
        <w:t xml:space="preserve">, </w:t>
      </w:r>
      <w:r w:rsidRPr="00F561AC">
        <w:rPr>
          <w:rFonts w:ascii="Times New Roman" w:eastAsia="Times New Roman" w:hAnsi="Times New Roman" w:cs="Times New Roman"/>
          <w:color w:val="000000"/>
          <w:sz w:val="24"/>
          <w:szCs w:val="24"/>
          <w:shd w:val="clear" w:color="auto" w:fill="FFFFFF"/>
          <w:lang w:eastAsia="ru-RU"/>
        </w:rPr>
        <w:t>а также получить результат;</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F561AC">
        <w:rPr>
          <w:rFonts w:ascii="Times New Roman" w:eastAsia="Times New Roman" w:hAnsi="Times New Roman" w:cs="Times New Roman"/>
          <w:color w:val="000000"/>
          <w:sz w:val="24"/>
          <w:szCs w:val="24"/>
          <w:shd w:val="clear" w:color="auto" w:fill="FFFFFF"/>
          <w:lang w:val="en-US"/>
        </w:rPr>
        <w:t>JIO</w:t>
      </w:r>
      <w:r w:rsidRPr="00F561AC">
        <w:rPr>
          <w:rFonts w:ascii="Times New Roman" w:eastAsia="Times New Roman" w:hAnsi="Times New Roman" w:cs="Times New Roman"/>
          <w:color w:val="000000"/>
          <w:sz w:val="24"/>
          <w:szCs w:val="24"/>
          <w:shd w:val="clear" w:color="auto" w:fill="FFFFFF"/>
        </w:rPr>
        <w:t>.</w:t>
      </w:r>
      <w:r w:rsidRPr="00F561AC">
        <w:rPr>
          <w:rFonts w:ascii="Times New Roman" w:eastAsia="Times New Roman" w:hAnsi="Times New Roman" w:cs="Times New Roman"/>
          <w:color w:val="000000"/>
          <w:sz w:val="24"/>
          <w:szCs w:val="24"/>
          <w:shd w:val="clear" w:color="auto" w:fill="FFFFFF"/>
        </w:rPr>
        <w:tab/>
      </w:r>
    </w:p>
    <w:p w:rsidR="00502A37" w:rsidRPr="00F561AC" w:rsidRDefault="00502A37" w:rsidP="00502A37">
      <w:pPr>
        <w:widowControl w:val="0"/>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Показатели доступности государственной услуги (специальные, применимые в отношении инвалидов):</w:t>
      </w:r>
    </w:p>
    <w:p w:rsidR="00502A37" w:rsidRPr="00F561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02A37" w:rsidRPr="00F561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обеспечение беспрепятственного доступа инвалидов к помещениям, в которых предоставляется муниципальная услуга;</w:t>
      </w:r>
    </w:p>
    <w:p w:rsidR="00502A37" w:rsidRPr="00F561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02A37" w:rsidRPr="00F561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02A37" w:rsidRPr="00F561AC" w:rsidRDefault="00502A37" w:rsidP="00502A37">
      <w:pPr>
        <w:pStyle w:val="aa"/>
        <w:widowControl w:val="0"/>
        <w:numPr>
          <w:ilvl w:val="2"/>
          <w:numId w:val="6"/>
        </w:numPr>
        <w:spacing w:after="0" w:line="240" w:lineRule="auto"/>
        <w:ind w:left="0" w:firstLine="709"/>
        <w:jc w:val="both"/>
        <w:rPr>
          <w:rFonts w:ascii="Times New Roman" w:eastAsia="Times New Roman" w:hAnsi="Times New Roman"/>
          <w:sz w:val="24"/>
          <w:szCs w:val="24"/>
          <w:lang w:eastAsia="ru-RU"/>
        </w:rPr>
      </w:pPr>
      <w:r w:rsidRPr="00F561AC">
        <w:rPr>
          <w:rFonts w:ascii="Times New Roman" w:eastAsia="Times New Roman" w:hAnsi="Times New Roman"/>
          <w:color w:val="000000"/>
          <w:sz w:val="24"/>
          <w:szCs w:val="24"/>
          <w:shd w:val="clear" w:color="auto" w:fill="FFFFFF"/>
          <w:lang w:eastAsia="ru-RU"/>
        </w:rPr>
        <w:t>Показатели качества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срока предоставления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требований стандарта предоставления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удовлетворенность заявителя профессионализмом должностных лиц органов местного самоуправления, МФЦ при предоставлении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времени ожидания в очереди при подаче запроса и получении результата;</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осуществление не более одного взаимодействия заявителя с должностными лицами органов местного самоуправления при получении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отсутствие жалоб на действия или бездействия должностных лиц органов местного самоуправления, поданных в установленном порядке.</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F561AC">
        <w:rPr>
          <w:rFonts w:ascii="Times New Roman" w:eastAsia="Times New Roman" w:hAnsi="Times New Roman" w:cs="Times New Roman"/>
          <w:sz w:val="24"/>
          <w:szCs w:val="24"/>
          <w:lang w:eastAsia="ru-RU"/>
        </w:rPr>
        <w:lastRenderedPageBreak/>
        <w:t>должны занимать иные транспортные средства. Инвалиды пользуются местами для парковки специальных транспортных средств бесплатно;</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при необходимости инвалиду предоставляется помощник из числа работников органа местного самоуправления Ленинградской области (МФЦ) для преодоления барьеров, возникающих при предоставлении муниципальной услуги наравне с другими гражданами;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xml:space="preserve">- наличие визуальной, текстовой и </w:t>
      </w:r>
      <w:proofErr w:type="spellStart"/>
      <w:r w:rsidRPr="00F561AC">
        <w:rPr>
          <w:rFonts w:ascii="Times New Roman" w:eastAsia="Times New Roman" w:hAnsi="Times New Roman" w:cs="Times New Roman"/>
          <w:sz w:val="24"/>
          <w:szCs w:val="24"/>
          <w:lang w:eastAsia="ru-RU"/>
        </w:rPr>
        <w:t>мультимедийной</w:t>
      </w:r>
      <w:proofErr w:type="spellEnd"/>
      <w:r w:rsidRPr="00F561AC">
        <w:rPr>
          <w:rFonts w:ascii="Times New Roman" w:eastAsia="Times New Roman" w:hAnsi="Times New Roman" w:cs="Times New Roman"/>
          <w:sz w:val="24"/>
          <w:szCs w:val="24"/>
          <w:lang w:eastAsia="ru-RU"/>
        </w:rPr>
        <w:t xml:space="preserve"> информации о порядке предоставления государственных услуг, знаков, выполненных рельефно-точечным шрифтом Брайля;</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оборудование мест повышенного удобства с дополнительным местом для собаки - поводыря и устрой</w:t>
      </w:r>
      <w:proofErr w:type="gramStart"/>
      <w:r w:rsidRPr="00F561AC">
        <w:rPr>
          <w:rFonts w:ascii="Times New Roman" w:eastAsia="Times New Roman" w:hAnsi="Times New Roman" w:cs="Times New Roman"/>
          <w:sz w:val="24"/>
          <w:szCs w:val="24"/>
          <w:lang w:eastAsia="ru-RU"/>
        </w:rPr>
        <w:t>ств дл</w:t>
      </w:r>
      <w:proofErr w:type="gramEnd"/>
      <w:r w:rsidRPr="00F561AC">
        <w:rPr>
          <w:rFonts w:ascii="Times New Roman" w:eastAsia="Times New Roman" w:hAnsi="Times New Roman" w:cs="Times New Roman"/>
          <w:sz w:val="24"/>
          <w:szCs w:val="24"/>
          <w:lang w:eastAsia="ru-RU"/>
        </w:rPr>
        <w:t>я передвижения инвалида (костылей, ходунков);</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Pr>
          <w:rFonts w:ascii="Times New Roman" w:eastAsia="Calibri" w:hAnsi="Times New Roman" w:cs="Times New Roman"/>
          <w:sz w:val="24"/>
          <w:szCs w:val="24"/>
        </w:rPr>
        <w:t xml:space="preserve">2.11. </w:t>
      </w:r>
      <w:r>
        <w:rPr>
          <w:rFonts w:ascii="Times New Roman" w:eastAsia="Calibri"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2.11.1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r>
        <w:rPr>
          <w:rFonts w:ascii="Times New Roman" w:eastAsia="Times New Roman" w:hAnsi="Times New Roman" w:cs="Times New Roman"/>
          <w:sz w:val="24"/>
          <w:szCs w:val="24"/>
          <w:lang w:eastAsia="ru-RU"/>
        </w:rPr>
        <w:t>В случае подачи документов в орган местного самоуправления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определяет предмет обращения;</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проводит проверку полномочий лица, подающего документы;</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д</w:t>
      </w:r>
      <w:proofErr w:type="spellEnd"/>
      <w:r>
        <w:rPr>
          <w:rFonts w:ascii="Times New Roman" w:eastAsia="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w:t>
      </w:r>
    </w:p>
    <w:p w:rsidR="00502A37"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в электронном виде (в составе пакетов электронных дел) в день обращения заявителя в МФЦ;</w:t>
      </w:r>
    </w:p>
    <w:p w:rsidR="00502A37"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бумажных носителях - в течение двух рабочих дней со дня обращения заявителя в филиал МФЦ (подлинники и/или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филиала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приема документов специалист филиала МФЦ выдает заявителю расписку в приеме документов.</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 обращении заявителя в орган местного самоуправления посредством филиала МФЦ и при указании заявителем места получения ответа (результата предоставления муниципальной услуги) в филиале МФЦ, ответственный специалист органа местного самоуправления направляет в филиал МФЦ документы, являющиеся результатом предоставления государственной (муниципальной) услуги, для их последующей передачи заявителю, в срок не более 1 рабочего дня со дня их регистрации в органе местного самоуправления</w:t>
      </w:r>
      <w:proofErr w:type="gramEnd"/>
      <w:r>
        <w:rPr>
          <w:rFonts w:ascii="Times New Roman" w:eastAsia="Times New Roman" w:hAnsi="Times New Roman" w:cs="Times New Roman"/>
          <w:sz w:val="24"/>
          <w:szCs w:val="24"/>
          <w:lang w:eastAsia="ru-RU"/>
        </w:rPr>
        <w:t xml:space="preserve"> и не позднее двух рабочих дней до окончания срока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филиала МФЦ, ответственный за выдачу документов, полученных от органа местного самоуправления,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филиалах МФЦ.</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2.11.2. </w:t>
      </w:r>
      <w:r>
        <w:rPr>
          <w:rFonts w:ascii="Times New Roman" w:eastAsia="Calibri"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502A37" w:rsidRDefault="00502A37" w:rsidP="00502A37">
      <w:pPr>
        <w:spacing w:after="0" w:line="240" w:lineRule="auto"/>
        <w:ind w:firstLine="709"/>
        <w:jc w:val="both"/>
        <w:rPr>
          <w:rFonts w:ascii="Times New Roman" w:eastAsia="Calibri" w:hAnsi="Times New Roman" w:cs="Times New Roman"/>
          <w:sz w:val="24"/>
          <w:szCs w:val="24"/>
        </w:rPr>
      </w:pPr>
      <w:bookmarkStart w:id="8" w:name="Par209"/>
      <w:bookmarkEnd w:id="8"/>
      <w:r>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502A37" w:rsidRDefault="00502A37" w:rsidP="00502A37">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w:t>
      </w:r>
      <w:proofErr w:type="spellStart"/>
      <w:r>
        <w:rPr>
          <w:rFonts w:ascii="Times New Roman" w:eastAsia="Calibri" w:hAnsi="Times New Roman" w:cs="Times New Roman"/>
          <w:sz w:val="24"/>
          <w:szCs w:val="24"/>
        </w:rPr>
        <w:t>использованиекоторых</w:t>
      </w:r>
      <w:proofErr w:type="spellEnd"/>
      <w:proofErr w:type="gramEnd"/>
      <w:r>
        <w:rPr>
          <w:rFonts w:ascii="Times New Roman" w:eastAsia="Calibri" w:hAnsi="Times New Roman" w:cs="Times New Roman"/>
          <w:sz w:val="24"/>
          <w:szCs w:val="24"/>
        </w:rPr>
        <w:t xml:space="preserve"> допускается при обращении за получением государственных и муниципальных услуг».</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Calibri" w:hAnsi="Times New Roman" w:cs="Times New Roman"/>
          <w:sz w:val="24"/>
          <w:szCs w:val="24"/>
        </w:rPr>
        <w:t>ии и ау</w:t>
      </w:r>
      <w:proofErr w:type="gramEnd"/>
      <w:r>
        <w:rPr>
          <w:rFonts w:ascii="Times New Roman" w:eastAsia="Calibri" w:hAnsi="Times New Roman" w:cs="Times New Roman"/>
          <w:sz w:val="24"/>
          <w:szCs w:val="24"/>
        </w:rPr>
        <w:t xml:space="preserve">тентификации (далее – ЕСИА).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2.11.2.2. Муниципальная услуга может быть получена через ПГУ ЛО следующими способами: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обязательной личной явкой на прием в орган местного самоуправления;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без личной явки на прием в орган местного самоуправления.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для </w:t>
      </w:r>
      <w:proofErr w:type="gramStart"/>
      <w:r>
        <w:rPr>
          <w:rFonts w:ascii="Times New Roman" w:eastAsia="Calibri" w:hAnsi="Times New Roman" w:cs="Times New Roman"/>
          <w:sz w:val="24"/>
          <w:szCs w:val="24"/>
        </w:rPr>
        <w:t>заверения заявления</w:t>
      </w:r>
      <w:proofErr w:type="gramEnd"/>
      <w:r>
        <w:rPr>
          <w:rFonts w:ascii="Times New Roman" w:eastAsia="Calibri" w:hAnsi="Times New Roman" w:cs="Times New Roman"/>
          <w:sz w:val="24"/>
          <w:szCs w:val="24"/>
        </w:rPr>
        <w:t xml:space="preserve"> и документов, поданных в электронном виде на ПГУ ЛО.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2.11.2.4. Для подачи заявления через ЕПГУ заявитель должен выполнить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пройти идентификацию и аутентификацию в ЕСИА;</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в личном кабинете на ЕПГУ заполнить в электронном виде заявление на оказание муниципальной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электронные документы;</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направить пакет электронных документов в АМО "</w:t>
      </w:r>
      <w:r w:rsidR="006F0477">
        <w:rPr>
          <w:rFonts w:ascii="Times New Roman" w:eastAsia="Calibri" w:hAnsi="Times New Roman" w:cs="Times New Roman"/>
          <w:sz w:val="24"/>
          <w:szCs w:val="24"/>
        </w:rPr>
        <w:t xml:space="preserve">Кировский район Ленинградской области </w:t>
      </w:r>
      <w:r>
        <w:rPr>
          <w:rFonts w:ascii="Times New Roman" w:eastAsia="Calibri" w:hAnsi="Times New Roman" w:cs="Times New Roman"/>
          <w:sz w:val="24"/>
          <w:szCs w:val="24"/>
        </w:rPr>
        <w:t xml:space="preserve">"  посредством функционала ЕПГУ.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2.11.2.5. Для подачи заявления через ПГУ ЛО заявитель должен выполнить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пройти идентификацию и аутентификацию в ЕСИА;</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личном кабинете на ПГУ ЛО  заполнить в электронном виде заявление на оказание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отсканированные образы документов, необходимых для получения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заявитель выбрал способ оказания услуги без личной явки на прием в отдел администрации: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заявитель выбрал способ оказания услуги с личной явкой на прием в отдел администрации – приложить к заявлению электронные документы;</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направить пакет электронных документов в отдел администрации посредством функционала ПГУ ЛО.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2.11.2.6. В результате направления пакета электронных документов посредством ПГУ ЛО или ЕПГУ в соответствии с требованиями пунктов, соответственно, ____ или ______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администрации выполняет следующие действия: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формирует пакет документов, поступивший через ПГУ ЛО, и передает ответственному специалисту отдела АМО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Pr>
          <w:rFonts w:ascii="Times New Roman" w:eastAsia="Calibri" w:hAnsi="Times New Roman" w:cs="Times New Roman"/>
          <w:sz w:val="24"/>
          <w:szCs w:val="24"/>
        </w:rPr>
        <w:t>дств св</w:t>
      </w:r>
      <w:proofErr w:type="gramEnd"/>
      <w:r>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специалист отдела АМО "</w:t>
      </w:r>
      <w:r w:rsidR="006F0477">
        <w:rPr>
          <w:rFonts w:ascii="Times New Roman" w:eastAsia="Calibri" w:hAnsi="Times New Roman" w:cs="Times New Roman"/>
          <w:sz w:val="24"/>
          <w:szCs w:val="24"/>
        </w:rPr>
        <w:t xml:space="preserve">Кировский район Ленинградской области </w:t>
      </w:r>
      <w:r>
        <w:rPr>
          <w:rFonts w:ascii="Times New Roman" w:eastAsia="Calibri" w:hAnsi="Times New Roman" w:cs="Times New Roman"/>
          <w:sz w:val="24"/>
          <w:szCs w:val="24"/>
        </w:rPr>
        <w:t>" выполняет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формирует пакет документов, поступивший через ПГУ ЛО, либо через ЕПГУ, и передает ответственному специалисту отдела АМО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Default="00502A37" w:rsidP="00502A37">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формирует через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отдела АМО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Calibri" w:hAnsi="Times New Roman" w:cs="Times New Roman"/>
          <w:sz w:val="24"/>
          <w:szCs w:val="24"/>
        </w:rPr>
        <w:t xml:space="preserve">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дело переводит в статус «Заявитель приглашен на прием».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в течение 30 календарных дней, затем </w:t>
      </w:r>
      <w:proofErr w:type="gramStart"/>
      <w:r>
        <w:rPr>
          <w:rFonts w:ascii="Times New Roman" w:eastAsia="Calibri" w:hAnsi="Times New Roman" w:cs="Times New Roman"/>
          <w:sz w:val="24"/>
          <w:szCs w:val="24"/>
        </w:rPr>
        <w:t>специалист отдела администрации, наделенный в соответствии с должностным регламентом функциями по приему заявлений и документов через ПГУ ЛО или ЕПГУ переводит</w:t>
      </w:r>
      <w:proofErr w:type="gramEnd"/>
      <w:r>
        <w:rPr>
          <w:rFonts w:ascii="Times New Roman" w:eastAsia="Calibri" w:hAnsi="Times New Roman" w:cs="Times New Roman"/>
          <w:sz w:val="24"/>
          <w:szCs w:val="24"/>
        </w:rPr>
        <w:t xml:space="preserve"> документы в архив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отдела администрации, ведущий прием, отмечает факт явки заявителя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дело переводит в статус "Прием заявителя окончен".</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отдела администрации уведомляет заявителя о принятом решении с помощью указанных в заявлении сре</w:t>
      </w:r>
      <w:proofErr w:type="gramStart"/>
      <w:r>
        <w:rPr>
          <w:rFonts w:ascii="Times New Roman" w:eastAsia="Calibri" w:hAnsi="Times New Roman" w:cs="Times New Roman"/>
          <w:sz w:val="24"/>
          <w:szCs w:val="24"/>
        </w:rPr>
        <w:t>дств св</w:t>
      </w:r>
      <w:proofErr w:type="gramEnd"/>
      <w:r>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2.11.2.9</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случае поступления всех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администрации; с предоставлением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и отсутствия оснований, указанных в пункте 2.10 настоящего Административного регламента.</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2.11.2.10. Орган местного самоуправления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bookmarkStart w:id="9" w:name="Par186"/>
      <w:bookmarkEnd w:id="9"/>
      <w:r>
        <w:rPr>
          <w:rFonts w:ascii="Times New Roman" w:eastAsia="Calibri" w:hAnsi="Times New Roman" w:cs="Times New Roman"/>
          <w:b/>
          <w:sz w:val="24"/>
          <w:szCs w:val="24"/>
        </w:rPr>
        <w:t>СОСТАВ, ПОСЛЕДОВАТЕЛЬНОСТЬ И СРОКИ ВЫПОЛНЕНИЯ АДМИНИСТРАТИВНЫХ ПРОЦЕДУР</w:t>
      </w:r>
    </w:p>
    <w:p w:rsidR="00502A37" w:rsidRDefault="00502A37" w:rsidP="00502A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0" w:name="Par188"/>
      <w:bookmarkEnd w:id="10"/>
      <w:r>
        <w:rPr>
          <w:rFonts w:ascii="Times New Roman" w:eastAsia="Calibri" w:hAnsi="Times New Roman" w:cs="Times New Roman"/>
          <w:sz w:val="24"/>
          <w:szCs w:val="24"/>
        </w:rPr>
        <w:t>3.1. Предоставление муниципальной услуги АМО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«Выдача разрешения на установку</w:t>
      </w:r>
      <w:r w:rsidR="00F561AC" w:rsidRPr="00F561AC">
        <w:rPr>
          <w:rFonts w:ascii="Times New Roman" w:eastAsia="Calibri" w:hAnsi="Times New Roman" w:cs="Times New Roman"/>
          <w:sz w:val="24"/>
          <w:szCs w:val="24"/>
        </w:rPr>
        <w:t xml:space="preserve"> и эксплуатацию</w:t>
      </w:r>
      <w:r>
        <w:rPr>
          <w:rFonts w:ascii="Times New Roman" w:eastAsia="Calibri" w:hAnsi="Times New Roman" w:cs="Times New Roman"/>
          <w:sz w:val="24"/>
          <w:szCs w:val="24"/>
        </w:rPr>
        <w:t xml:space="preserve">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проверка комплекта документов на соответствие предъявленным требованиям;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прием документов и регистрация;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направление межведомственных запросов с использованием информационно-коммуникационных технологий;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изготовление и согласование листа согласований;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полученных ответов на запросы;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полученных согласований места размещения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принятие решения о выдаче разрешения на установку рекламной конструкции либо выдача отказа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подготовка и выдача разрешения на установку</w:t>
      </w:r>
      <w:r w:rsidR="00F561AC">
        <w:rPr>
          <w:rFonts w:ascii="Times New Roman" w:eastAsia="Calibri" w:hAnsi="Times New Roman" w:cs="Times New Roman"/>
          <w:sz w:val="24"/>
          <w:szCs w:val="24"/>
        </w:rPr>
        <w:t xml:space="preserve"> и эксплуатацию</w:t>
      </w:r>
      <w:r>
        <w:rPr>
          <w:rFonts w:ascii="Times New Roman" w:eastAsia="Calibri" w:hAnsi="Times New Roman" w:cs="Times New Roman"/>
          <w:sz w:val="24"/>
          <w:szCs w:val="24"/>
        </w:rPr>
        <w:t xml:space="preserve"> рекламной конструкции либо выдача отказа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3.1.1.1. Прием документов и регистрация.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3.1.1.1.1. </w:t>
      </w:r>
      <w:proofErr w:type="gramStart"/>
      <w:r>
        <w:rPr>
          <w:rFonts w:ascii="Times New Roman" w:eastAsia="Calibri" w:hAnsi="Times New Roman" w:cs="Times New Roman"/>
          <w:sz w:val="24"/>
          <w:szCs w:val="24"/>
        </w:rPr>
        <w:t>Основанием для начала административной процедуры является подача в орган, ответственный за предоставление муниципальной услуги (наименование) или в администрацию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на имя главы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xml:space="preserve">», а также с помощью МФЦ, либо через ПГУ ЛО, либо ЕПГУ заявления с комплектом документов, предусмотренных </w:t>
      </w:r>
      <w:hyperlink r:id="rId15" w:anchor="Par118" w:history="1">
        <w:r>
          <w:rPr>
            <w:rStyle w:val="a3"/>
            <w:rFonts w:eastAsia="Calibri"/>
            <w:sz w:val="24"/>
            <w:szCs w:val="24"/>
          </w:rPr>
          <w:t>п.п. 2.6, 2.6.1</w:t>
        </w:r>
      </w:hyperlink>
      <w:r>
        <w:rPr>
          <w:rFonts w:ascii="Times New Roman" w:eastAsia="Calibri" w:hAnsi="Times New Roman" w:cs="Times New Roman"/>
          <w:sz w:val="24"/>
          <w:szCs w:val="24"/>
        </w:rPr>
        <w:t xml:space="preserve"> настоящего административного регламента, заявителем либо уполномоченным лицом при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наличии</w:t>
      </w:r>
      <w:proofErr w:type="gramEnd"/>
      <w:r>
        <w:rPr>
          <w:rFonts w:ascii="Times New Roman" w:eastAsia="Calibri" w:hAnsi="Times New Roman" w:cs="Times New Roman"/>
          <w:sz w:val="24"/>
          <w:szCs w:val="24"/>
        </w:rPr>
        <w:t xml:space="preserve"> надлежаще оформленных документов, устанавливающих такое право.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3.1.1.1.2. Специалист органа, ответственного за предоставление муниципальной услуги, либо сотрудник МФЦ, проверяет надлежащее оформление заявления и соответствие приложенных к нему документов документам, указанным в заявлении.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3.1.1.1.3.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органа, ответственного за предоставление муниципальной услуги, либо сотрудник МФЦ возвращает документы заявителю и разъясняет причины возврата.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3.1.1.1.4. </w:t>
      </w:r>
      <w:proofErr w:type="gramStart"/>
      <w:r>
        <w:rPr>
          <w:rFonts w:ascii="Times New Roman" w:eastAsia="Calibri" w:hAnsi="Times New Roman" w:cs="Times New Roman"/>
          <w:sz w:val="24"/>
          <w:szCs w:val="24"/>
        </w:rPr>
        <w:t>В случае надлежащего оформления заявления (с полным пакетом документов), ответственный за предоставление муниципальной услуги, заявление с приложенным пакетом документов регистрирует в день поступления и подает на рассмотрение руководителю органа, ответственного за предоставление муниципальной услуги.</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3.1.1.2. Рассмотрение заявления об оказании муниципальной услуги и представленных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3.1.1.2.1. Основанием для начала административной процедуры является поступление заявления и приложенных к нему документов на рассмотрение специалисту органа, ответственного за предоставление муниципальной услуги (согласно резолюции руководителя).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3.1.1.2.2. В случае отсутствия оснований, предусмотренных </w:t>
      </w:r>
      <w:hyperlink r:id="rId16" w:anchor="Par142" w:history="1">
        <w:proofErr w:type="spellStart"/>
        <w:r>
          <w:rPr>
            <w:rStyle w:val="a3"/>
            <w:rFonts w:eastAsia="Calibri"/>
            <w:sz w:val="24"/>
            <w:szCs w:val="24"/>
          </w:rPr>
          <w:t>пп</w:t>
        </w:r>
        <w:proofErr w:type="spellEnd"/>
        <w:r>
          <w:rPr>
            <w:rStyle w:val="a3"/>
            <w:rFonts w:eastAsia="Calibri"/>
            <w:sz w:val="24"/>
            <w:szCs w:val="24"/>
          </w:rPr>
          <w:t>. 2.6.3</w:t>
        </w:r>
      </w:hyperlink>
      <w:r>
        <w:rPr>
          <w:rFonts w:ascii="Times New Roman" w:eastAsia="Calibri" w:hAnsi="Times New Roman" w:cs="Times New Roman"/>
          <w:sz w:val="24"/>
          <w:szCs w:val="24"/>
        </w:rPr>
        <w:t xml:space="preserve"> и </w:t>
      </w:r>
      <w:hyperlink r:id="rId17" w:anchor="Par139" w:history="1">
        <w:r>
          <w:rPr>
            <w:rStyle w:val="a3"/>
            <w:rFonts w:eastAsia="Calibri"/>
            <w:sz w:val="24"/>
            <w:szCs w:val="24"/>
          </w:rPr>
          <w:t>2.6.4</w:t>
        </w:r>
      </w:hyperlink>
      <w:r>
        <w:rPr>
          <w:rFonts w:ascii="Times New Roman" w:eastAsia="Calibri" w:hAnsi="Times New Roman" w:cs="Times New Roman"/>
          <w:sz w:val="24"/>
          <w:szCs w:val="24"/>
        </w:rPr>
        <w:t xml:space="preserve"> настоящего административного регламента, специалист органа, ответственного за предоставление муниципальной услуги,  готовит разрешение на установку рекламной конструкции, в срок указанный в </w:t>
      </w:r>
      <w:proofErr w:type="spellStart"/>
      <w:r>
        <w:rPr>
          <w:rFonts w:ascii="Times New Roman" w:eastAsia="Calibri" w:hAnsi="Times New Roman" w:cs="Times New Roman"/>
          <w:sz w:val="24"/>
          <w:szCs w:val="24"/>
        </w:rPr>
        <w:t>пп</w:t>
      </w:r>
      <w:proofErr w:type="spellEnd"/>
      <w:r>
        <w:rPr>
          <w:rFonts w:ascii="Times New Roman" w:eastAsia="Calibri" w:hAnsi="Times New Roman" w:cs="Times New Roman"/>
          <w:sz w:val="24"/>
          <w:szCs w:val="24"/>
        </w:rPr>
        <w:t>. 3.1.1.7.2 (рекомендательный характер).</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3.1.1.2.4. При наличии оснований, указанных в </w:t>
      </w:r>
      <w:hyperlink r:id="rId18" w:anchor="Par142" w:history="1">
        <w:proofErr w:type="spellStart"/>
        <w:r>
          <w:rPr>
            <w:rStyle w:val="a3"/>
            <w:rFonts w:eastAsia="Calibri"/>
            <w:sz w:val="24"/>
            <w:szCs w:val="24"/>
          </w:rPr>
          <w:t>пп</w:t>
        </w:r>
        <w:proofErr w:type="spellEnd"/>
        <w:r>
          <w:rPr>
            <w:rStyle w:val="a3"/>
            <w:rFonts w:eastAsia="Calibri"/>
            <w:sz w:val="24"/>
            <w:szCs w:val="24"/>
          </w:rPr>
          <w:t>. 2.6.4</w:t>
        </w:r>
      </w:hyperlink>
      <w:r>
        <w:rPr>
          <w:rFonts w:ascii="Times New Roman" w:eastAsia="Calibri" w:hAnsi="Times New Roman" w:cs="Times New Roman"/>
          <w:sz w:val="24"/>
          <w:szCs w:val="24"/>
        </w:rPr>
        <w:t xml:space="preserve"> и </w:t>
      </w:r>
      <w:hyperlink r:id="rId19" w:anchor="Par139" w:history="1">
        <w:r>
          <w:rPr>
            <w:rStyle w:val="a3"/>
            <w:rFonts w:eastAsia="Calibri"/>
            <w:sz w:val="24"/>
            <w:szCs w:val="24"/>
          </w:rPr>
          <w:t>2.6.3</w:t>
        </w:r>
      </w:hyperlink>
      <w:r>
        <w:rPr>
          <w:rFonts w:ascii="Times New Roman" w:eastAsia="Calibri" w:hAnsi="Times New Roman" w:cs="Times New Roman"/>
          <w:sz w:val="24"/>
          <w:szCs w:val="24"/>
        </w:rPr>
        <w:t>, специалист органа, ответственного за предоставление муниципальной услуги, готовит проект решения об отказе в предоставлении муниципальной услуги с указанием причины отказа и ссылками на нормативные правовые акты.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3.1.1.3. Изготовление и направление запросов с использованием информационно-коммуникационных технологий.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3.1.1.3.1. Основанием для начала административной процедуры является необходимость получения документов по каналам межведомственного взаимодействия.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3.1.1.3.2. Специалист органа, ответственного за предоставление муниципальной услуги, в течение 3 рабочих дней (рекомендательный характер) готовит и направляет запросы в соответствии с </w:t>
      </w:r>
      <w:hyperlink r:id="rId20" w:anchor="Par131" w:history="1">
        <w:r>
          <w:rPr>
            <w:rStyle w:val="a3"/>
            <w:rFonts w:eastAsia="Calibri"/>
            <w:sz w:val="24"/>
            <w:szCs w:val="24"/>
          </w:rPr>
          <w:t>п. 2.6.2</w:t>
        </w:r>
      </w:hyperlink>
      <w:r>
        <w:rPr>
          <w:rFonts w:ascii="Times New Roman" w:eastAsia="Calibri" w:hAnsi="Times New Roman" w:cs="Times New Roman"/>
          <w:sz w:val="24"/>
          <w:szCs w:val="24"/>
        </w:rPr>
        <w:t xml:space="preserve"> в организации, участвующие в межведомственном взаимодействии.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ожидания ответа на полученные запросы - 5 дней (рекомендательный характер).</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219"/>
      <w:bookmarkEnd w:id="11"/>
      <w:r>
        <w:rPr>
          <w:rFonts w:ascii="Times New Roman" w:eastAsia="Calibri" w:hAnsi="Times New Roman" w:cs="Times New Roman"/>
          <w:sz w:val="24"/>
          <w:szCs w:val="24"/>
        </w:rPr>
        <w:t>3.1.1.4. Изготовление и согласование листа согласований.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3.1.1.4.1. Основанием для начала административной процедуры по осуществлению согласования с согласующими организациями является принятое решение о необходимости такого согласования.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3.1.1.4.2. Специалист  органа, ответственного за предоставление муниципальной услуги, в течение 3 рабочих дней (рекомендательный характер) изготавливает лист согласований.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3.1.1.4.3. Специалист органа, ответственного за предоставление муниципальной услуги, в течение 30 рабочих дня согласовывает лист согласований.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- 30 дней.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3.1.1.5. Рассмотрение полученных ответов на запросы с использованием информационно-коммуникационных технологий.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органа, ответственного за предоставление муниципальной услуги, в течение 5 рабочих дней (рекомендательный характер) анализирует полученную информацию по запросу, направленному по каналам межведомственного взаимодействия.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3.1.1.6. Рассмотрение полученных согласований места размещения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органа, ответственного за предоставление муниципальной услуги, в течение 2 рабочих дней (рекомендательный характер) рассматривает согласования от согласующих организаций.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Максимальный срок выполнения действий совместно с </w:t>
      </w:r>
      <w:hyperlink r:id="rId21" w:anchor="Par219" w:history="1">
        <w:r>
          <w:rPr>
            <w:rStyle w:val="a3"/>
            <w:rFonts w:eastAsia="Calibri"/>
            <w:sz w:val="24"/>
            <w:szCs w:val="24"/>
          </w:rPr>
          <w:t>п. 3.1.1.4</w:t>
        </w:r>
      </w:hyperlink>
      <w:r>
        <w:rPr>
          <w:rFonts w:ascii="Times New Roman" w:eastAsia="Calibri" w:hAnsi="Times New Roman" w:cs="Times New Roman"/>
          <w:sz w:val="24"/>
          <w:szCs w:val="24"/>
        </w:rPr>
        <w:t xml:space="preserve"> - 30 дней.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3.1.1.7. 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3.1.1.7.1. Специалист органа, ответственного за предоставление муниципальной услуги, принимает решение о выдаче разрешения на установку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3.1.1.7.2. Специалист органа, ответственного за предоставление муниципальной услуги, в течение 3-х рабочих дней (рекомендательный характер) готовит разрешение на установку рекламной конструкции либо отказ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3.1.1.7.3. Подготовленное разрешение подписывается главой администрации МО «</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3.1.1.7.4. Заявителю лично передается один экземпляр разрешения на установку рекламной конструкции и один экземпляр паспорта рекламной конструкции, либо направляются посредством почтовой связи.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Разрешение на установку рекламной конструкции может быть выдано уполномоченному доверенностью лицу на руки с предъявлением документа, удостоверяющего личность.</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3.1.1.7.5. Решение об отказе в предоставлении муниципальной услуги передается заявителю лично или направляется посредством почтовой связи.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2" w:name="Par238"/>
      <w:bookmarkStart w:id="13" w:name="Par278"/>
      <w:bookmarkEnd w:id="12"/>
      <w:bookmarkEnd w:id="13"/>
    </w:p>
    <w:p w:rsidR="00502A37"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ПОРЯДОК И ФОРМЫ </w:t>
      </w:r>
      <w:proofErr w:type="gramStart"/>
      <w:r>
        <w:rPr>
          <w:rFonts w:ascii="Times New Roman" w:eastAsia="Calibri" w:hAnsi="Times New Roman" w:cs="Times New Roman"/>
          <w:b/>
          <w:sz w:val="24"/>
          <w:szCs w:val="24"/>
        </w:rPr>
        <w:t>КОНТРОЛЯ ЗА</w:t>
      </w:r>
      <w:proofErr w:type="gramEnd"/>
      <w:r>
        <w:rPr>
          <w:rFonts w:ascii="Times New Roman" w:eastAsia="Calibri" w:hAnsi="Times New Roman" w:cs="Times New Roman"/>
          <w:b/>
          <w:sz w:val="24"/>
          <w:szCs w:val="24"/>
        </w:rPr>
        <w:t xml:space="preserve"> ПРЕДОСТАВЛЕНИЕМ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 Текущий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заместителем главы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курирующим деятельность органа, ответственного за предоставление муниципальной услуги, либо иным уполномоченным должностным лицом;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руководителем органа, ответственного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4.2. Текущий контроль осуществляется путем проведения проверок соблюдения и исполнения специалистами органа, ответственного за предоставление муниципальной услуги, положений настоящего регламента.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Периодичность осуществления текущего контроля устанавливается руководителем органа, ответственного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надлежащим исполнением обязанностей по предоставлению услуги, предусмотренной данным регламентом, проводится не чаще 2 раз в год.</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 за полнотой и качеством предоставления услуги включает в себя проведение проверок, выявление и устранение </w:t>
      </w:r>
      <w:proofErr w:type="gramStart"/>
      <w:r>
        <w:rPr>
          <w:rFonts w:ascii="Times New Roman" w:eastAsia="Calibri" w:hAnsi="Times New Roman" w:cs="Times New Roman"/>
          <w:sz w:val="24"/>
          <w:szCs w:val="24"/>
        </w:rPr>
        <w:t>нарушений прав потребителей результатов предоставления</w:t>
      </w:r>
      <w:proofErr w:type="gramEnd"/>
      <w:r>
        <w:rPr>
          <w:rFonts w:ascii="Times New Roman" w:eastAsia="Calibri" w:hAnsi="Times New Roman" w:cs="Times New Roman"/>
          <w:sz w:val="24"/>
          <w:szCs w:val="24"/>
        </w:rPr>
        <w:t xml:space="preserve">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 органа, ответственного за предоставление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По результатам проведенных проверок в случае </w:t>
      </w:r>
      <w:proofErr w:type="gramStart"/>
      <w:r>
        <w:rPr>
          <w:rFonts w:ascii="Times New Roman" w:eastAsia="Calibri" w:hAnsi="Times New Roman" w:cs="Times New Roman"/>
          <w:sz w:val="24"/>
          <w:szCs w:val="24"/>
        </w:rPr>
        <w:t>выявления нарушений прав потребителей результатов предоставления услуги</w:t>
      </w:r>
      <w:proofErr w:type="gramEnd"/>
      <w:r>
        <w:rPr>
          <w:rFonts w:ascii="Times New Roman" w:eastAsia="Calibri" w:hAnsi="Times New Roman" w:cs="Times New Roman"/>
          <w:sz w:val="24"/>
          <w:szCs w:val="24"/>
        </w:rPr>
        <w:t xml:space="preserve"> осуществляется привлечение виновных лиц к ответственности в соответствии с действующим законодательством.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Одной из форм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4.6. Текущий к</w:t>
      </w:r>
      <w:r>
        <w:rPr>
          <w:rFonts w:ascii="Times New Roman" w:eastAsia="Times New Roman" w:hAnsi="Times New Roman" w:cs="Times New Roman"/>
          <w:sz w:val="24"/>
          <w:szCs w:val="24"/>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Pr>
          <w:rFonts w:ascii="Times New Roman" w:eastAsia="Times New Roman" w:hAnsi="Times New Roman" w:cs="Times New Roman"/>
          <w:spacing w:val="-7"/>
          <w:sz w:val="24"/>
          <w:szCs w:val="24"/>
        </w:rPr>
        <w:t>Комитетом экономического развития и инвестиционной деятельности Ленинградской области</w:t>
      </w:r>
      <w:r>
        <w:rPr>
          <w:rFonts w:ascii="Times New Roman" w:eastAsia="Times New Roman" w:hAnsi="Times New Roman" w:cs="Times New Roman"/>
          <w:sz w:val="24"/>
          <w:szCs w:val="24"/>
          <w:lang w:eastAsia="ru-RU"/>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14" w:name="Par290"/>
      <w:bookmarkEnd w:id="14"/>
      <w:r>
        <w:rPr>
          <w:rFonts w:ascii="Times New Roman" w:eastAsia="Calibri" w:hAnsi="Times New Roman" w:cs="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Заявитель может обратиться с </w:t>
      </w:r>
      <w:proofErr w:type="gramStart"/>
      <w:r>
        <w:rPr>
          <w:rFonts w:ascii="Times New Roman" w:eastAsia="Calibri" w:hAnsi="Times New Roman" w:cs="Times New Roman"/>
          <w:sz w:val="24"/>
          <w:szCs w:val="24"/>
        </w:rPr>
        <w:t>жалобой</w:t>
      </w:r>
      <w:proofErr w:type="gramEnd"/>
      <w:r>
        <w:rPr>
          <w:rFonts w:ascii="Times New Roman" w:eastAsia="Calibri" w:hAnsi="Times New Roman" w:cs="Times New Roman"/>
          <w:sz w:val="24"/>
          <w:szCs w:val="24"/>
        </w:rPr>
        <w:t xml:space="preserve"> в том числе в следующих случаях: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нарушение срока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Заявители вправе обжаловать действия или бездействие лиц, исполняющих муниципальную услугу, главе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или курирующему органа, ответственного за предоставление муниципальной услуги, заместителю главы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либо иному уполномоченному должностному лицу.</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proofErr w:type="gramStart"/>
      <w:r>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Calibri" w:hAnsi="Times New Roman" w:cs="Times New Roman"/>
          <w:sz w:val="24"/>
          <w:szCs w:val="24"/>
        </w:rPr>
        <w:t xml:space="preserve"> исправлений - в течение пяти рабочих дней со дня ее регистрации.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 В случае если по обращению требуется провести проверку или обследование, срок рассмотрения жалобы по решению главы администрации МО «</w:t>
      </w:r>
      <w:r w:rsidR="006F0477">
        <w:rPr>
          <w:rFonts w:ascii="Times New Roman" w:eastAsia="Calibri" w:hAnsi="Times New Roman" w:cs="Times New Roman"/>
          <w:sz w:val="24"/>
          <w:szCs w:val="24"/>
        </w:rPr>
        <w:t>Кировский район Ленинградской области</w:t>
      </w:r>
      <w:r>
        <w:rPr>
          <w:rFonts w:ascii="Times New Roman" w:eastAsia="Calibri" w:hAnsi="Times New Roman" w:cs="Times New Roman"/>
          <w:sz w:val="24"/>
          <w:szCs w:val="24"/>
        </w:rPr>
        <w:t>» может быть продлен, но не более чем на один месяц. О продлении срока рассмотрения жалобы потребитель услуги уведомляется письменно с указанием причин продления.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продления и рассмотрения обращений в зависимости от их характера устанавливается данным регламентом.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5.4. Жалоба заявителя муниципальной услуги должна содержать следующую информацию:</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отказывает в удовлетворении жалобы.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 Обращение заявителя не рассматривается в следующих случаях: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отсутствие сведений об обжалуемом решении, действии, бездействии (в чем выразилось, </w:t>
      </w:r>
      <w:r>
        <w:rPr>
          <w:rFonts w:ascii="Times New Roman" w:eastAsia="Calibri" w:hAnsi="Times New Roman" w:cs="Times New Roman"/>
          <w:sz w:val="24"/>
          <w:szCs w:val="24"/>
        </w:rPr>
        <w:lastRenderedPageBreak/>
        <w:t>кем принято), о лице, обратившемся с жалобой (фамилия, имя, отчество, адрес, наименование юридического лица, адрес юридического лица);</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w:t>
      </w:r>
      <w:proofErr w:type="gramStart"/>
      <w:r>
        <w:rPr>
          <w:rFonts w:ascii="Times New Roman" w:eastAsia="Calibri" w:hAnsi="Times New Roman" w:cs="Times New Roman"/>
          <w:sz w:val="24"/>
          <w:szCs w:val="24"/>
        </w:rPr>
        <w:t>подписи потребителя результатов предоставления услуги</w:t>
      </w:r>
      <w:proofErr w:type="gramEnd"/>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 Письменный ответ с указанием причин отказа в рассмотрении жалобы направляется заявителю не позднее 5 дней с момента ее получения.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5.9.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5.10.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502A37" w:rsidRDefault="00502A37" w:rsidP="00502A3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установления в ходе или по результатам </w:t>
      </w:r>
      <w:proofErr w:type="gramStart"/>
      <w:r>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02A37" w:rsidRDefault="00502A37"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1</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 о местах нахождения и графике работы,</w:t>
      </w:r>
    </w:p>
    <w:p w:rsidR="00502A37" w:rsidRDefault="00502A37" w:rsidP="00502A37">
      <w:pPr>
        <w:spacing w:after="0" w:line="240" w:lineRule="auto"/>
        <w:ind w:firstLine="709"/>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справочных телефонах и адресах органа местного самоуправления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jc w:val="center"/>
        <w:tblLayout w:type="fixed"/>
        <w:tblCellMar>
          <w:left w:w="75" w:type="dxa"/>
          <w:right w:w="75" w:type="dxa"/>
        </w:tblCellMar>
        <w:tblLook w:val="04A0"/>
      </w:tblPr>
      <w:tblGrid>
        <w:gridCol w:w="4649"/>
        <w:gridCol w:w="4876"/>
      </w:tblGrid>
      <w:tr w:rsidR="00502A37" w:rsidTr="00502A3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Дни недели, время работы администрации МО</w:t>
            </w:r>
            <w:r w:rsidR="006F0477">
              <w:rPr>
                <w:rFonts w:ascii="Times New Roman" w:eastAsia="Calibri" w:hAnsi="Times New Roman" w:cs="Times New Roman"/>
                <w:sz w:val="24"/>
                <w:szCs w:val="24"/>
              </w:rPr>
              <w:t xml:space="preserve"> «Кировский район Ленинградской области»</w:t>
            </w:r>
          </w:p>
        </w:tc>
      </w:tr>
      <w:tr w:rsidR="00502A37" w:rsidTr="00502A37">
        <w:trPr>
          <w:jc w:val="center"/>
        </w:trPr>
        <w:tc>
          <w:tcPr>
            <w:tcW w:w="4649"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Время</w:t>
            </w:r>
          </w:p>
        </w:tc>
      </w:tr>
      <w:tr w:rsidR="00502A37" w:rsidTr="00502A37">
        <w:trPr>
          <w:jc w:val="center"/>
        </w:trPr>
        <w:tc>
          <w:tcPr>
            <w:tcW w:w="4649" w:type="dxa"/>
            <w:tcBorders>
              <w:top w:val="single" w:sz="4" w:space="0" w:color="auto"/>
              <w:left w:val="single" w:sz="4" w:space="0" w:color="auto"/>
              <w:bottom w:val="nil"/>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502A37"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09</w:t>
            </w:r>
            <w:r w:rsidR="00502A37">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18</w:t>
            </w:r>
            <w:r w:rsidR="00502A37">
              <w:rPr>
                <w:rFonts w:ascii="Times New Roman" w:eastAsia="Calibri" w:hAnsi="Times New Roman" w:cs="Times New Roman"/>
                <w:sz w:val="24"/>
                <w:szCs w:val="24"/>
              </w:rPr>
              <w:t>.00,</w:t>
            </w:r>
          </w:p>
        </w:tc>
      </w:tr>
      <w:tr w:rsidR="00502A37" w:rsidTr="00502A37">
        <w:trPr>
          <w:jc w:val="center"/>
        </w:trPr>
        <w:tc>
          <w:tcPr>
            <w:tcW w:w="4649" w:type="dxa"/>
            <w:tcBorders>
              <w:top w:val="nil"/>
              <w:left w:val="single" w:sz="4" w:space="0" w:color="auto"/>
              <w:bottom w:val="nil"/>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502A37"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перерыв с 13.00 до 14</w:t>
            </w:r>
            <w:r w:rsidR="00502A37">
              <w:rPr>
                <w:rFonts w:ascii="Times New Roman" w:eastAsia="Calibri" w:hAnsi="Times New Roman" w:cs="Times New Roman"/>
                <w:sz w:val="24"/>
                <w:szCs w:val="24"/>
              </w:rPr>
              <w:t>.00</w:t>
            </w:r>
          </w:p>
        </w:tc>
      </w:tr>
      <w:tr w:rsidR="00502A37" w:rsidTr="00502A37">
        <w:trPr>
          <w:jc w:val="center"/>
        </w:trPr>
        <w:tc>
          <w:tcPr>
            <w:tcW w:w="4649" w:type="dxa"/>
            <w:tcBorders>
              <w:top w:val="nil"/>
              <w:left w:val="single" w:sz="4" w:space="0" w:color="auto"/>
              <w:bottom w:val="nil"/>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Среда</w:t>
            </w:r>
          </w:p>
        </w:tc>
        <w:tc>
          <w:tcPr>
            <w:tcW w:w="4876" w:type="dxa"/>
            <w:tcBorders>
              <w:top w:val="nil"/>
              <w:left w:val="single" w:sz="4" w:space="0" w:color="auto"/>
              <w:bottom w:val="nil"/>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rPr>
          <w:jc w:val="center"/>
        </w:trPr>
        <w:tc>
          <w:tcPr>
            <w:tcW w:w="4649" w:type="dxa"/>
            <w:tcBorders>
              <w:top w:val="nil"/>
              <w:left w:val="single" w:sz="4" w:space="0" w:color="auto"/>
              <w:bottom w:val="nil"/>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rPr>
          <w:jc w:val="center"/>
        </w:trPr>
        <w:tc>
          <w:tcPr>
            <w:tcW w:w="4649" w:type="dxa"/>
            <w:tcBorders>
              <w:top w:val="nil"/>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502A37" w:rsidRPr="00A262A7" w:rsidRDefault="00AB6A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2A7">
              <w:rPr>
                <w:rFonts w:ascii="Times New Roman" w:eastAsia="Calibri" w:hAnsi="Times New Roman" w:cs="Times New Roman"/>
                <w:sz w:val="24"/>
                <w:szCs w:val="24"/>
              </w:rPr>
              <w:t>с 09.00 до 17</w:t>
            </w:r>
            <w:r w:rsidR="00502A37" w:rsidRPr="00A262A7">
              <w:rPr>
                <w:rFonts w:ascii="Times New Roman" w:eastAsia="Calibri" w:hAnsi="Times New Roman" w:cs="Times New Roman"/>
                <w:sz w:val="24"/>
                <w:szCs w:val="24"/>
              </w:rPr>
              <w:t>.00,</w:t>
            </w:r>
          </w:p>
          <w:p w:rsidR="00502A37"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2A7">
              <w:rPr>
                <w:rFonts w:ascii="Times New Roman" w:eastAsia="Calibri" w:hAnsi="Times New Roman" w:cs="Times New Roman"/>
                <w:sz w:val="24"/>
                <w:szCs w:val="24"/>
              </w:rPr>
              <w:t>перерыв с 13</w:t>
            </w:r>
            <w:r w:rsidR="00502A37" w:rsidRPr="00A262A7">
              <w:rPr>
                <w:rFonts w:ascii="Times New Roman" w:eastAsia="Calibri" w:hAnsi="Times New Roman" w:cs="Times New Roman"/>
                <w:sz w:val="24"/>
                <w:szCs w:val="24"/>
              </w:rPr>
              <w:t xml:space="preserve">.00 до </w:t>
            </w:r>
            <w:r w:rsidRPr="00A262A7">
              <w:rPr>
                <w:rFonts w:ascii="Times New Roman" w:eastAsia="Calibri" w:hAnsi="Times New Roman" w:cs="Times New Roman"/>
                <w:sz w:val="24"/>
                <w:szCs w:val="24"/>
              </w:rPr>
              <w:t>14</w:t>
            </w:r>
            <w:r w:rsidR="00502A37" w:rsidRPr="00A262A7">
              <w:rPr>
                <w:rFonts w:ascii="Times New Roman" w:eastAsia="Calibri" w:hAnsi="Times New Roman" w:cs="Times New Roman"/>
                <w:sz w:val="24"/>
                <w:szCs w:val="24"/>
              </w:rPr>
              <w:t>.00</w:t>
            </w: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85" w:type="dxa"/>
        <w:jc w:val="center"/>
        <w:tblLayout w:type="fixed"/>
        <w:tblCellMar>
          <w:left w:w="75" w:type="dxa"/>
          <w:right w:w="75" w:type="dxa"/>
        </w:tblCellMar>
        <w:tblLook w:val="04A0"/>
      </w:tblPr>
      <w:tblGrid>
        <w:gridCol w:w="4651"/>
        <w:gridCol w:w="4934"/>
      </w:tblGrid>
      <w:tr w:rsidR="00502A37" w:rsidTr="00A262A7">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Дни недели, время работы канцелярии администрации МО</w:t>
            </w:r>
          </w:p>
        </w:tc>
      </w:tr>
      <w:tr w:rsidR="00502A37" w:rsidTr="00A262A7">
        <w:trPr>
          <w:jc w:val="center"/>
        </w:trPr>
        <w:tc>
          <w:tcPr>
            <w:tcW w:w="4651"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Время</w:t>
            </w:r>
          </w:p>
        </w:tc>
      </w:tr>
      <w:tr w:rsidR="00A262A7" w:rsidTr="00A262A7">
        <w:trPr>
          <w:jc w:val="center"/>
        </w:trPr>
        <w:tc>
          <w:tcPr>
            <w:tcW w:w="4651" w:type="dxa"/>
            <w:tcBorders>
              <w:top w:val="single" w:sz="4" w:space="0" w:color="auto"/>
              <w:left w:val="single" w:sz="4" w:space="0" w:color="auto"/>
              <w:right w:val="single" w:sz="4" w:space="0" w:color="auto"/>
            </w:tcBorders>
            <w:hideMark/>
          </w:tcPr>
          <w:p w:rsidR="00A262A7" w:rsidRDefault="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Понедельник</w:t>
            </w:r>
          </w:p>
        </w:tc>
        <w:tc>
          <w:tcPr>
            <w:tcW w:w="4934" w:type="dxa"/>
            <w:vMerge w:val="restart"/>
            <w:tcBorders>
              <w:top w:val="single" w:sz="4" w:space="0" w:color="auto"/>
              <w:left w:val="single" w:sz="4" w:space="0" w:color="auto"/>
              <w:right w:val="single" w:sz="4" w:space="0" w:color="auto"/>
            </w:tcBorders>
          </w:tcPr>
          <w:p w:rsidR="00A262A7" w:rsidRP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2A7">
              <w:rPr>
                <w:rFonts w:ascii="Times New Roman" w:eastAsia="Calibri" w:hAnsi="Times New Roman" w:cs="Times New Roman"/>
                <w:sz w:val="24"/>
                <w:szCs w:val="24"/>
              </w:rPr>
              <w:t>с 09.00 до 18.00,</w:t>
            </w:r>
          </w:p>
          <w:p w:rsidR="00A262A7" w:rsidRP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2A7">
              <w:rPr>
                <w:rFonts w:ascii="Times New Roman" w:eastAsia="Calibri" w:hAnsi="Times New Roman" w:cs="Times New Roman"/>
                <w:sz w:val="24"/>
                <w:szCs w:val="24"/>
              </w:rPr>
              <w:t>перерыв с 13.00 до 14.00</w:t>
            </w:r>
          </w:p>
          <w:p w:rsidR="00A262A7" w:rsidRP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262A7" w:rsidRP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262A7" w:rsidRP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2A7">
              <w:rPr>
                <w:rFonts w:ascii="Times New Roman" w:eastAsia="Calibri" w:hAnsi="Times New Roman" w:cs="Times New Roman"/>
                <w:sz w:val="24"/>
                <w:szCs w:val="24"/>
              </w:rPr>
              <w:t>с 09.00 до 17.00,</w:t>
            </w:r>
          </w:p>
          <w:p w:rsid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2A7">
              <w:rPr>
                <w:rFonts w:ascii="Times New Roman" w:eastAsia="Calibri" w:hAnsi="Times New Roman" w:cs="Times New Roman"/>
                <w:sz w:val="24"/>
                <w:szCs w:val="24"/>
              </w:rPr>
              <w:t>перерыв с 13.00 до 14.00</w:t>
            </w:r>
          </w:p>
        </w:tc>
      </w:tr>
      <w:tr w:rsidR="00A262A7" w:rsidTr="00A262A7">
        <w:trPr>
          <w:trHeight w:val="399"/>
          <w:jc w:val="center"/>
        </w:trPr>
        <w:tc>
          <w:tcPr>
            <w:tcW w:w="4651" w:type="dxa"/>
            <w:tcBorders>
              <w:left w:val="single" w:sz="4" w:space="0" w:color="auto"/>
              <w:right w:val="single" w:sz="4" w:space="0" w:color="auto"/>
            </w:tcBorders>
            <w:hideMark/>
          </w:tcPr>
          <w:p w:rsidR="00A262A7" w:rsidRDefault="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Вторник</w:t>
            </w:r>
          </w:p>
        </w:tc>
        <w:tc>
          <w:tcPr>
            <w:tcW w:w="4934" w:type="dxa"/>
            <w:vMerge/>
            <w:tcBorders>
              <w:left w:val="single" w:sz="4" w:space="0" w:color="auto"/>
              <w:right w:val="single" w:sz="4" w:space="0" w:color="auto"/>
            </w:tcBorders>
          </w:tcPr>
          <w:p w:rsid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A262A7" w:rsidTr="00A262A7">
        <w:trPr>
          <w:jc w:val="center"/>
        </w:trPr>
        <w:tc>
          <w:tcPr>
            <w:tcW w:w="4651" w:type="dxa"/>
            <w:tcBorders>
              <w:left w:val="single" w:sz="4" w:space="0" w:color="auto"/>
              <w:right w:val="single" w:sz="4" w:space="0" w:color="auto"/>
            </w:tcBorders>
            <w:hideMark/>
          </w:tcPr>
          <w:p w:rsidR="00A262A7" w:rsidRDefault="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Среда</w:t>
            </w:r>
          </w:p>
        </w:tc>
        <w:tc>
          <w:tcPr>
            <w:tcW w:w="4934" w:type="dxa"/>
            <w:vMerge/>
            <w:tcBorders>
              <w:left w:val="single" w:sz="4" w:space="0" w:color="auto"/>
              <w:right w:val="single" w:sz="4" w:space="0" w:color="auto"/>
            </w:tcBorders>
          </w:tcPr>
          <w:p w:rsidR="00A262A7" w:rsidRDefault="00A262A7" w:rsidP="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A262A7" w:rsidTr="00A262A7">
        <w:trPr>
          <w:trHeight w:val="257"/>
          <w:jc w:val="center"/>
        </w:trPr>
        <w:tc>
          <w:tcPr>
            <w:tcW w:w="4651" w:type="dxa"/>
            <w:tcBorders>
              <w:left w:val="single" w:sz="4" w:space="0" w:color="auto"/>
              <w:right w:val="single" w:sz="4" w:space="0" w:color="auto"/>
            </w:tcBorders>
            <w:hideMark/>
          </w:tcPr>
          <w:p w:rsidR="00A262A7" w:rsidRDefault="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Четверг</w:t>
            </w:r>
          </w:p>
        </w:tc>
        <w:tc>
          <w:tcPr>
            <w:tcW w:w="4934" w:type="dxa"/>
            <w:vMerge/>
            <w:tcBorders>
              <w:left w:val="single" w:sz="4" w:space="0" w:color="auto"/>
              <w:bottom w:val="nil"/>
              <w:right w:val="single" w:sz="4" w:space="0" w:color="auto"/>
            </w:tcBorders>
          </w:tcPr>
          <w:p w:rsidR="00A262A7" w:rsidRDefault="00A26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A262A7">
        <w:trPr>
          <w:jc w:val="center"/>
        </w:trPr>
        <w:tc>
          <w:tcPr>
            <w:tcW w:w="4651" w:type="dxa"/>
            <w:tcBorders>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Пятница</w:t>
            </w:r>
          </w:p>
        </w:tc>
        <w:tc>
          <w:tcPr>
            <w:tcW w:w="4934" w:type="dxa"/>
            <w:tcBorders>
              <w:top w:val="nil"/>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AB6A76" w:rsidP="00502A37">
      <w:pPr>
        <w:spacing w:after="0" w:line="240" w:lineRule="auto"/>
        <w:rPr>
          <w:rFonts w:ascii="Times New Roman" w:eastAsia="Times New Roman" w:hAnsi="Times New Roman" w:cs="Times New Roman"/>
          <w:sz w:val="24"/>
          <w:szCs w:val="24"/>
          <w:lang w:eastAsia="ru-RU"/>
        </w:rPr>
        <w:sectPr w:rsidR="00502A37">
          <w:pgSz w:w="11905" w:h="16838"/>
          <w:pgMar w:top="1134" w:right="567" w:bottom="1134" w:left="1134" w:header="720" w:footer="720" w:gutter="0"/>
          <w:cols w:space="720"/>
        </w:sectPr>
      </w:pPr>
      <w:r>
        <w:rPr>
          <w:rFonts w:ascii="Times New Roman" w:eastAsia="Times New Roman" w:hAnsi="Times New Roman" w:cs="Times New Roman"/>
          <w:sz w:val="24"/>
          <w:szCs w:val="24"/>
          <w:lang w:eastAsia="ru-RU"/>
        </w:rPr>
        <w:t>МУП «РЦРР» тел. +7 (904) 611-23-66; тел. +7 (921) 982-40-50</w:t>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2A37"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Информация о местах нахождения, справочных телефонах</w:t>
      </w:r>
    </w:p>
    <w:p w:rsidR="00502A37"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и </w:t>
      </w:r>
      <w:proofErr w:type="gramStart"/>
      <w:r>
        <w:rPr>
          <w:rFonts w:ascii="Times New Roman" w:eastAsia="Calibri" w:hAnsi="Times New Roman" w:cs="Times New Roman"/>
          <w:b/>
          <w:color w:val="000000"/>
          <w:sz w:val="24"/>
          <w:szCs w:val="24"/>
        </w:rPr>
        <w:t>адресах</w:t>
      </w:r>
      <w:proofErr w:type="gramEnd"/>
      <w:r>
        <w:rPr>
          <w:rFonts w:ascii="Times New Roman" w:eastAsia="Calibri" w:hAnsi="Times New Roman" w:cs="Times New Roman"/>
          <w:b/>
          <w:color w:val="000000"/>
          <w:sz w:val="24"/>
          <w:szCs w:val="24"/>
        </w:rPr>
        <w:t xml:space="preserve"> электронной почты МФЦ</w:t>
      </w:r>
    </w:p>
    <w:p w:rsidR="00502A37"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p>
    <w:p w:rsidR="00502A37"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502A37" w:rsidRDefault="00502A37" w:rsidP="00502A3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Pr>
            <w:rStyle w:val="a3"/>
            <w:rFonts w:eastAsia="Calibri"/>
            <w:sz w:val="24"/>
            <w:szCs w:val="24"/>
            <w:shd w:val="clear" w:color="auto" w:fill="FFFFFF"/>
            <w:lang w:val="en-US"/>
          </w:rPr>
          <w:t>www</w:t>
        </w:r>
        <w:r>
          <w:rPr>
            <w:rStyle w:val="a3"/>
            <w:rFonts w:eastAsia="Calibri"/>
            <w:sz w:val="24"/>
            <w:szCs w:val="24"/>
            <w:shd w:val="clear" w:color="auto" w:fill="FFFFFF"/>
          </w:rPr>
          <w:t>.</w:t>
        </w:r>
        <w:proofErr w:type="spellStart"/>
        <w:r>
          <w:rPr>
            <w:rStyle w:val="a3"/>
            <w:rFonts w:eastAsia="Calibri"/>
            <w:sz w:val="24"/>
            <w:szCs w:val="24"/>
            <w:shd w:val="clear" w:color="auto" w:fill="FFFFFF"/>
            <w:lang w:val="en-US"/>
          </w:rPr>
          <w:t>mfc</w:t>
        </w:r>
        <w:proofErr w:type="spellEnd"/>
        <w:r>
          <w:rPr>
            <w:rStyle w:val="a3"/>
            <w:rFonts w:eastAsia="Calibri"/>
            <w:sz w:val="24"/>
            <w:szCs w:val="24"/>
            <w:shd w:val="clear" w:color="auto" w:fill="FFFFFF"/>
          </w:rPr>
          <w:t>47.</w:t>
        </w:r>
        <w:proofErr w:type="spellStart"/>
        <w:r>
          <w:rPr>
            <w:rStyle w:val="a3"/>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02A37" w:rsidTr="00502A3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02A37" w:rsidRDefault="00502A3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02A37" w:rsidTr="00502A3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502A37" w:rsidTr="00502A3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02A37" w:rsidTr="00502A3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г</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олосово, усадьба СХТ, д.1 лит. А</w:t>
            </w:r>
          </w:p>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02A37" w:rsidTr="00502A3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502A37" w:rsidRDefault="00502A37">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w:t>
            </w:r>
            <w:proofErr w:type="gramStart"/>
            <w:r>
              <w:rPr>
                <w:rFonts w:ascii="Times New Roman" w:eastAsia="Times New Roman" w:hAnsi="Times New Roman" w:cs="Times New Roman"/>
                <w:sz w:val="20"/>
                <w:szCs w:val="20"/>
                <w:lang w:eastAsia="ru-RU"/>
              </w:rPr>
              <w:t>Советская</w:t>
            </w:r>
            <w:proofErr w:type="gramEnd"/>
            <w:r>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188992,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188910, Россия, Ленинградская область, Выборгский район,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502A37" w:rsidTr="00502A3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w:t>
            </w:r>
            <w:proofErr w:type="gramStart"/>
            <w:r>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188320, Россия, Ленинградская область, Гатчинский район,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Кингисепп,</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502A37" w:rsidRDefault="00502A37">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02A37" w:rsidTr="00502A3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xml:space="preserve">.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502A37" w:rsidRDefault="00502A3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502A37" w:rsidRDefault="00502A37">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502A37" w:rsidTr="00502A3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502A37" w:rsidRDefault="00502A37">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02A37" w:rsidTr="00502A3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188230, Россия, Ленинградская область,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 xml:space="preserve"> район, г. Луга, ул. </w:t>
            </w:r>
            <w:proofErr w:type="spellStart"/>
            <w:r>
              <w:rPr>
                <w:rFonts w:ascii="Times New Roman" w:eastAsia="Times New Roman" w:hAnsi="Times New Roman" w:cs="Times New Roman"/>
                <w:sz w:val="20"/>
                <w:szCs w:val="20"/>
                <w:lang w:eastAsia="ru-RU"/>
              </w:rPr>
              <w:t>Миккели</w:t>
            </w:r>
            <w:proofErr w:type="spellEnd"/>
            <w:r>
              <w:rPr>
                <w:rFonts w:ascii="Times New Roman" w:eastAsia="Times New Roman" w:hAnsi="Times New Roman" w:cs="Times New Roman"/>
                <w:sz w:val="20"/>
                <w:szCs w:val="20"/>
                <w:lang w:eastAsia="ru-RU"/>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502A37" w:rsidTr="00502A3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187780,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spellStart"/>
            <w:r>
              <w:rPr>
                <w:rFonts w:ascii="Times New Roman" w:eastAsia="Calibri" w:hAnsi="Times New Roman" w:cs="Times New Roman"/>
                <w:b/>
                <w:bCs/>
                <w:sz w:val="20"/>
                <w:szCs w:val="20"/>
                <w:shd w:val="clear" w:color="auto" w:fill="FFFFFF"/>
              </w:rPr>
              <w:t>в</w:t>
            </w:r>
            <w:r>
              <w:rPr>
                <w:rFonts w:ascii="Times New Roman" w:eastAsia="Calibri" w:hAnsi="Times New Roman" w:cs="Times New Roman"/>
                <w:b/>
                <w:sz w:val="20"/>
                <w:szCs w:val="20"/>
                <w:shd w:val="clear" w:color="auto" w:fill="FFFFFF"/>
              </w:rPr>
              <w:t>Приозерском</w:t>
            </w:r>
            <w:proofErr w:type="spell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районе</w:t>
            </w:r>
            <w:proofErr w:type="gramEnd"/>
            <w:r>
              <w:rPr>
                <w:rFonts w:ascii="Times New Roman" w:eastAsia="Calibri" w:hAnsi="Times New Roman" w:cs="Times New Roman"/>
                <w:b/>
                <w:sz w:val="20"/>
                <w:szCs w:val="20"/>
                <w:shd w:val="clear" w:color="auto" w:fill="FFFFFF"/>
              </w:rPr>
              <w:t xml:space="preserve">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502A37" w:rsidTr="00502A3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02A37" w:rsidTr="00502A3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502A37" w:rsidRDefault="00502A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Смольного, д. 3,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p w:rsidR="00502A37" w:rsidRDefault="00502A3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 Бакунина, д. 5,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502A37" w:rsidRDefault="00502A3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02A37" w:rsidRDefault="00502A3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Главе администрации МО «</w:t>
      </w:r>
      <w:r w:rsidR="00AB6A76">
        <w:rPr>
          <w:rFonts w:ascii="Times New Roman" w:eastAsia="Calibri" w:hAnsi="Times New Roman" w:cs="Times New Roman"/>
          <w:sz w:val="24"/>
          <w:szCs w:val="24"/>
        </w:rPr>
        <w:t>Кировский район</w:t>
      </w:r>
      <w:r>
        <w:rPr>
          <w:rFonts w:ascii="Times New Roman" w:eastAsia="Times New Roman" w:hAnsi="Times New Roman" w:cs="Times New Roman"/>
          <w:sz w:val="24"/>
          <w:szCs w:val="24"/>
          <w:lang w:eastAsia="ru-RU"/>
        </w:rPr>
        <w:t>»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_______________(ФИО)</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места нахождения: 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выдаче разрешения на установку и эксплуатацию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Регистрационный</w:t>
      </w:r>
      <w:proofErr w:type="gramEnd"/>
      <w:r>
        <w:rPr>
          <w:rFonts w:ascii="Times New Roman" w:eastAsia="Times New Roman" w:hAnsi="Times New Roman" w:cs="Times New Roman"/>
          <w:sz w:val="24"/>
          <w:szCs w:val="24"/>
          <w:lang w:eastAsia="ru-RU"/>
        </w:rPr>
        <w:t xml:space="preserve"> № ______________          Дата регистрации 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выдать разрешение на установку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заявителе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tblPr>
      <w:tblGrid>
        <w:gridCol w:w="5783"/>
        <w:gridCol w:w="3798"/>
      </w:tblGrid>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Ф.И.О. руководителя</w:t>
            </w:r>
          </w:p>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полномочия, телефон лица, подавшего заявку: 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рекламной конструкции и месте ее установки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установки:______________________________________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Размеры рекламной конструкции:________________________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Освещенность:_________________________________________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Собственник  или  иной  законный   владелец  недвижимого  имущества,  к которому присоединится рекламная конструкция: _____________________________</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Правовые основания владения местом установки рекламной конструкции: 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tblPr>
      <w:tblGrid>
        <w:gridCol w:w="567"/>
        <w:gridCol w:w="6917"/>
        <w:gridCol w:w="2154"/>
      </w:tblGrid>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паспорта гражданина Российской Федерации (для физических лиц и индивидуальных предпринимателей) - страница 2, 3, 5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свидетельства ИНН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документа, удостоверяющего права (полномочия) </w:t>
            </w:r>
            <w:r>
              <w:rPr>
                <w:rFonts w:ascii="Times New Roman" w:eastAsia="Calibri" w:hAnsi="Times New Roman" w:cs="Times New Roman"/>
                <w:sz w:val="24"/>
                <w:szCs w:val="24"/>
              </w:rPr>
              <w:lastRenderedPageBreak/>
              <w:t xml:space="preserve">представителя заявителя, если с заявлением обращается представитель заявителя (заявителей)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документа, подтверждающего согласие собственника или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(2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CA3305" w:rsidP="00CA33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3305">
              <w:rPr>
                <w:rFonts w:ascii="Times New Roman" w:eastAsia="Calibri" w:hAnsi="Times New Roman" w:cs="Times New Roman"/>
                <w:sz w:val="24"/>
                <w:szCs w:val="24"/>
              </w:rPr>
              <w:t xml:space="preserve">Документы, относящиеся к территориальному размещению, внешнему виду и техническим параметрам рекламной конструкции (в цвете 2 экз.) </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Платежное поручение или квитанция об оплате государственной пошлины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(представитель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(представителя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 «__» ____________ 20__ год.</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4</w:t>
      </w:r>
    </w:p>
    <w:p w:rsidR="00502A37" w:rsidRDefault="00502A37" w:rsidP="00502A3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Блок-схема предоставления муниципальной услуги</w:t>
      </w:r>
    </w:p>
    <w:p w:rsidR="00502A37" w:rsidRDefault="00502A37" w:rsidP="00502A3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Pr>
          <w:rFonts w:ascii="Times New Roman" w:eastAsia="Calibri" w:hAnsi="Times New Roman" w:cs="Times New Roman"/>
          <w:b/>
          <w:sz w:val="24"/>
          <w:szCs w:val="24"/>
        </w:rPr>
        <w:t>«Выдача разрешения на установку</w:t>
      </w:r>
      <w:r w:rsidR="00F561AC">
        <w:rPr>
          <w:rFonts w:ascii="Times New Roman" w:eastAsia="Calibri" w:hAnsi="Times New Roman" w:cs="Times New Roman"/>
          <w:b/>
          <w:sz w:val="24"/>
          <w:szCs w:val="24"/>
        </w:rPr>
        <w:t xml:space="preserve"> эксплуатацию</w:t>
      </w:r>
      <w:r>
        <w:rPr>
          <w:rFonts w:ascii="Times New Roman" w:eastAsia="Calibri" w:hAnsi="Times New Roman" w:cs="Times New Roman"/>
          <w:b/>
          <w:sz w:val="24"/>
          <w:szCs w:val="24"/>
        </w:rPr>
        <w:t xml:space="preserve"> рекламной конструкции</w:t>
      </w:r>
      <w:r>
        <w:rPr>
          <w:rFonts w:ascii="Times New Roman" w:eastAsia="Calibri" w:hAnsi="Times New Roman" w:cs="Times New Roman"/>
          <w:b/>
          <w:sz w:val="20"/>
          <w:szCs w:val="20"/>
        </w:rPr>
        <w:t>»</w:t>
      </w:r>
    </w:p>
    <w:p w:rsidR="004176C6" w:rsidRDefault="004176C6" w:rsidP="00502A3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4176C6" w:rsidRDefault="004176C6" w:rsidP="00502A3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4176C6" w:rsidRDefault="004176C6" w:rsidP="00502A37">
      <w:pPr>
        <w:widowControl w:val="0"/>
        <w:autoSpaceDE w:val="0"/>
        <w:autoSpaceDN w:val="0"/>
        <w:adjustRightInd w:val="0"/>
        <w:spacing w:after="0" w:line="240" w:lineRule="auto"/>
        <w:jc w:val="center"/>
        <w:outlineLvl w:val="1"/>
        <w:rPr>
          <w:rFonts w:ascii="Courier New" w:eastAsia="Calibri" w:hAnsi="Courier New" w:cs="Courier New"/>
          <w:b/>
          <w:sz w:val="20"/>
          <w:szCs w:val="20"/>
        </w:rPr>
      </w:pPr>
    </w:p>
    <w:p w:rsidR="00502A37" w:rsidRDefault="00502A37" w:rsidP="00502A37">
      <w:pPr>
        <w:widowControl w:val="0"/>
        <w:autoSpaceDE w:val="0"/>
        <w:autoSpaceDN w:val="0"/>
        <w:adjustRightInd w:val="0"/>
        <w:spacing w:after="0" w:line="240" w:lineRule="auto"/>
        <w:jc w:val="both"/>
        <w:outlineLvl w:val="1"/>
        <w:rPr>
          <w:rFonts w:ascii="Courier New" w:eastAsia="Calibri" w:hAnsi="Courier New" w:cs="Courier New"/>
          <w:sz w:val="20"/>
          <w:szCs w:val="20"/>
        </w:rPr>
      </w:pPr>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Прием и регистрация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заявления на выдачу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разрешения на установку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рекламной конструкции и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комплекта документов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(в том числе через МФЦ)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┌───────┤Проверка комплекта </w:t>
      </w:r>
      <w:proofErr w:type="spellStart"/>
      <w:r>
        <w:rPr>
          <w:rFonts w:ascii="Courier New" w:eastAsia="Calibri" w:hAnsi="Courier New" w:cs="Courier New"/>
          <w:sz w:val="20"/>
          <w:szCs w:val="20"/>
        </w:rPr>
        <w:t>документов├───────┐</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Соответствует</w:t>
      </w:r>
      <w:proofErr w:type="gramStart"/>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Н</w:t>
      </w:r>
      <w:proofErr w:type="gramEnd"/>
      <w:r>
        <w:rPr>
          <w:rFonts w:ascii="Courier New" w:eastAsia="Calibri" w:hAnsi="Courier New" w:cs="Courier New"/>
          <w:sz w:val="20"/>
          <w:szCs w:val="20"/>
        </w:rPr>
        <w:t>е соответствует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предъявленным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предъявленным</w:t>
      </w:r>
      <w:proofErr w:type="gram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требованиям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требованиям</w:t>
      </w:r>
      <w:proofErr w:type="gram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Изготовление и направление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межведомственных запросов   │                 </w:t>
      </w:r>
      <w:proofErr w:type="spellStart"/>
      <w:r>
        <w:rPr>
          <w:rFonts w:ascii="Courier New" w:eastAsia="Calibri" w:hAnsi="Courier New" w:cs="Courier New"/>
          <w:sz w:val="20"/>
          <w:szCs w:val="20"/>
        </w:rPr>
        <w:t>│Возврат</w:t>
      </w:r>
      <w:proofErr w:type="spellEnd"/>
      <w:r>
        <w:rPr>
          <w:rFonts w:ascii="Courier New" w:eastAsia="Calibri" w:hAnsi="Courier New" w:cs="Courier New"/>
          <w:sz w:val="20"/>
          <w:szCs w:val="20"/>
        </w:rPr>
        <w:t xml:space="preserve"> документов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в органы (организации),    ├───────────────┐ │    заявителю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участвующие в предоставлении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│(в том числе через МФЦ)│</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муниципальной услуги, и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получение таких запросов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│Ожидание</w:t>
      </w:r>
      <w:proofErr w:type="spellEnd"/>
      <w:r>
        <w:rPr>
          <w:rFonts w:ascii="Courier New" w:eastAsia="Calibri" w:hAnsi="Courier New" w:cs="Courier New"/>
          <w:sz w:val="20"/>
          <w:szCs w:val="20"/>
        </w:rPr>
        <w:t xml:space="preserve"> ответа </w:t>
      </w:r>
      <w:proofErr w:type="spellStart"/>
      <w:r>
        <w:rPr>
          <w:rFonts w:ascii="Courier New" w:eastAsia="Calibri" w:hAnsi="Courier New" w:cs="Courier New"/>
          <w:sz w:val="20"/>
          <w:szCs w:val="20"/>
        </w:rPr>
        <w:t>на│</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│Изготовление</w:t>
      </w:r>
      <w:proofErr w:type="spellEnd"/>
      <w:r>
        <w:rPr>
          <w:rFonts w:ascii="Courier New" w:eastAsia="Calibri" w:hAnsi="Courier New" w:cs="Courier New"/>
          <w:sz w:val="20"/>
          <w:szCs w:val="20"/>
        </w:rPr>
        <w:t xml:space="preserve"> и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Ожидание ответа </w:t>
      </w:r>
      <w:proofErr w:type="gramStart"/>
      <w:r>
        <w:rPr>
          <w:rFonts w:ascii="Courier New" w:eastAsia="Calibri" w:hAnsi="Courier New" w:cs="Courier New"/>
          <w:sz w:val="20"/>
          <w:szCs w:val="20"/>
        </w:rPr>
        <w:t>на</w:t>
      </w:r>
      <w:proofErr w:type="gram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│полученные</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запросы│</w:t>
      </w:r>
      <w:proofErr w:type="spellEnd"/>
      <w:r>
        <w:rPr>
          <w:rFonts w:ascii="Courier New" w:eastAsia="Calibri" w:hAnsi="Courier New" w:cs="Courier New"/>
          <w:sz w:val="20"/>
          <w:szCs w:val="20"/>
        </w:rPr>
        <w:t xml:space="preserve">       │ согласование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полученные запросы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proofErr w:type="gramStart"/>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(соответствуют  ├──────&gt;│     листа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(не соответствует  │</w:t>
      </w:r>
      <w:proofErr w:type="gram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предъявленным</w:t>
      </w:r>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согласований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предъявленным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proofErr w:type="gramStart"/>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требованиям)   │       └─┬───────────┬─┘   │    требованиям)    │</w:t>
      </w:r>
      <w:proofErr w:type="gram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Получение     │   </w:t>
      </w:r>
      <w:proofErr w:type="spellStart"/>
      <w:r>
        <w:rPr>
          <w:rFonts w:ascii="Courier New" w:eastAsia="Calibri" w:hAnsi="Courier New" w:cs="Courier New"/>
          <w:sz w:val="20"/>
          <w:szCs w:val="20"/>
        </w:rPr>
        <w:t>│</w:t>
      </w:r>
      <w:proofErr w:type="gramStart"/>
      <w:r>
        <w:rPr>
          <w:rFonts w:ascii="Courier New" w:eastAsia="Calibri" w:hAnsi="Courier New" w:cs="Courier New"/>
          <w:sz w:val="20"/>
          <w:szCs w:val="20"/>
        </w:rPr>
        <w:t>Мотивированный</w:t>
      </w:r>
      <w:proofErr w:type="spellEnd"/>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согласований </w:t>
      </w:r>
      <w:proofErr w:type="gramStart"/>
      <w:r>
        <w:rPr>
          <w:rFonts w:ascii="Courier New" w:eastAsia="Calibri" w:hAnsi="Courier New" w:cs="Courier New"/>
          <w:sz w:val="20"/>
          <w:szCs w:val="20"/>
        </w:rPr>
        <w:t>от</w:t>
      </w:r>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отказ в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согласующих</w:t>
      </w:r>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согласовании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организаций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размещения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рекламной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конструкции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Принятие решения о  │                  </w:t>
      </w:r>
      <w:proofErr w:type="spellStart"/>
      <w:r>
        <w:rPr>
          <w:rFonts w:ascii="Courier New" w:eastAsia="Calibri" w:hAnsi="Courier New" w:cs="Courier New"/>
          <w:sz w:val="20"/>
          <w:szCs w:val="20"/>
        </w:rPr>
        <w:t>│Принятие</w:t>
      </w:r>
      <w:proofErr w:type="spellEnd"/>
      <w:r>
        <w:rPr>
          <w:rFonts w:ascii="Courier New" w:eastAsia="Calibri" w:hAnsi="Courier New" w:cs="Courier New"/>
          <w:sz w:val="20"/>
          <w:szCs w:val="20"/>
        </w:rPr>
        <w:t xml:space="preserve"> решения </w:t>
      </w:r>
      <w:proofErr w:type="spellStart"/>
      <w:proofErr w:type="gramStart"/>
      <w:r>
        <w:rPr>
          <w:rFonts w:ascii="Courier New" w:eastAsia="Calibri" w:hAnsi="Courier New" w:cs="Courier New"/>
          <w:sz w:val="20"/>
          <w:szCs w:val="20"/>
        </w:rPr>
        <w:t>об</w:t>
      </w:r>
      <w:proofErr w:type="gramEnd"/>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│выдаче</w:t>
      </w:r>
      <w:proofErr w:type="spellEnd"/>
      <w:r>
        <w:rPr>
          <w:rFonts w:ascii="Courier New" w:eastAsia="Calibri" w:hAnsi="Courier New" w:cs="Courier New"/>
          <w:sz w:val="20"/>
          <w:szCs w:val="20"/>
        </w:rPr>
        <w:t xml:space="preserve"> разрешения на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отказе </w:t>
      </w:r>
      <w:proofErr w:type="gramStart"/>
      <w:r>
        <w:rPr>
          <w:rFonts w:ascii="Courier New" w:eastAsia="Calibri" w:hAnsi="Courier New" w:cs="Courier New"/>
          <w:sz w:val="20"/>
          <w:szCs w:val="20"/>
        </w:rPr>
        <w:t>в</w:t>
      </w:r>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└──&gt;│ установку </w:t>
      </w:r>
      <w:proofErr w:type="gramStart"/>
      <w:r>
        <w:rPr>
          <w:rFonts w:ascii="Courier New" w:eastAsia="Calibri" w:hAnsi="Courier New" w:cs="Courier New"/>
          <w:sz w:val="20"/>
          <w:szCs w:val="20"/>
        </w:rPr>
        <w:t>рекламной</w:t>
      </w:r>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предоставлении   │&lt;─┘</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конструкции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муниципальной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услуги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Подготовка и выдача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Подготовка и выдача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разрешения на      │                  </w:t>
      </w:r>
      <w:proofErr w:type="spellStart"/>
      <w:r>
        <w:rPr>
          <w:rFonts w:ascii="Courier New" w:eastAsia="Calibri" w:hAnsi="Courier New" w:cs="Courier New"/>
          <w:sz w:val="20"/>
          <w:szCs w:val="20"/>
        </w:rPr>
        <w:t>│заявителю</w:t>
      </w:r>
      <w:proofErr w:type="spellEnd"/>
      <w:r>
        <w:rPr>
          <w:rFonts w:ascii="Courier New" w:eastAsia="Calibri" w:hAnsi="Courier New" w:cs="Courier New"/>
          <w:sz w:val="20"/>
          <w:szCs w:val="20"/>
        </w:rPr>
        <w:t xml:space="preserve"> решения </w:t>
      </w:r>
      <w:proofErr w:type="gramStart"/>
      <w:r>
        <w:rPr>
          <w:rFonts w:ascii="Courier New" w:eastAsia="Calibri" w:hAnsi="Courier New" w:cs="Courier New"/>
          <w:sz w:val="20"/>
          <w:szCs w:val="20"/>
        </w:rPr>
        <w:t>об</w:t>
      </w:r>
      <w:proofErr w:type="gramEnd"/>
      <w:r>
        <w:rPr>
          <w:rFonts w:ascii="Courier New" w:eastAsia="Calibri" w:hAnsi="Courier New" w:cs="Courier New"/>
          <w:sz w:val="20"/>
          <w:szCs w:val="20"/>
        </w:rPr>
        <w:t xml:space="preserve">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установку </w:t>
      </w:r>
      <w:proofErr w:type="gramStart"/>
      <w:r>
        <w:rPr>
          <w:rFonts w:ascii="Courier New" w:eastAsia="Calibri" w:hAnsi="Courier New" w:cs="Courier New"/>
          <w:sz w:val="20"/>
          <w:szCs w:val="20"/>
        </w:rPr>
        <w:t>рекламной</w:t>
      </w:r>
      <w:proofErr w:type="gramEnd"/>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отказе в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lastRenderedPageBreak/>
        <w:t xml:space="preserve">    │     конструкции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предоставлении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│(в том числе через МФЦ)│                  </w:t>
      </w:r>
      <w:proofErr w:type="spellStart"/>
      <w:r>
        <w:rPr>
          <w:rFonts w:ascii="Courier New" w:eastAsia="Calibri" w:hAnsi="Courier New" w:cs="Courier New"/>
          <w:sz w:val="20"/>
          <w:szCs w:val="20"/>
        </w:rPr>
        <w:t>│муниципальной</w:t>
      </w:r>
      <w:proofErr w:type="spellEnd"/>
      <w:r>
        <w:rPr>
          <w:rFonts w:ascii="Courier New" w:eastAsia="Calibri" w:hAnsi="Courier New" w:cs="Courier New"/>
          <w:sz w:val="20"/>
          <w:szCs w:val="20"/>
        </w:rPr>
        <w:t xml:space="preserve"> услуги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│(в том числе через МФЦ)│</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Максимальный срок    │                  ├───────────────────────┤</w:t>
      </w:r>
    </w:p>
    <w:p w:rsidR="00502A37" w:rsidRDefault="00502A37" w:rsidP="00502A37">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                  │  Максимальный срок    │</w:t>
      </w:r>
    </w:p>
    <w:p w:rsidR="00502A37" w:rsidRDefault="00502A37" w:rsidP="00502A37">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Courier New" w:eastAsia="Calibri" w:hAnsi="Courier New" w:cs="Courier New"/>
          <w:sz w:val="20"/>
          <w:szCs w:val="20"/>
        </w:rPr>
        <w:t xml:space="preserve">                                              └───────────────────────┘</w:t>
      </w:r>
    </w:p>
    <w:p w:rsidR="00502A37" w:rsidRDefault="00502A37" w:rsidP="00502A37">
      <w:pPr>
        <w:spacing w:after="0" w:line="240" w:lineRule="auto"/>
        <w:jc w:val="right"/>
        <w:rPr>
          <w:rFonts w:ascii="Times New Roman" w:eastAsia="Times New Roman" w:hAnsi="Times New Roman" w:cs="Times New Roman"/>
          <w:sz w:val="24"/>
          <w:szCs w:val="24"/>
          <w:lang w:eastAsia="ru-RU"/>
        </w:rPr>
      </w:pPr>
    </w:p>
    <w:p w:rsidR="00502A37" w:rsidRDefault="00502A37" w:rsidP="00502A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5</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(ф.и.о. должностного лица, </w:t>
      </w:r>
      <w:proofErr w:type="gramEnd"/>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органа, адрес местонахождения)</w:t>
      </w:r>
    </w:p>
    <w:p w:rsidR="00502A37" w:rsidRDefault="00502A37" w:rsidP="00502A37">
      <w:pPr>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(полное наименование заявителя -</w:t>
      </w:r>
      <w:proofErr w:type="gramEnd"/>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 или фамилия,</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отчество физического лица)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5" w:name="Par524"/>
      <w:bookmarkEnd w:id="15"/>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(ЖАЛОБА)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(Дата, подпись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hAnsi="Times New Roman" w:cs="Times New Roman"/>
          <w:sz w:val="24"/>
          <w:szCs w:val="24"/>
        </w:rPr>
      </w:pPr>
    </w:p>
    <w:p w:rsidR="00F6728F" w:rsidRDefault="00F6728F"/>
    <w:sectPr w:rsidR="00F6728F" w:rsidSect="00502A3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4">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5">
    <w:nsid w:val="7FF10D41"/>
    <w:multiLevelType w:val="hybridMultilevel"/>
    <w:tmpl w:val="C1AEC7C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29A4"/>
    <w:rsid w:val="00081A25"/>
    <w:rsid w:val="00375877"/>
    <w:rsid w:val="004176C6"/>
    <w:rsid w:val="00502A37"/>
    <w:rsid w:val="005D72CD"/>
    <w:rsid w:val="006F0477"/>
    <w:rsid w:val="0085150A"/>
    <w:rsid w:val="00A13D4E"/>
    <w:rsid w:val="00A262A7"/>
    <w:rsid w:val="00AB6A76"/>
    <w:rsid w:val="00AE25D9"/>
    <w:rsid w:val="00B029A4"/>
    <w:rsid w:val="00B0326E"/>
    <w:rsid w:val="00B61607"/>
    <w:rsid w:val="00CA3305"/>
    <w:rsid w:val="00D91EB3"/>
    <w:rsid w:val="00F561AC"/>
    <w:rsid w:val="00F6728F"/>
    <w:rsid w:val="00FF5A65"/>
    <w:rsid w:val="00FF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37"/>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semiHidden/>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85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5150A"/>
    <w:rPr>
      <w:b/>
      <w:bCs/>
    </w:rPr>
  </w:style>
</w:styles>
</file>

<file path=word/webSettings.xml><?xml version="1.0" encoding="utf-8"?>
<w:webSettings xmlns:r="http://schemas.openxmlformats.org/officeDocument/2006/relationships" xmlns:w="http://schemas.openxmlformats.org/wordprocessingml/2006/main">
  <w:divs>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412503805">
      <w:bodyDiv w:val="1"/>
      <w:marLeft w:val="0"/>
      <w:marRight w:val="0"/>
      <w:marTop w:val="0"/>
      <w:marBottom w:val="0"/>
      <w:divBdr>
        <w:top w:val="none" w:sz="0" w:space="0" w:color="auto"/>
        <w:left w:val="none" w:sz="0" w:space="0" w:color="auto"/>
        <w:bottom w:val="none" w:sz="0" w:space="0" w:color="auto"/>
        <w:right w:val="none" w:sz="0" w:space="0" w:color="auto"/>
      </w:divBdr>
    </w:div>
    <w:div w:id="1436168671">
      <w:bodyDiv w:val="1"/>
      <w:marLeft w:val="0"/>
      <w:marRight w:val="0"/>
      <w:marTop w:val="0"/>
      <w:marBottom w:val="0"/>
      <w:divBdr>
        <w:top w:val="none" w:sz="0" w:space="0" w:color="auto"/>
        <w:left w:val="none" w:sz="0" w:space="0" w:color="auto"/>
        <w:bottom w:val="none" w:sz="0" w:space="0" w:color="auto"/>
        <w:right w:val="none" w:sz="0" w:space="0" w:color="auto"/>
      </w:divBdr>
      <w:divsChild>
        <w:div w:id="683018907">
          <w:marLeft w:val="0"/>
          <w:marRight w:val="0"/>
          <w:marTop w:val="0"/>
          <w:marBottom w:val="0"/>
          <w:divBdr>
            <w:top w:val="none" w:sz="0" w:space="0" w:color="auto"/>
            <w:left w:val="none" w:sz="0" w:space="0" w:color="auto"/>
            <w:bottom w:val="none" w:sz="0" w:space="0" w:color="auto"/>
            <w:right w:val="none" w:sz="0" w:space="0" w:color="auto"/>
          </w:divBdr>
        </w:div>
        <w:div w:id="203870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1F7058DA357097817B3F6A463897C38745AEC212A4143313CCD1364FF21dFG" TargetMode="External"/><Relationship Id="rId18"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3" Type="http://schemas.openxmlformats.org/officeDocument/2006/relationships/settings" Target="settings.xml"/><Relationship Id="rId21"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7"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2" Type="http://schemas.openxmlformats.org/officeDocument/2006/relationships/hyperlink" Target="consultantplus://offline/ref=31F7058DA357097817B3F6A463897C38745FE9222C4143313CCD1364FF1F9E07FD7C6AA90A32E36320dAG" TargetMode="External"/><Relationship Id="rId17"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 Type="http://schemas.openxmlformats.org/officeDocument/2006/relationships/styles" Target="styles.xml"/><Relationship Id="rId16"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0"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31F7058DA357097817B3F6A463897C38745CEC272D4243313CCD1364FF1F9E07FD7C6AA90A33E46520dDG" TargetMode="External"/><Relationship Id="rId24" Type="http://schemas.openxmlformats.org/officeDocument/2006/relationships/theme" Target="theme/theme1.xml"/><Relationship Id="rId5" Type="http://schemas.openxmlformats.org/officeDocument/2006/relationships/hyperlink" Target="http://gu.lenobl.ru/" TargetMode="External"/><Relationship Id="rId15"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3" Type="http://schemas.openxmlformats.org/officeDocument/2006/relationships/fontTable" Target="fontTable.xml"/><Relationship Id="rId10"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19"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24</Pages>
  <Words>10703</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Горбатюк</dc:creator>
  <cp:lastModifiedBy>dydyak_di</cp:lastModifiedBy>
  <cp:revision>7</cp:revision>
  <dcterms:created xsi:type="dcterms:W3CDTF">2017-04-06T07:35:00Z</dcterms:created>
  <dcterms:modified xsi:type="dcterms:W3CDTF">2017-04-12T10:47:00Z</dcterms:modified>
</cp:coreProperties>
</file>