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279"/>
        <w:ind w:left="20" w:right="0" w:firstLine="0"/>
      </w:pPr>
      <w:r>
        <w:rPr>
          <w:lang w:val="ru-RU"/>
          <w:w w:val="100"/>
          <w:spacing w:val="0"/>
          <w:color w:val="000000"/>
          <w:position w:val="0"/>
        </w:rPr>
        <w:t>Комитет по управлению муниципальным имуществом администрации Кировского муниципального района Ленинградской области</w:t>
      </w:r>
    </w:p>
    <w:p>
      <w:pPr>
        <w:pStyle w:val="Style5"/>
        <w:widowControl w:val="0"/>
        <w:keepNext w:val="0"/>
        <w:keepLines w:val="0"/>
        <w:shd w:val="clear" w:color="auto" w:fill="auto"/>
        <w:bidi w:val="0"/>
        <w:jc w:val="left"/>
        <w:spacing w:before="0" w:after="395"/>
        <w:ind w:left="560" w:right="4180" w:firstLine="0"/>
      </w:pPr>
      <w:r>
        <w:rPr>
          <w:lang w:val="ru-RU"/>
          <w:w w:val="100"/>
          <w:spacing w:val="0"/>
          <w:color w:val="000000"/>
          <w:position w:val="0"/>
        </w:rPr>
        <w:t xml:space="preserve">187342 г. Кировск Ленинградской обл. ул. Новая д.1 тел/факс (81362)20-701 </w:t>
      </w:r>
      <w:r>
        <w:rPr>
          <w:rStyle w:val="CharStyle7"/>
          <w:b/>
          <w:bCs/>
        </w:rPr>
        <w:t xml:space="preserve">E-mail: </w:t>
      </w:r>
      <w:r>
        <w:fldChar w:fldCharType="begin"/>
      </w:r>
      <w:r>
        <w:rPr>
          <w:rStyle w:val="CharStyle8"/>
        </w:rPr>
        <w:instrText> HYPERLINK "mailto:kumi-kirovsk@vandex.ru" </w:instrText>
      </w:r>
      <w:r>
        <w:fldChar w:fldCharType="separate"/>
      </w:r>
      <w:r>
        <w:rPr>
          <w:rStyle w:val="Hyperlink"/>
          <w:b/>
          <w:bCs/>
        </w:rPr>
        <w:t>kumi-kirovsk@vandex.ru</w:t>
      </w:r>
      <w:r>
        <w:fldChar w:fldCharType="end"/>
      </w:r>
    </w:p>
    <w:p>
      <w:pPr>
        <w:pStyle w:val="Style9"/>
        <w:tabs>
          <w:tab w:leader="underscore" w:pos="2684" w:val="left"/>
        </w:tabs>
        <w:widowControl w:val="0"/>
        <w:keepNext w:val="0"/>
        <w:keepLines w:val="0"/>
        <w:shd w:val="clear" w:color="auto" w:fill="auto"/>
        <w:bidi w:val="0"/>
        <w:jc w:val="left"/>
        <w:spacing w:before="0" w:after="203" w:line="90" w:lineRule="exact"/>
        <w:ind w:left="740" w:right="0" w:firstLine="0"/>
      </w:pPr>
      <w:r>
        <w:rPr>
          <w:rStyle w:val="CharStyle11"/>
        </w:rPr>
        <w:t xml:space="preserve">iu. </w:t>
      </w:r>
      <w:r>
        <w:rPr>
          <w:rStyle w:val="CharStyle11"/>
          <w:lang w:val="ru-RU"/>
        </w:rPr>
        <w:t xml:space="preserve">пй </w:t>
      </w:r>
      <w:r>
        <w:rPr>
          <w:rStyle w:val="CharStyle11"/>
        </w:rPr>
        <w:t>?ni7</w:t>
      </w:r>
      <w:r>
        <w:rPr>
          <w:lang w:val="ru-RU"/>
          <w:w w:val="100"/>
          <w:color w:val="000000"/>
          <w:position w:val="0"/>
        </w:rPr>
        <w:tab/>
        <w:t>№</w:t>
      </w:r>
    </w:p>
    <w:p>
      <w:pPr>
        <w:pStyle w:val="Style3"/>
        <w:tabs>
          <w:tab w:leader="none" w:pos="2654" w:val="left"/>
        </w:tabs>
        <w:widowControl w:val="0"/>
        <w:keepNext w:val="0"/>
        <w:keepLines w:val="0"/>
        <w:shd w:val="clear" w:color="auto" w:fill="auto"/>
        <w:bidi w:val="0"/>
        <w:jc w:val="left"/>
        <w:spacing w:before="0" w:after="638" w:line="270" w:lineRule="exact"/>
        <w:ind w:left="360" w:right="0" w:firstLine="0"/>
      </w:pPr>
      <w:r>
        <w:rPr>
          <w:lang w:val="ru-RU"/>
          <w:w w:val="100"/>
          <w:spacing w:val="0"/>
          <w:color w:val="000000"/>
          <w:position w:val="0"/>
        </w:rPr>
        <w:t>На №</w:t>
        <w:tab/>
      </w:r>
      <w:r>
        <w:rPr>
          <w:rStyle w:val="CharStyle12"/>
          <w:b/>
          <w:bCs/>
        </w:rPr>
        <w:t>от</w:t>
      </w:r>
    </w:p>
    <w:p>
      <w:pPr>
        <w:pStyle w:val="Style13"/>
        <w:widowControl w:val="0"/>
        <w:keepNext w:val="0"/>
        <w:keepLines w:val="0"/>
        <w:shd w:val="clear" w:color="auto" w:fill="auto"/>
        <w:bidi w:val="0"/>
        <w:jc w:val="left"/>
        <w:spacing w:before="0" w:after="240"/>
        <w:ind w:left="20" w:right="20" w:firstLine="2840"/>
      </w:pPr>
      <w:r>
        <w:rPr>
          <w:rStyle w:val="CharStyle15"/>
        </w:rPr>
        <w:t xml:space="preserve">Предварительное заключение </w:t>
      </w:r>
      <w:r>
        <w:rPr>
          <w:rStyle w:val="CharStyle16"/>
        </w:rPr>
        <w:t xml:space="preserve">к проекту решения совета депутатов Кировского муниципального района Ленинградской области </w:t>
      </w:r>
      <w:r>
        <w:rPr>
          <w:lang w:val="ru-RU"/>
          <w:w w:val="100"/>
          <w:spacing w:val="0"/>
          <w:color w:val="000000"/>
          <w:position w:val="0"/>
        </w:rPr>
        <w:t>«О внесении изменений в решение совета депутатов Кировского муниципального района Ленинградской области №90 от 23.11.2016г.»</w:t>
      </w:r>
    </w:p>
    <w:p>
      <w:pPr>
        <w:pStyle w:val="Style13"/>
        <w:widowControl w:val="0"/>
        <w:keepNext w:val="0"/>
        <w:keepLines w:val="0"/>
        <w:shd w:val="clear" w:color="auto" w:fill="auto"/>
        <w:bidi w:val="0"/>
        <w:jc w:val="both"/>
        <w:spacing w:before="0" w:after="0"/>
        <w:ind w:left="20" w:right="20" w:firstLine="0"/>
      </w:pPr>
      <w:r>
        <w:rPr>
          <w:lang w:val="ru-RU"/>
          <w:w w:val="100"/>
          <w:spacing w:val="0"/>
          <w:color w:val="000000"/>
          <w:position w:val="0"/>
        </w:rPr>
        <w:t>Комитетом по управлению муниципальным имуществом администрации Кировского муниципального района Ленинградской области (далее - Администрация) разработан проект решения совета депутатов Кировского муниципального района Ленинградской области «О внесении изменений в решение совета депутатов Кировского муниципального района Ленинградской области №90 от 23.11.2016г.»</w:t>
      </w:r>
    </w:p>
    <w:p>
      <w:pPr>
        <w:pStyle w:val="Style13"/>
        <w:widowControl w:val="0"/>
        <w:keepNext w:val="0"/>
        <w:keepLines w:val="0"/>
        <w:shd w:val="clear" w:color="auto" w:fill="auto"/>
        <w:bidi w:val="0"/>
        <w:jc w:val="both"/>
        <w:spacing w:before="0" w:after="0"/>
        <w:ind w:left="20" w:right="20" w:firstLine="720"/>
      </w:pPr>
      <w:r>
        <w:rPr>
          <w:lang w:val="ru-RU"/>
          <w:w w:val="100"/>
          <w:spacing w:val="0"/>
          <w:color w:val="000000"/>
          <w:position w:val="0"/>
        </w:rPr>
        <w:t>Проект решения подготовлен в соответствии с решением Ленинградского суда от 27.01.2017г. по административному делу №3а- 11/2017, решением судебной коллегии по административным делам Верховного Суда Российской Федерации по апелляционной жалобе Правительства Ленинградской области на вышеуказанное решение орт 18.05.2017г., ч.2 ст. 186 Кодекса административного судопроизводства Российской Федерации, принимая во внимание информационное письмо Леноблкомимущества от 29.05.2017г. № 12-899/17-4-0</w:t>
      </w:r>
    </w:p>
    <w:p>
      <w:pPr>
        <w:pStyle w:val="Style13"/>
        <w:widowControl w:val="0"/>
        <w:keepNext w:val="0"/>
        <w:keepLines w:val="0"/>
        <w:shd w:val="clear" w:color="auto" w:fill="auto"/>
        <w:bidi w:val="0"/>
        <w:jc w:val="both"/>
        <w:spacing w:before="0" w:after="0"/>
        <w:ind w:left="20" w:right="20" w:firstLine="720"/>
      </w:pPr>
      <w:r>
        <w:rPr>
          <w:lang w:val="ru-RU"/>
          <w:w w:val="100"/>
          <w:spacing w:val="0"/>
          <w:color w:val="000000"/>
          <w:position w:val="0"/>
        </w:rPr>
        <w:t>Комитетом по управлению муниципальным имуществом администрации Кировского муниципального района Ленинградской области проведено публичное обсуждение проекта решения совета депутатов Кировского муниципального района Ленинградской области с «5» июня 2017 г. по «19» июня 2017 г.</w:t>
      </w:r>
    </w:p>
    <w:p>
      <w:pPr>
        <w:pStyle w:val="Style13"/>
        <w:widowControl w:val="0"/>
        <w:keepNext w:val="0"/>
        <w:keepLines w:val="0"/>
        <w:shd w:val="clear" w:color="auto" w:fill="auto"/>
        <w:bidi w:val="0"/>
        <w:jc w:val="both"/>
        <w:spacing w:before="0" w:after="0"/>
        <w:ind w:left="20" w:right="20" w:firstLine="720"/>
      </w:pPr>
      <w:r>
        <w:rPr>
          <w:lang w:val="ru-RU"/>
          <w:w w:val="100"/>
          <w:spacing w:val="0"/>
          <w:color w:val="000000"/>
          <w:position w:val="0"/>
        </w:rPr>
        <w:t xml:space="preserve">Уведомления о проведении публичного обсуждения по проекту решения совета депутатов Кировского муниципального района Ленинградской области направлены субъектам предпринимательской деятельности Кировского муниципального района Ленинградской области по адресам электронной почты: </w:t>
      </w:r>
      <w:r>
        <w:fldChar w:fldCharType="begin"/>
      </w:r>
      <w:r>
        <w:rPr>
          <w:rStyle w:val="CharStyle17"/>
        </w:rPr>
        <w:instrText> HYPERLINK "mailto:katanaeva@spb.mts.ru" </w:instrText>
      </w:r>
      <w:r>
        <w:fldChar w:fldCharType="separate"/>
      </w:r>
      <w:r>
        <w:rPr>
          <w:rStyle w:val="Hyperlink"/>
        </w:rPr>
        <w:t>katanaeva@spb.mts.ru</w:t>
      </w:r>
      <w:r>
        <w:fldChar w:fldCharType="end"/>
      </w:r>
      <w:r>
        <w:rPr>
          <w:lang w:val="en-US"/>
          <w:w w:val="100"/>
          <w:spacing w:val="0"/>
          <w:color w:val="000000"/>
          <w:position w:val="0"/>
        </w:rPr>
        <w:t xml:space="preserve">.. </w:t>
      </w:r>
      <w:r>
        <w:rPr>
          <w:rStyle w:val="CharStyle17"/>
        </w:rPr>
        <w:t xml:space="preserve">Mes </w:t>
      </w:r>
      <w:r>
        <w:rPr>
          <w:rStyle w:val="CharStyle17"/>
          <w:lang w:val="ru-RU"/>
        </w:rPr>
        <w:t xml:space="preserve">1 </w:t>
      </w:r>
      <w:r>
        <w:rPr>
          <w:rStyle w:val="CharStyle17"/>
        </w:rPr>
        <w:t>@sz.fsk-ees.ru., deloros-lo</w:t>
      </w:r>
      <w:r>
        <w:rPr>
          <w:lang w:val="en-US"/>
          <w:w w:val="100"/>
          <w:spacing w:val="0"/>
          <w:color w:val="000000"/>
          <w:position w:val="0"/>
        </w:rPr>
        <w:t>.</w:t>
      </w:r>
    </w:p>
    <w:p>
      <w:pPr>
        <w:pStyle w:val="Style13"/>
        <w:widowControl w:val="0"/>
        <w:keepNext w:val="0"/>
        <w:keepLines w:val="0"/>
        <w:shd w:val="clear" w:color="auto" w:fill="auto"/>
        <w:bidi w:val="0"/>
        <w:jc w:val="both"/>
        <w:spacing w:before="0" w:after="0"/>
        <w:ind w:left="20" w:right="20" w:firstLine="840"/>
      </w:pPr>
      <w:r>
        <w:rPr>
          <w:lang w:val="ru-RU"/>
          <w:w w:val="100"/>
          <w:spacing w:val="0"/>
          <w:color w:val="000000"/>
          <w:position w:val="0"/>
        </w:rPr>
        <w:t>Количество замечаний и предложений, поступивших в течении срока проведения публичного обсуждения проекта муниципального нормативного правового акта - 0, из них учтены полностью - 0, учтены частично - 0.</w:t>
      </w:r>
    </w:p>
    <w:p>
      <w:pPr>
        <w:pStyle w:val="Style13"/>
        <w:widowControl w:val="0"/>
        <w:keepNext w:val="0"/>
        <w:keepLines w:val="0"/>
        <w:shd w:val="clear" w:color="auto" w:fill="auto"/>
        <w:bidi w:val="0"/>
        <w:jc w:val="both"/>
        <w:spacing w:before="0" w:after="0"/>
        <w:ind w:left="20" w:right="20" w:firstLine="700"/>
      </w:pPr>
      <w:r>
        <w:rPr>
          <w:lang w:val="ru-RU"/>
          <w:w w:val="100"/>
          <w:spacing w:val="0"/>
          <w:color w:val="000000"/>
          <w:position w:val="0"/>
        </w:rPr>
        <w:t>Информация об оценке регулирующего воздействия решения совета депутатов Кировского муниципального района Ленинградской области размещена на официальном сайте администрации Кировского муниципального района Ленинградской области в информационно</w:t>
        <w:softHyphen/>
        <w:t xml:space="preserve">телекоммуникационной сети «Интернет» по адресу: </w:t>
      </w:r>
      <w:r>
        <w:rPr>
          <w:lang w:val="en-US"/>
          <w:w w:val="100"/>
          <w:spacing w:val="0"/>
          <w:color w:val="000000"/>
          <w:position w:val="0"/>
        </w:rPr>
        <w:t>htt://kirovsk-reg.ru/.</w:t>
      </w:r>
    </w:p>
    <w:p>
      <w:pPr>
        <w:pStyle w:val="Style13"/>
        <w:widowControl w:val="0"/>
        <w:keepNext w:val="0"/>
        <w:keepLines w:val="0"/>
        <w:shd w:val="clear" w:color="auto" w:fill="auto"/>
        <w:bidi w:val="0"/>
        <w:jc w:val="both"/>
        <w:spacing w:before="0" w:after="0"/>
        <w:ind w:left="20" w:right="20" w:firstLine="700"/>
      </w:pPr>
      <w:r>
        <w:rPr>
          <w:lang w:val="ru-RU"/>
          <w:w w:val="100"/>
          <w:spacing w:val="0"/>
          <w:color w:val="000000"/>
          <w:position w:val="0"/>
        </w:rPr>
        <w:t>На основе проведенной оценки регулирующего воздействия проекта решения совета депутатов Кировского муниципального района Ленинградской области, с учетом информации, полученной в ходе проведения публичного обсуждения, представляем следующие выводы:</w:t>
      </w:r>
    </w:p>
    <w:p>
      <w:pPr>
        <w:pStyle w:val="Style13"/>
        <w:widowControl w:val="0"/>
        <w:keepNext w:val="0"/>
        <w:keepLines w:val="0"/>
        <w:shd w:val="clear" w:color="auto" w:fill="auto"/>
        <w:bidi w:val="0"/>
        <w:jc w:val="both"/>
        <w:spacing w:before="0" w:after="645"/>
        <w:ind w:left="20" w:right="20" w:firstLine="700"/>
      </w:pPr>
      <w:r>
        <w:rPr>
          <w:lang w:val="ru-RU"/>
          <w:w w:val="100"/>
          <w:spacing w:val="0"/>
          <w:color w:val="000000"/>
          <w:position w:val="0"/>
        </w:rPr>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Кировского муниципального района Ленинградской области в проекте муниципального нормативного правового акта не выявлено.</w:t>
      </w:r>
    </w:p>
    <w:p>
      <w:pPr>
        <w:pStyle w:val="Style13"/>
        <w:widowControl w:val="0"/>
        <w:keepNext w:val="0"/>
        <w:keepLines w:val="0"/>
        <w:shd w:val="clear" w:color="auto" w:fill="auto"/>
        <w:bidi w:val="0"/>
        <w:jc w:val="both"/>
        <w:spacing w:before="0" w:after="0" w:line="270" w:lineRule="exact"/>
        <w:ind w:left="20" w:right="0" w:firstLine="0"/>
      </w:pPr>
      <w:r>
        <w:rPr>
          <w:lang w:val="ru-RU"/>
          <w:w w:val="100"/>
          <w:spacing w:val="0"/>
          <w:color w:val="000000"/>
          <w:position w:val="0"/>
        </w:rPr>
        <w:t>Председатель КУМИ</w:t>
      </w:r>
    </w:p>
    <w:sectPr>
      <w:footnotePr>
        <w:pos w:val="pageBottom"/>
        <w:numFmt w:val="decimal"/>
        <w:numRestart w:val="continuous"/>
      </w:footnotePr>
      <w:type w:val="continuous"/>
      <w:pgSz w:w="11909" w:h="16838"/>
      <w:pgMar w:top="1396" w:left="1455" w:right="1448" w:bottom="140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_"/>
    <w:basedOn w:val="DefaultParagraphFont"/>
    <w:link w:val="Style3"/>
    <w:rPr>
      <w:b/>
      <w:bCs/>
      <w:i w:val="0"/>
      <w:iCs w:val="0"/>
      <w:u w:val="none"/>
      <w:strike w:val="0"/>
      <w:smallCaps w:val="0"/>
      <w:sz w:val="27"/>
      <w:szCs w:val="27"/>
      <w:rFonts w:ascii="Times New Roman" w:eastAsia="Times New Roman" w:hAnsi="Times New Roman" w:cs="Times New Roman"/>
    </w:rPr>
  </w:style>
  <w:style w:type="character" w:customStyle="1" w:styleId="CharStyle6">
    <w:name w:val="Body text (3)_"/>
    <w:basedOn w:val="DefaultParagraphFont"/>
    <w:link w:val="Style5"/>
    <w:rPr>
      <w:b/>
      <w:bCs/>
      <w:i w:val="0"/>
      <w:iCs w:val="0"/>
      <w:u w:val="none"/>
      <w:strike w:val="0"/>
      <w:smallCaps w:val="0"/>
      <w:sz w:val="23"/>
      <w:szCs w:val="23"/>
      <w:rFonts w:ascii="Times New Roman" w:eastAsia="Times New Roman" w:hAnsi="Times New Roman" w:cs="Times New Roman"/>
    </w:rPr>
  </w:style>
  <w:style w:type="character" w:customStyle="1" w:styleId="CharStyle7">
    <w:name w:val="Body text (3) + 11 pt"/>
    <w:basedOn w:val="CharStyle6"/>
    <w:rPr>
      <w:lang w:val="en-US"/>
      <w:sz w:val="22"/>
      <w:szCs w:val="22"/>
      <w:w w:val="100"/>
      <w:spacing w:val="0"/>
      <w:color w:val="000000"/>
      <w:position w:val="0"/>
    </w:rPr>
  </w:style>
  <w:style w:type="character" w:customStyle="1" w:styleId="CharStyle8">
    <w:name w:val="Body text (3) + 11 pt"/>
    <w:basedOn w:val="CharStyle6"/>
    <w:rPr>
      <w:lang w:val="en-US"/>
      <w:u w:val="single"/>
      <w:sz w:val="22"/>
      <w:szCs w:val="22"/>
      <w:w w:val="100"/>
      <w:spacing w:val="0"/>
      <w:color w:val="000000"/>
      <w:position w:val="0"/>
    </w:rPr>
  </w:style>
  <w:style w:type="character" w:customStyle="1" w:styleId="CharStyle10">
    <w:name w:val="Body text (4)_"/>
    <w:basedOn w:val="DefaultParagraphFont"/>
    <w:link w:val="Style9"/>
    <w:rPr>
      <w:lang w:val="en-US"/>
      <w:b w:val="0"/>
      <w:bCs w:val="0"/>
      <w:i w:val="0"/>
      <w:iCs w:val="0"/>
      <w:u w:val="none"/>
      <w:strike w:val="0"/>
      <w:smallCaps w:val="0"/>
      <w:sz w:val="9"/>
      <w:szCs w:val="9"/>
      <w:rFonts w:ascii="Times New Roman" w:eastAsia="Times New Roman" w:hAnsi="Times New Roman" w:cs="Times New Roman"/>
      <w:spacing w:val="20"/>
    </w:rPr>
  </w:style>
  <w:style w:type="character" w:customStyle="1" w:styleId="CharStyle11">
    <w:name w:val="Body text (4)"/>
    <w:basedOn w:val="CharStyle10"/>
    <w:rPr>
      <w:u w:val="single"/>
      <w:w w:val="100"/>
      <w:color w:val="000000"/>
      <w:position w:val="0"/>
    </w:rPr>
  </w:style>
  <w:style w:type="character" w:customStyle="1" w:styleId="CharStyle12">
    <w:name w:val="Body text (2) + 10 pt"/>
    <w:basedOn w:val="CharStyle4"/>
    <w:rPr>
      <w:lang w:val="ru-RU"/>
      <w:sz w:val="20"/>
      <w:szCs w:val="20"/>
      <w:w w:val="100"/>
      <w:spacing w:val="0"/>
      <w:color w:val="000000"/>
      <w:position w:val="0"/>
    </w:rPr>
  </w:style>
  <w:style w:type="character" w:customStyle="1" w:styleId="CharStyle14">
    <w:name w:val="Body text_"/>
    <w:basedOn w:val="DefaultParagraphFont"/>
    <w:link w:val="Style13"/>
    <w:rPr>
      <w:b w:val="0"/>
      <w:bCs w:val="0"/>
      <w:i w:val="0"/>
      <w:iCs w:val="0"/>
      <w:u w:val="none"/>
      <w:strike w:val="0"/>
      <w:smallCaps w:val="0"/>
      <w:sz w:val="27"/>
      <w:szCs w:val="27"/>
      <w:rFonts w:ascii="Times New Roman" w:eastAsia="Times New Roman" w:hAnsi="Times New Roman" w:cs="Times New Roman"/>
    </w:rPr>
  </w:style>
  <w:style w:type="character" w:customStyle="1" w:styleId="CharStyle15">
    <w:name w:val="Body text + 11,5 pt,Bold"/>
    <w:basedOn w:val="CharStyle14"/>
    <w:rPr>
      <w:lang w:val="ru-RU"/>
      <w:b/>
      <w:bCs/>
      <w:sz w:val="23"/>
      <w:szCs w:val="23"/>
      <w:w w:val="100"/>
      <w:spacing w:val="0"/>
      <w:color w:val="000000"/>
      <w:position w:val="0"/>
    </w:rPr>
  </w:style>
  <w:style w:type="character" w:customStyle="1" w:styleId="CharStyle16">
    <w:name w:val="Body text + Bold"/>
    <w:basedOn w:val="CharStyle14"/>
    <w:rPr>
      <w:lang w:val="ru-RU"/>
      <w:b/>
      <w:bCs/>
      <w:w w:val="100"/>
      <w:spacing w:val="0"/>
      <w:color w:val="000000"/>
      <w:position w:val="0"/>
    </w:rPr>
  </w:style>
  <w:style w:type="character" w:customStyle="1" w:styleId="CharStyle17">
    <w:name w:val="Body text"/>
    <w:basedOn w:val="CharStyle14"/>
    <w:rPr>
      <w:lang w:val="en-US"/>
      <w:u w:val="single"/>
      <w:w w:val="100"/>
      <w:spacing w:val="0"/>
      <w:color w:val="000000"/>
      <w:position w:val="0"/>
    </w:rPr>
  </w:style>
  <w:style w:type="paragraph" w:customStyle="1" w:styleId="Style3">
    <w:name w:val="Body text (2)"/>
    <w:basedOn w:val="Normal"/>
    <w:link w:val="CharStyle4"/>
    <w:pPr>
      <w:widowControl w:val="0"/>
      <w:shd w:val="clear" w:color="auto" w:fill="FFFFFF"/>
      <w:jc w:val="center"/>
      <w:spacing w:after="240" w:line="331" w:lineRule="exact"/>
    </w:pPr>
    <w:rPr>
      <w:b/>
      <w:bCs/>
      <w:i w:val="0"/>
      <w:iCs w:val="0"/>
      <w:u w:val="none"/>
      <w:strike w:val="0"/>
      <w:smallCaps w:val="0"/>
      <w:sz w:val="27"/>
      <w:szCs w:val="27"/>
      <w:rFonts w:ascii="Times New Roman" w:eastAsia="Times New Roman" w:hAnsi="Times New Roman" w:cs="Times New Roman"/>
    </w:rPr>
  </w:style>
  <w:style w:type="paragraph" w:customStyle="1" w:styleId="Style5">
    <w:name w:val="Body text (3)"/>
    <w:basedOn w:val="Normal"/>
    <w:link w:val="CharStyle6"/>
    <w:pPr>
      <w:widowControl w:val="0"/>
      <w:shd w:val="clear" w:color="auto" w:fill="FFFFFF"/>
      <w:spacing w:before="240" w:after="240" w:line="283" w:lineRule="exact"/>
    </w:pPr>
    <w:rPr>
      <w:b/>
      <w:bCs/>
      <w:i w:val="0"/>
      <w:iCs w:val="0"/>
      <w:u w:val="none"/>
      <w:strike w:val="0"/>
      <w:smallCaps w:val="0"/>
      <w:sz w:val="23"/>
      <w:szCs w:val="23"/>
      <w:rFonts w:ascii="Times New Roman" w:eastAsia="Times New Roman" w:hAnsi="Times New Roman" w:cs="Times New Roman"/>
    </w:rPr>
  </w:style>
  <w:style w:type="paragraph" w:customStyle="1" w:styleId="Style9">
    <w:name w:val="Body text (4)"/>
    <w:basedOn w:val="Normal"/>
    <w:link w:val="CharStyle10"/>
    <w:pPr>
      <w:widowControl w:val="0"/>
      <w:shd w:val="clear" w:color="auto" w:fill="FFFFFF"/>
      <w:spacing w:before="240" w:after="240" w:line="0" w:lineRule="exact"/>
    </w:pPr>
    <w:rPr>
      <w:lang w:val="en-US"/>
      <w:b w:val="0"/>
      <w:bCs w:val="0"/>
      <w:i w:val="0"/>
      <w:iCs w:val="0"/>
      <w:u w:val="none"/>
      <w:strike w:val="0"/>
      <w:smallCaps w:val="0"/>
      <w:sz w:val="9"/>
      <w:szCs w:val="9"/>
      <w:rFonts w:ascii="Times New Roman" w:eastAsia="Times New Roman" w:hAnsi="Times New Roman" w:cs="Times New Roman"/>
      <w:spacing w:val="20"/>
    </w:rPr>
  </w:style>
  <w:style w:type="paragraph" w:customStyle="1" w:styleId="Style13">
    <w:name w:val="Body text"/>
    <w:basedOn w:val="Normal"/>
    <w:link w:val="CharStyle14"/>
    <w:pPr>
      <w:widowControl w:val="0"/>
      <w:shd w:val="clear" w:color="auto" w:fill="FFFFFF"/>
      <w:spacing w:before="780" w:after="240" w:line="326" w:lineRule="exact"/>
    </w:pPr>
    <w:rPr>
      <w:b w:val="0"/>
      <w:bCs w:val="0"/>
      <w:i w:val="0"/>
      <w:iCs w:val="0"/>
      <w:u w:val="none"/>
      <w:strike w:val="0"/>
      <w:smallCaps w:val="0"/>
      <w:sz w:val="27"/>
      <w:szCs w:val="2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