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38" w:rsidRDefault="00B72A12" w:rsidP="00213A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C75938" w:rsidRDefault="00C75938" w:rsidP="00213A0D">
      <w:pPr>
        <w:jc w:val="center"/>
        <w:rPr>
          <w:rFonts w:ascii="Arial" w:hAnsi="Arial" w:cs="Arial"/>
          <w:b/>
        </w:rPr>
      </w:pPr>
    </w:p>
    <w:p w:rsidR="00C75938" w:rsidRDefault="00C75938" w:rsidP="00213A0D">
      <w:pPr>
        <w:jc w:val="center"/>
        <w:rPr>
          <w:rFonts w:ascii="Arial" w:hAnsi="Arial" w:cs="Arial"/>
          <w:b/>
        </w:rPr>
      </w:pPr>
    </w:p>
    <w:p w:rsidR="00C75938" w:rsidRDefault="00C75938" w:rsidP="00213A0D">
      <w:pPr>
        <w:jc w:val="center"/>
        <w:rPr>
          <w:rFonts w:ascii="Arial" w:hAnsi="Arial" w:cs="Arial"/>
          <w:b/>
        </w:rPr>
      </w:pPr>
    </w:p>
    <w:p w:rsidR="00C75938" w:rsidRDefault="00C75938" w:rsidP="005830FC">
      <w:pPr>
        <w:pStyle w:val="ConsPlusTitle"/>
        <w:widowControl/>
        <w:tabs>
          <w:tab w:val="left" w:pos="1344"/>
        </w:tabs>
        <w:ind w:right="282"/>
        <w:jc w:val="center"/>
      </w:pPr>
    </w:p>
    <w:p w:rsidR="00C75938" w:rsidRDefault="00C75938" w:rsidP="00C75938">
      <w:pPr>
        <w:pStyle w:val="ConsPlusTitle"/>
        <w:widowControl/>
        <w:tabs>
          <w:tab w:val="left" w:pos="1344"/>
        </w:tabs>
        <w:jc w:val="center"/>
      </w:pPr>
    </w:p>
    <w:p w:rsidR="00C75938" w:rsidRDefault="00C75938" w:rsidP="00C75938">
      <w:pPr>
        <w:pStyle w:val="ConsPlusTitle"/>
        <w:widowControl/>
        <w:tabs>
          <w:tab w:val="left" w:pos="1344"/>
        </w:tabs>
        <w:jc w:val="center"/>
      </w:pPr>
    </w:p>
    <w:p w:rsidR="00C75938" w:rsidRDefault="00C75938" w:rsidP="00C75938">
      <w:pPr>
        <w:pStyle w:val="ConsPlusTitle"/>
        <w:widowControl/>
        <w:tabs>
          <w:tab w:val="left" w:pos="1344"/>
        </w:tabs>
        <w:jc w:val="center"/>
      </w:pPr>
    </w:p>
    <w:p w:rsidR="00C75938" w:rsidRDefault="00C75938" w:rsidP="00C75938">
      <w:pPr>
        <w:pStyle w:val="ConsPlusTitle"/>
        <w:widowControl/>
        <w:tabs>
          <w:tab w:val="left" w:pos="1344"/>
        </w:tabs>
        <w:jc w:val="center"/>
      </w:pPr>
    </w:p>
    <w:p w:rsidR="00C75938" w:rsidRDefault="00C75938" w:rsidP="00C75938">
      <w:pPr>
        <w:pStyle w:val="ConsPlusTitle"/>
        <w:widowControl/>
        <w:tabs>
          <w:tab w:val="left" w:pos="1344"/>
        </w:tabs>
        <w:jc w:val="center"/>
      </w:pPr>
    </w:p>
    <w:p w:rsidR="00C75938" w:rsidRDefault="00C75938" w:rsidP="00C75938">
      <w:pPr>
        <w:pStyle w:val="ConsPlusTitle"/>
        <w:widowControl/>
        <w:tabs>
          <w:tab w:val="left" w:pos="1344"/>
        </w:tabs>
        <w:jc w:val="center"/>
      </w:pPr>
    </w:p>
    <w:p w:rsidR="00C75938" w:rsidRDefault="00C75938" w:rsidP="00C75938">
      <w:pPr>
        <w:pStyle w:val="ConsPlusTitle"/>
        <w:widowControl/>
        <w:tabs>
          <w:tab w:val="left" w:pos="1344"/>
        </w:tabs>
        <w:jc w:val="center"/>
      </w:pPr>
    </w:p>
    <w:p w:rsidR="00C75938" w:rsidRDefault="00C75938" w:rsidP="00C75938">
      <w:pPr>
        <w:pStyle w:val="ConsPlusTitle"/>
        <w:widowControl/>
        <w:tabs>
          <w:tab w:val="left" w:pos="1344"/>
        </w:tabs>
        <w:jc w:val="center"/>
      </w:pPr>
    </w:p>
    <w:p w:rsidR="00C75938" w:rsidRDefault="00C75938" w:rsidP="00C75938">
      <w:pPr>
        <w:pStyle w:val="ConsPlusTitle"/>
        <w:widowControl/>
        <w:tabs>
          <w:tab w:val="left" w:pos="1344"/>
        </w:tabs>
        <w:jc w:val="center"/>
      </w:pPr>
    </w:p>
    <w:p w:rsidR="00C75938" w:rsidRDefault="00C75938" w:rsidP="00C75938">
      <w:pPr>
        <w:pStyle w:val="ConsPlusTitle"/>
        <w:widowControl/>
        <w:tabs>
          <w:tab w:val="left" w:pos="1344"/>
        </w:tabs>
        <w:jc w:val="center"/>
      </w:pPr>
    </w:p>
    <w:p w:rsidR="005830FC" w:rsidRDefault="005830FC" w:rsidP="00C7593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75938" w:rsidRPr="00C75938" w:rsidRDefault="00C75938" w:rsidP="00C7593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C75938" w:rsidRPr="00EA5F16" w:rsidRDefault="00C75938" w:rsidP="00C7593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C75938" w:rsidRPr="00EA5F16" w:rsidRDefault="00C75938" w:rsidP="00C7593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районе Ленинградской области",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Кировского муниципального района Ленинградской области </w:t>
      </w:r>
    </w:p>
    <w:p w:rsidR="00C75938" w:rsidRPr="00EA5F16" w:rsidRDefault="00C75938" w:rsidP="00C7593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C75938" w:rsidRDefault="00C75938" w:rsidP="00C759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938" w:rsidRPr="00083563" w:rsidRDefault="00C75938" w:rsidP="00C75938">
      <w:pPr>
        <w:pStyle w:val="1"/>
        <w:tabs>
          <w:tab w:val="left" w:pos="1344"/>
        </w:tabs>
        <w:ind w:firstLine="851"/>
        <w:jc w:val="both"/>
        <w:rPr>
          <w:sz w:val="28"/>
          <w:szCs w:val="28"/>
        </w:rPr>
      </w:pPr>
      <w:proofErr w:type="gramStart"/>
      <w:r w:rsidRPr="00083563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 февраля 2014 года №584 </w:t>
      </w:r>
      <w:r>
        <w:rPr>
          <w:sz w:val="28"/>
          <w:szCs w:val="28"/>
        </w:rPr>
        <w:t>«</w:t>
      </w:r>
      <w:r w:rsidRPr="00083563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 Ленинградской области" внести изменения в муниципальную программу</w:t>
      </w:r>
      <w:r>
        <w:rPr>
          <w:sz w:val="28"/>
          <w:szCs w:val="28"/>
        </w:rPr>
        <w:t xml:space="preserve"> «</w:t>
      </w:r>
      <w:r w:rsidRPr="00924902">
        <w:rPr>
          <w:sz w:val="28"/>
          <w:szCs w:val="28"/>
        </w:rPr>
        <w:t>Развитие и поддержка малого и среднего бизнеса в Кировском муниципальном</w:t>
      </w:r>
      <w:r>
        <w:rPr>
          <w:sz w:val="28"/>
          <w:szCs w:val="28"/>
        </w:rPr>
        <w:t xml:space="preserve"> </w:t>
      </w:r>
      <w:r w:rsidRPr="00924902">
        <w:rPr>
          <w:sz w:val="28"/>
          <w:szCs w:val="28"/>
        </w:rPr>
        <w:t xml:space="preserve"> районе Ленинградской области</w:t>
      </w:r>
      <w:r>
        <w:rPr>
          <w:sz w:val="28"/>
          <w:szCs w:val="28"/>
        </w:rPr>
        <w:t>»</w:t>
      </w:r>
      <w:r w:rsidRPr="00083563">
        <w:rPr>
          <w:sz w:val="28"/>
          <w:szCs w:val="28"/>
        </w:rPr>
        <w:t>, утвержденную постановлением администрации Кировского муниципального района Ленинградской области от 2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 xml:space="preserve"> №</w:t>
      </w:r>
      <w:r>
        <w:rPr>
          <w:sz w:val="28"/>
          <w:szCs w:val="28"/>
        </w:rPr>
        <w:t>3101</w:t>
      </w:r>
      <w:proofErr w:type="gramEnd"/>
      <w:r w:rsidRPr="00716770">
        <w:rPr>
          <w:b/>
          <w:sz w:val="24"/>
          <w:szCs w:val="24"/>
        </w:rPr>
        <w:t xml:space="preserve"> </w:t>
      </w:r>
      <w:r w:rsidRPr="00C02256">
        <w:rPr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</w:t>
      </w:r>
      <w:r>
        <w:rPr>
          <w:sz w:val="28"/>
          <w:szCs w:val="28"/>
        </w:rPr>
        <w:t xml:space="preserve">» </w:t>
      </w:r>
      <w:r w:rsidRPr="00083563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:</w:t>
      </w:r>
    </w:p>
    <w:p w:rsidR="00C75938" w:rsidRPr="00083563" w:rsidRDefault="005830FC" w:rsidP="00C759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5938" w:rsidRPr="00083563">
        <w:rPr>
          <w:sz w:val="28"/>
          <w:szCs w:val="28"/>
        </w:rPr>
        <w:t xml:space="preserve">1. В </w:t>
      </w:r>
      <w:hyperlink r:id="rId4" w:history="1">
        <w:r w:rsidR="00C75938" w:rsidRPr="00083563">
          <w:rPr>
            <w:sz w:val="28"/>
            <w:szCs w:val="28"/>
          </w:rPr>
          <w:t>паспорте</w:t>
        </w:r>
      </w:hyperlink>
      <w:r w:rsidR="00C75938" w:rsidRPr="00083563">
        <w:rPr>
          <w:sz w:val="28"/>
          <w:szCs w:val="28"/>
        </w:rPr>
        <w:t xml:space="preserve"> Программы строку </w:t>
      </w:r>
      <w:r w:rsidR="00C75938">
        <w:rPr>
          <w:sz w:val="28"/>
          <w:szCs w:val="28"/>
        </w:rPr>
        <w:t xml:space="preserve"> «</w:t>
      </w:r>
      <w:r w:rsidR="00C75938" w:rsidRPr="00C47145">
        <w:rPr>
          <w:sz w:val="28"/>
          <w:szCs w:val="28"/>
        </w:rPr>
        <w:t>Источники финансирования программы по годам     реализации и главным распорядителям    бюджетных средств, в том числе по годам</w:t>
      </w:r>
      <w:proofErr w:type="gramStart"/>
      <w:r w:rsidR="00C75938">
        <w:rPr>
          <w:sz w:val="28"/>
          <w:szCs w:val="28"/>
        </w:rPr>
        <w:t>:»</w:t>
      </w:r>
      <w:proofErr w:type="gramEnd"/>
      <w:r w:rsidR="00C75938" w:rsidRPr="00083563">
        <w:rPr>
          <w:sz w:val="28"/>
          <w:szCs w:val="28"/>
        </w:rPr>
        <w:t xml:space="preserve"> изложить в новой редакции согласно </w:t>
      </w:r>
      <w:hyperlink r:id="rId5" w:history="1">
        <w:r w:rsidR="00C75938" w:rsidRPr="00083563">
          <w:rPr>
            <w:sz w:val="28"/>
            <w:szCs w:val="28"/>
          </w:rPr>
          <w:t>приложению №1</w:t>
        </w:r>
      </w:hyperlink>
      <w:r w:rsidR="00C75938" w:rsidRPr="00083563">
        <w:rPr>
          <w:sz w:val="28"/>
          <w:szCs w:val="28"/>
        </w:rPr>
        <w:t xml:space="preserve"> к настоящему постановлению</w:t>
      </w:r>
      <w:r w:rsidR="00C75938">
        <w:rPr>
          <w:sz w:val="28"/>
          <w:szCs w:val="28"/>
        </w:rPr>
        <w:t>.</w:t>
      </w:r>
    </w:p>
    <w:p w:rsidR="00C75938" w:rsidRPr="00083563" w:rsidRDefault="005830FC" w:rsidP="00C75938">
      <w:pPr>
        <w:pStyle w:val="1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5938">
        <w:rPr>
          <w:sz w:val="28"/>
          <w:szCs w:val="28"/>
        </w:rPr>
        <w:t>2</w:t>
      </w:r>
      <w:r w:rsidR="00C75938" w:rsidRPr="006C69C6">
        <w:rPr>
          <w:sz w:val="28"/>
          <w:szCs w:val="28"/>
        </w:rPr>
        <w:t xml:space="preserve">. </w:t>
      </w:r>
      <w:r w:rsidR="00C75938">
        <w:rPr>
          <w:sz w:val="28"/>
          <w:szCs w:val="28"/>
        </w:rPr>
        <w:t xml:space="preserve">Перечень основных мероприятий Программы и Планируемые результаты реализации Программы </w:t>
      </w:r>
      <w:r w:rsidR="00C75938" w:rsidRPr="00E36F3F">
        <w:rPr>
          <w:sz w:val="28"/>
          <w:szCs w:val="28"/>
        </w:rPr>
        <w:t xml:space="preserve"> </w:t>
      </w:r>
      <w:r w:rsidR="00C75938" w:rsidRPr="00DB671A">
        <w:rPr>
          <w:sz w:val="28"/>
          <w:szCs w:val="28"/>
        </w:rPr>
        <w:t>изложить в</w:t>
      </w:r>
      <w:r w:rsidR="00C75938">
        <w:rPr>
          <w:sz w:val="28"/>
          <w:szCs w:val="28"/>
        </w:rPr>
        <w:t xml:space="preserve"> новой</w:t>
      </w:r>
      <w:r w:rsidR="00C75938" w:rsidRPr="00DB671A">
        <w:rPr>
          <w:sz w:val="28"/>
          <w:szCs w:val="28"/>
        </w:rPr>
        <w:t xml:space="preserve">  редакции</w:t>
      </w:r>
      <w:r w:rsidR="00C75938">
        <w:rPr>
          <w:sz w:val="28"/>
          <w:szCs w:val="28"/>
        </w:rPr>
        <w:t xml:space="preserve"> </w:t>
      </w:r>
      <w:r w:rsidR="00C75938" w:rsidRPr="00083563">
        <w:rPr>
          <w:sz w:val="28"/>
          <w:szCs w:val="28"/>
        </w:rPr>
        <w:t xml:space="preserve">согласно </w:t>
      </w:r>
      <w:hyperlink r:id="rId6" w:history="1">
        <w:r w:rsidR="00C75938" w:rsidRPr="00083563">
          <w:rPr>
            <w:sz w:val="28"/>
            <w:szCs w:val="28"/>
          </w:rPr>
          <w:t>приложению №</w:t>
        </w:r>
        <w:r w:rsidR="00C75938">
          <w:rPr>
            <w:sz w:val="28"/>
            <w:szCs w:val="28"/>
          </w:rPr>
          <w:t>2</w:t>
        </w:r>
      </w:hyperlink>
      <w:r w:rsidR="00C75938" w:rsidRPr="00083563">
        <w:rPr>
          <w:sz w:val="28"/>
          <w:szCs w:val="28"/>
        </w:rPr>
        <w:t xml:space="preserve"> к настоящему постановлению</w:t>
      </w:r>
      <w:r w:rsidR="00C75938">
        <w:rPr>
          <w:sz w:val="28"/>
          <w:szCs w:val="28"/>
        </w:rPr>
        <w:t>.</w:t>
      </w:r>
    </w:p>
    <w:p w:rsidR="00C75938" w:rsidRDefault="005830FC" w:rsidP="00C75938">
      <w:pPr>
        <w:autoSpaceDE w:val="0"/>
        <w:autoSpaceDN w:val="0"/>
        <w:adjustRightInd w:val="0"/>
        <w:jc w:val="both"/>
        <w:outlineLvl w:val="0"/>
      </w:pPr>
      <w:r>
        <w:t xml:space="preserve">           </w:t>
      </w:r>
      <w:r w:rsidR="00C75938">
        <w:t>3</w:t>
      </w:r>
      <w:r w:rsidR="00C75938" w:rsidRPr="00CC3C17">
        <w:t>.</w:t>
      </w:r>
      <w:r>
        <w:t xml:space="preserve">   </w:t>
      </w:r>
      <w:r w:rsidR="00C75938" w:rsidRPr="00CC3C17">
        <w:t>Постановление вступает в силу с момента  опубликования.</w:t>
      </w:r>
    </w:p>
    <w:p w:rsidR="00C75938" w:rsidRDefault="00C75938" w:rsidP="00C75938">
      <w:pPr>
        <w:autoSpaceDE w:val="0"/>
        <w:autoSpaceDN w:val="0"/>
        <w:adjustRightInd w:val="0"/>
        <w:ind w:firstLine="709"/>
        <w:jc w:val="both"/>
        <w:outlineLvl w:val="0"/>
      </w:pPr>
    </w:p>
    <w:p w:rsidR="00C75938" w:rsidRPr="00CC3C17" w:rsidRDefault="00C75938" w:rsidP="00C75938">
      <w:pPr>
        <w:autoSpaceDE w:val="0"/>
        <w:autoSpaceDN w:val="0"/>
        <w:adjustRightInd w:val="0"/>
        <w:ind w:firstLine="709"/>
        <w:jc w:val="both"/>
        <w:outlineLvl w:val="0"/>
      </w:pPr>
    </w:p>
    <w:p w:rsidR="00C75938" w:rsidRPr="006C69C6" w:rsidRDefault="00C75938" w:rsidP="00C75938">
      <w:pPr>
        <w:tabs>
          <w:tab w:val="left" w:pos="1344"/>
        </w:tabs>
        <w:autoSpaceDE w:val="0"/>
        <w:autoSpaceDN w:val="0"/>
        <w:adjustRightInd w:val="0"/>
        <w:outlineLvl w:val="0"/>
      </w:pPr>
      <w:r>
        <w:t>Г</w:t>
      </w:r>
      <w:r w:rsidRPr="006C69C6">
        <w:t>лав</w:t>
      </w:r>
      <w:r>
        <w:t>а</w:t>
      </w:r>
      <w:r w:rsidRPr="006C69C6">
        <w:t xml:space="preserve"> администрации                                                          </w:t>
      </w:r>
      <w:r>
        <w:t xml:space="preserve">                 А.П. </w:t>
      </w:r>
      <w:proofErr w:type="spellStart"/>
      <w:r>
        <w:t>Витько</w:t>
      </w:r>
      <w:proofErr w:type="spellEnd"/>
    </w:p>
    <w:p w:rsidR="00C75938" w:rsidRPr="006C69C6" w:rsidRDefault="00C75938" w:rsidP="00C75938">
      <w:pPr>
        <w:tabs>
          <w:tab w:val="left" w:pos="1344"/>
        </w:tabs>
        <w:jc w:val="both"/>
      </w:pPr>
    </w:p>
    <w:p w:rsidR="00C75938" w:rsidRDefault="00C75938" w:rsidP="00C75938"/>
    <w:p w:rsidR="00C75938" w:rsidRDefault="00C75938" w:rsidP="00C75938"/>
    <w:p w:rsidR="00C75938" w:rsidRPr="00C75938" w:rsidRDefault="00C75938" w:rsidP="00C75938">
      <w:pPr>
        <w:rPr>
          <w:sz w:val="24"/>
          <w:szCs w:val="24"/>
        </w:rPr>
      </w:pPr>
      <w:r w:rsidRPr="00C75938">
        <w:rPr>
          <w:sz w:val="24"/>
          <w:szCs w:val="24"/>
        </w:rPr>
        <w:t>Разослано: дело, КФ,  отдел экономического развития, КСП, отдел малого и среднего бизнеса</w:t>
      </w:r>
    </w:p>
    <w:p w:rsidR="00C75938" w:rsidRDefault="00C75938" w:rsidP="00C75938">
      <w:pPr>
        <w:widowControl w:val="0"/>
        <w:autoSpaceDE w:val="0"/>
        <w:autoSpaceDN w:val="0"/>
        <w:adjustRightInd w:val="0"/>
        <w:jc w:val="right"/>
        <w:sectPr w:rsidR="00C75938" w:rsidSect="005830FC">
          <w:pgSz w:w="11906" w:h="16838"/>
          <w:pgMar w:top="851" w:right="709" w:bottom="851" w:left="1531" w:header="709" w:footer="709" w:gutter="0"/>
          <w:cols w:space="708"/>
          <w:docGrid w:linePitch="381"/>
        </w:sectPr>
      </w:pPr>
    </w:p>
    <w:p w:rsidR="00C75938" w:rsidRDefault="00C75938" w:rsidP="00213A0D">
      <w:pPr>
        <w:jc w:val="center"/>
        <w:rPr>
          <w:rFonts w:ascii="Arial" w:hAnsi="Arial" w:cs="Arial"/>
          <w:b/>
        </w:rPr>
      </w:pPr>
    </w:p>
    <w:p w:rsidR="00213A0D" w:rsidRPr="006B1D31" w:rsidRDefault="00213A0D" w:rsidP="00213A0D">
      <w:pPr>
        <w:jc w:val="center"/>
        <w:rPr>
          <w:rFonts w:ascii="Arial" w:hAnsi="Arial" w:cs="Arial"/>
          <w:b/>
        </w:rPr>
      </w:pPr>
      <w:r w:rsidRPr="006B1D31">
        <w:rPr>
          <w:rFonts w:ascii="Arial" w:hAnsi="Arial" w:cs="Arial"/>
          <w:b/>
        </w:rPr>
        <w:t>ЛИСТ СОГЛАСОВАНИЯ</w:t>
      </w:r>
    </w:p>
    <w:p w:rsidR="00213A0D" w:rsidRPr="006B1D31" w:rsidRDefault="00213A0D" w:rsidP="00213A0D">
      <w:pPr>
        <w:jc w:val="center"/>
        <w:rPr>
          <w:rFonts w:ascii="Arial" w:hAnsi="Arial" w:cs="Arial"/>
          <w:b/>
        </w:rPr>
      </w:pPr>
    </w:p>
    <w:p w:rsidR="00C75938" w:rsidRPr="00C75938" w:rsidRDefault="00A03460" w:rsidP="00C7593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A95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к постановлению </w:t>
      </w:r>
      <w:r w:rsidRPr="00C7593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75938" w:rsidRPr="00C75938">
        <w:rPr>
          <w:rFonts w:ascii="Times New Roman" w:hAnsi="Times New Roman" w:cs="Times New Roman"/>
          <w:b w:val="0"/>
          <w:sz w:val="28"/>
          <w:szCs w:val="28"/>
        </w:rPr>
        <w:t>О внесении изменений в  муниципальную программу</w:t>
      </w:r>
    </w:p>
    <w:p w:rsidR="00C75938" w:rsidRPr="00C75938" w:rsidRDefault="00C75938" w:rsidP="00C75938">
      <w:pPr>
        <w:pStyle w:val="1"/>
        <w:tabs>
          <w:tab w:val="left" w:pos="1344"/>
        </w:tabs>
        <w:jc w:val="center"/>
        <w:rPr>
          <w:sz w:val="28"/>
          <w:szCs w:val="28"/>
        </w:rPr>
      </w:pPr>
      <w:r w:rsidRPr="00C75938">
        <w:rPr>
          <w:sz w:val="28"/>
          <w:szCs w:val="28"/>
        </w:rPr>
        <w:t xml:space="preserve">"Развитие и поддержка малого и среднего бизнеса </w:t>
      </w:r>
      <w:proofErr w:type="gramStart"/>
      <w:r w:rsidRPr="00C75938">
        <w:rPr>
          <w:sz w:val="28"/>
          <w:szCs w:val="28"/>
        </w:rPr>
        <w:t>в</w:t>
      </w:r>
      <w:proofErr w:type="gramEnd"/>
      <w:r w:rsidRPr="00C75938">
        <w:rPr>
          <w:sz w:val="28"/>
          <w:szCs w:val="28"/>
        </w:rPr>
        <w:t xml:space="preserve"> Кировском</w:t>
      </w:r>
    </w:p>
    <w:p w:rsidR="00C75938" w:rsidRPr="00C75938" w:rsidRDefault="00C75938" w:rsidP="00C75938">
      <w:pPr>
        <w:pStyle w:val="1"/>
        <w:tabs>
          <w:tab w:val="left" w:pos="1344"/>
        </w:tabs>
        <w:jc w:val="center"/>
        <w:rPr>
          <w:sz w:val="28"/>
          <w:szCs w:val="28"/>
        </w:rPr>
      </w:pPr>
      <w:r w:rsidRPr="00C75938">
        <w:rPr>
          <w:sz w:val="28"/>
          <w:szCs w:val="28"/>
        </w:rPr>
        <w:t xml:space="preserve"> муниципальном  районе Ленинградской области", </w:t>
      </w:r>
      <w:proofErr w:type="gramStart"/>
      <w:r w:rsidRPr="00C75938">
        <w:rPr>
          <w:sz w:val="28"/>
          <w:szCs w:val="28"/>
        </w:rPr>
        <w:t>утверждённую</w:t>
      </w:r>
      <w:proofErr w:type="gramEnd"/>
      <w:r w:rsidRPr="00C75938">
        <w:rPr>
          <w:sz w:val="28"/>
          <w:szCs w:val="28"/>
        </w:rPr>
        <w:t xml:space="preserve">  постановлением администрации Кировского муниципального района Ленинградской области </w:t>
      </w:r>
    </w:p>
    <w:p w:rsidR="007F26EA" w:rsidRPr="00F80275" w:rsidRDefault="00C75938" w:rsidP="00C7593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C75938">
        <w:rPr>
          <w:sz w:val="28"/>
          <w:szCs w:val="28"/>
        </w:rPr>
        <w:t xml:space="preserve"> от 25.11.2015 №</w:t>
      </w:r>
      <w:r w:rsidR="00752405">
        <w:rPr>
          <w:sz w:val="28"/>
          <w:szCs w:val="28"/>
        </w:rPr>
        <w:t xml:space="preserve"> </w:t>
      </w:r>
      <w:r w:rsidRPr="00C75938">
        <w:rPr>
          <w:sz w:val="28"/>
          <w:szCs w:val="28"/>
        </w:rPr>
        <w:t xml:space="preserve">3101 </w:t>
      </w:r>
    </w:p>
    <w:p w:rsidR="00213A0D" w:rsidRDefault="00213A0D" w:rsidP="00213A0D">
      <w:pPr>
        <w:jc w:val="center"/>
        <w:rPr>
          <w:rFonts w:ascii="Arial" w:hAnsi="Arial" w:cs="Arial"/>
          <w:b/>
          <w:sz w:val="24"/>
          <w:szCs w:val="24"/>
        </w:rPr>
      </w:pPr>
    </w:p>
    <w:p w:rsidR="00213A0D" w:rsidRDefault="00213A0D" w:rsidP="00213A0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2126"/>
        <w:gridCol w:w="2268"/>
      </w:tblGrid>
      <w:tr w:rsidR="004E0A14" w:rsidRPr="00B14BA0" w:rsidTr="00A5756F">
        <w:tc>
          <w:tcPr>
            <w:tcW w:w="3652" w:type="dxa"/>
          </w:tcPr>
          <w:p w:rsidR="004E0A14" w:rsidRPr="00B14BA0" w:rsidRDefault="004E0A14" w:rsidP="0021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0A14" w:rsidRPr="00B14BA0" w:rsidRDefault="004E0A14" w:rsidP="00A5756F">
            <w:pPr>
              <w:jc w:val="center"/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Ф.И.О.</w:t>
            </w:r>
          </w:p>
        </w:tc>
        <w:tc>
          <w:tcPr>
            <w:tcW w:w="2126" w:type="dxa"/>
            <w:vAlign w:val="center"/>
          </w:tcPr>
          <w:p w:rsidR="00A5756F" w:rsidRDefault="00A5756F" w:rsidP="00A5756F">
            <w:pPr>
              <w:jc w:val="center"/>
              <w:rPr>
                <w:sz w:val="22"/>
                <w:szCs w:val="22"/>
              </w:rPr>
            </w:pPr>
          </w:p>
          <w:p w:rsidR="004E0A14" w:rsidRDefault="00A5756F" w:rsidP="00A57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E0A14" w:rsidRPr="00B14BA0">
              <w:rPr>
                <w:sz w:val="22"/>
                <w:szCs w:val="22"/>
              </w:rPr>
              <w:t>одпись</w:t>
            </w:r>
          </w:p>
          <w:p w:rsidR="00A5756F" w:rsidRPr="00B14BA0" w:rsidRDefault="00A5756F" w:rsidP="00A57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E0A14" w:rsidRPr="00B14BA0" w:rsidRDefault="004E0A14" w:rsidP="00A5756F">
            <w:pPr>
              <w:jc w:val="center"/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Примечание</w:t>
            </w:r>
          </w:p>
        </w:tc>
      </w:tr>
      <w:tr w:rsidR="004E0A14" w:rsidRPr="00B14BA0" w:rsidTr="00A37890">
        <w:tc>
          <w:tcPr>
            <w:tcW w:w="3652" w:type="dxa"/>
            <w:vAlign w:val="center"/>
          </w:tcPr>
          <w:p w:rsidR="004E0A14" w:rsidRDefault="004E0A14" w:rsidP="00A3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экономике</w:t>
            </w:r>
          </w:p>
          <w:p w:rsidR="00A37890" w:rsidRDefault="00A37890" w:rsidP="00A37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0A14" w:rsidRDefault="00D17A95" w:rsidP="00A3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Е.А.Павлов</w:t>
            </w:r>
          </w:p>
        </w:tc>
        <w:tc>
          <w:tcPr>
            <w:tcW w:w="2126" w:type="dxa"/>
          </w:tcPr>
          <w:p w:rsidR="004E0A14" w:rsidRDefault="004E0A14" w:rsidP="004E0A14"/>
        </w:tc>
        <w:tc>
          <w:tcPr>
            <w:tcW w:w="2268" w:type="dxa"/>
          </w:tcPr>
          <w:p w:rsidR="004E0A14" w:rsidRPr="00B14BA0" w:rsidRDefault="004E0A14" w:rsidP="00213A0D">
            <w:pPr>
              <w:jc w:val="center"/>
              <w:rPr>
                <w:sz w:val="22"/>
                <w:szCs w:val="22"/>
              </w:rPr>
            </w:pPr>
          </w:p>
        </w:tc>
      </w:tr>
      <w:tr w:rsidR="00C75938" w:rsidRPr="00B14BA0" w:rsidTr="00A37890">
        <w:tc>
          <w:tcPr>
            <w:tcW w:w="3652" w:type="dxa"/>
            <w:vAlign w:val="center"/>
          </w:tcPr>
          <w:p w:rsidR="00C75938" w:rsidRDefault="00C75938" w:rsidP="0061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</w:t>
            </w:r>
            <w:r w:rsidR="006124CE">
              <w:rPr>
                <w:sz w:val="24"/>
                <w:szCs w:val="24"/>
              </w:rPr>
              <w:t>К</w:t>
            </w:r>
          </w:p>
        </w:tc>
        <w:tc>
          <w:tcPr>
            <w:tcW w:w="2410" w:type="dxa"/>
            <w:vAlign w:val="center"/>
          </w:tcPr>
          <w:p w:rsidR="00C75938" w:rsidRDefault="00C75938" w:rsidP="00A378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Ш.Б.Мурсалов</w:t>
            </w:r>
            <w:proofErr w:type="spellEnd"/>
          </w:p>
        </w:tc>
        <w:tc>
          <w:tcPr>
            <w:tcW w:w="2126" w:type="dxa"/>
          </w:tcPr>
          <w:p w:rsidR="00C75938" w:rsidRDefault="00C75938" w:rsidP="004E0A14"/>
          <w:p w:rsidR="00F741E7" w:rsidRDefault="00F741E7" w:rsidP="004E0A14"/>
        </w:tc>
        <w:tc>
          <w:tcPr>
            <w:tcW w:w="2268" w:type="dxa"/>
          </w:tcPr>
          <w:p w:rsidR="00C75938" w:rsidRPr="00B14BA0" w:rsidRDefault="00C75938" w:rsidP="00213A0D">
            <w:pPr>
              <w:jc w:val="center"/>
              <w:rPr>
                <w:sz w:val="22"/>
                <w:szCs w:val="22"/>
              </w:rPr>
            </w:pPr>
          </w:p>
        </w:tc>
      </w:tr>
      <w:tr w:rsidR="004E0A14" w:rsidRPr="00B14BA0" w:rsidTr="00A37890">
        <w:tc>
          <w:tcPr>
            <w:tcW w:w="3652" w:type="dxa"/>
            <w:vAlign w:val="center"/>
          </w:tcPr>
          <w:p w:rsidR="004E0A14" w:rsidRPr="00B14BA0" w:rsidRDefault="004E0A14" w:rsidP="00A37890">
            <w:pPr>
              <w:jc w:val="center"/>
              <w:rPr>
                <w:sz w:val="24"/>
                <w:szCs w:val="24"/>
              </w:rPr>
            </w:pPr>
          </w:p>
          <w:p w:rsidR="004E0A14" w:rsidRPr="00B14BA0" w:rsidRDefault="004E0A14" w:rsidP="00A37890">
            <w:pPr>
              <w:jc w:val="center"/>
              <w:rPr>
                <w:sz w:val="24"/>
                <w:szCs w:val="24"/>
              </w:rPr>
            </w:pPr>
            <w:r w:rsidRPr="00B14B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B14BA0">
              <w:rPr>
                <w:sz w:val="24"/>
                <w:szCs w:val="24"/>
              </w:rPr>
              <w:t>юридического</w:t>
            </w:r>
            <w:proofErr w:type="gramEnd"/>
          </w:p>
          <w:p w:rsidR="004E0A14" w:rsidRPr="00B14BA0" w:rsidRDefault="004E0A14" w:rsidP="00A37890">
            <w:pPr>
              <w:jc w:val="center"/>
              <w:rPr>
                <w:sz w:val="24"/>
                <w:szCs w:val="24"/>
              </w:rPr>
            </w:pPr>
            <w:r w:rsidRPr="00B14BA0">
              <w:rPr>
                <w:sz w:val="24"/>
                <w:szCs w:val="24"/>
              </w:rPr>
              <w:t>управления</w:t>
            </w:r>
          </w:p>
          <w:p w:rsidR="004E0A14" w:rsidRPr="00B14BA0" w:rsidRDefault="004E0A14" w:rsidP="00A37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0A14" w:rsidRPr="00B14BA0" w:rsidRDefault="004E0A14" w:rsidP="00A37890">
            <w:pPr>
              <w:jc w:val="center"/>
              <w:rPr>
                <w:sz w:val="24"/>
                <w:szCs w:val="24"/>
              </w:rPr>
            </w:pPr>
          </w:p>
          <w:p w:rsidR="004E0A14" w:rsidRPr="00B14BA0" w:rsidRDefault="004E0A14" w:rsidP="00A37890">
            <w:pPr>
              <w:jc w:val="center"/>
              <w:rPr>
                <w:sz w:val="24"/>
                <w:szCs w:val="24"/>
              </w:rPr>
            </w:pPr>
            <w:r w:rsidRPr="00B14BA0">
              <w:rPr>
                <w:sz w:val="24"/>
                <w:szCs w:val="24"/>
              </w:rPr>
              <w:t>Т.И. Сорокина</w:t>
            </w:r>
          </w:p>
          <w:p w:rsidR="004E0A14" w:rsidRPr="00B14BA0" w:rsidRDefault="004E0A14" w:rsidP="00A37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0A14" w:rsidRPr="00B14BA0" w:rsidRDefault="004E0A14" w:rsidP="00213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0A14" w:rsidRPr="00B14BA0" w:rsidRDefault="004E0A14" w:rsidP="00213A0D">
            <w:pPr>
              <w:jc w:val="center"/>
              <w:rPr>
                <w:sz w:val="24"/>
                <w:szCs w:val="24"/>
              </w:rPr>
            </w:pPr>
          </w:p>
        </w:tc>
      </w:tr>
      <w:tr w:rsidR="00D17A95" w:rsidRPr="00B14BA0" w:rsidTr="00A37890">
        <w:tc>
          <w:tcPr>
            <w:tcW w:w="3652" w:type="dxa"/>
            <w:vAlign w:val="center"/>
          </w:tcPr>
          <w:p w:rsidR="00D17A95" w:rsidRPr="00B14BA0" w:rsidRDefault="00D17A95" w:rsidP="00A3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финансов</w:t>
            </w:r>
          </w:p>
        </w:tc>
        <w:tc>
          <w:tcPr>
            <w:tcW w:w="2410" w:type="dxa"/>
            <w:vAlign w:val="center"/>
          </w:tcPr>
          <w:p w:rsidR="00D17A95" w:rsidRPr="00B14BA0" w:rsidRDefault="00D17A95" w:rsidP="00A3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Н.Г.Мельниченко</w:t>
            </w:r>
          </w:p>
        </w:tc>
        <w:tc>
          <w:tcPr>
            <w:tcW w:w="2126" w:type="dxa"/>
          </w:tcPr>
          <w:p w:rsidR="00D17A95" w:rsidRDefault="00D17A95" w:rsidP="00213A0D">
            <w:pPr>
              <w:jc w:val="center"/>
              <w:rPr>
                <w:sz w:val="24"/>
                <w:szCs w:val="24"/>
              </w:rPr>
            </w:pPr>
          </w:p>
          <w:p w:rsidR="00D17A95" w:rsidRPr="00B14BA0" w:rsidRDefault="00D17A95" w:rsidP="00213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7A95" w:rsidRPr="00B14BA0" w:rsidRDefault="00D17A95" w:rsidP="00213A0D">
            <w:pPr>
              <w:jc w:val="center"/>
              <w:rPr>
                <w:sz w:val="24"/>
                <w:szCs w:val="24"/>
              </w:rPr>
            </w:pPr>
          </w:p>
        </w:tc>
      </w:tr>
      <w:tr w:rsidR="00D17A95" w:rsidRPr="00B14BA0" w:rsidTr="00A37890">
        <w:tc>
          <w:tcPr>
            <w:tcW w:w="3652" w:type="dxa"/>
            <w:vAlign w:val="center"/>
          </w:tcPr>
          <w:p w:rsidR="00D17A95" w:rsidRDefault="00D17A95" w:rsidP="00A3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2410" w:type="dxa"/>
            <w:vAlign w:val="center"/>
          </w:tcPr>
          <w:p w:rsidR="00D17A95" w:rsidRPr="00B14BA0" w:rsidRDefault="00D17A95" w:rsidP="00A3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А.К.Белавина</w:t>
            </w:r>
          </w:p>
        </w:tc>
        <w:tc>
          <w:tcPr>
            <w:tcW w:w="2126" w:type="dxa"/>
          </w:tcPr>
          <w:p w:rsidR="00D17A95" w:rsidRPr="00B14BA0" w:rsidRDefault="00D17A95" w:rsidP="00213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7A95" w:rsidRPr="00B14BA0" w:rsidRDefault="00D17A95" w:rsidP="00213A0D">
            <w:pPr>
              <w:jc w:val="center"/>
              <w:rPr>
                <w:sz w:val="24"/>
                <w:szCs w:val="24"/>
              </w:rPr>
            </w:pPr>
          </w:p>
        </w:tc>
      </w:tr>
      <w:tr w:rsidR="00F308C2" w:rsidRPr="00B14BA0" w:rsidTr="00A37890">
        <w:tc>
          <w:tcPr>
            <w:tcW w:w="3652" w:type="dxa"/>
            <w:vAlign w:val="center"/>
          </w:tcPr>
          <w:p w:rsidR="00F308C2" w:rsidRDefault="00F308C2" w:rsidP="00A3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делопроизводства</w:t>
            </w:r>
          </w:p>
          <w:p w:rsidR="00F308C2" w:rsidRPr="00B14BA0" w:rsidRDefault="00F308C2" w:rsidP="00A37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08C2" w:rsidRPr="00B14BA0" w:rsidRDefault="00F741E7" w:rsidP="00A3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Т.Е.Петрова</w:t>
            </w:r>
          </w:p>
        </w:tc>
        <w:tc>
          <w:tcPr>
            <w:tcW w:w="2126" w:type="dxa"/>
          </w:tcPr>
          <w:p w:rsidR="00F308C2" w:rsidRPr="00B14BA0" w:rsidRDefault="00F308C2" w:rsidP="00213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08C2" w:rsidRPr="00B14BA0" w:rsidRDefault="00F308C2" w:rsidP="00213A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A0D" w:rsidRPr="00B14BA0" w:rsidRDefault="00213A0D" w:rsidP="00213A0D">
      <w:pPr>
        <w:rPr>
          <w:sz w:val="24"/>
          <w:szCs w:val="24"/>
        </w:rPr>
      </w:pPr>
    </w:p>
    <w:p w:rsidR="00F3052B" w:rsidRPr="00B14BA0" w:rsidRDefault="00F3052B" w:rsidP="00213A0D">
      <w:pPr>
        <w:rPr>
          <w:sz w:val="24"/>
          <w:szCs w:val="24"/>
        </w:rPr>
      </w:pPr>
    </w:p>
    <w:p w:rsidR="003D054F" w:rsidRPr="00B14BA0" w:rsidRDefault="003D054F" w:rsidP="00213A0D">
      <w:pPr>
        <w:rPr>
          <w:sz w:val="24"/>
          <w:szCs w:val="24"/>
        </w:rPr>
      </w:pPr>
    </w:p>
    <w:p w:rsidR="00C5137B" w:rsidRDefault="00CF65F4">
      <w:pPr>
        <w:rPr>
          <w:sz w:val="24"/>
          <w:szCs w:val="24"/>
        </w:rPr>
      </w:pPr>
      <w:r w:rsidRPr="00D17A95">
        <w:rPr>
          <w:sz w:val="24"/>
          <w:szCs w:val="24"/>
        </w:rPr>
        <w:t>Исполнитель, тел.</w:t>
      </w:r>
      <w:r w:rsidR="00213A0D" w:rsidRPr="00D17A95">
        <w:rPr>
          <w:sz w:val="24"/>
          <w:szCs w:val="24"/>
        </w:rPr>
        <w:t>:</w:t>
      </w:r>
      <w:r w:rsidR="00D8569C" w:rsidRPr="00D17A95">
        <w:rPr>
          <w:sz w:val="24"/>
          <w:szCs w:val="24"/>
        </w:rPr>
        <w:t xml:space="preserve"> </w:t>
      </w:r>
      <w:r w:rsidR="00F308C2" w:rsidRPr="00D17A95">
        <w:rPr>
          <w:sz w:val="24"/>
          <w:szCs w:val="24"/>
        </w:rPr>
        <w:t>Козло</w:t>
      </w:r>
      <w:r w:rsidR="00B14BA0" w:rsidRPr="00D17A95">
        <w:rPr>
          <w:sz w:val="24"/>
          <w:szCs w:val="24"/>
        </w:rPr>
        <w:t xml:space="preserve">ва </w:t>
      </w:r>
      <w:r w:rsidR="00F308C2" w:rsidRPr="00D17A95">
        <w:rPr>
          <w:sz w:val="24"/>
          <w:szCs w:val="24"/>
        </w:rPr>
        <w:t>Е.А.</w:t>
      </w:r>
      <w:r w:rsidR="00B14BA0" w:rsidRPr="00D17A95">
        <w:rPr>
          <w:sz w:val="24"/>
          <w:szCs w:val="24"/>
        </w:rPr>
        <w:t>., 21-781</w:t>
      </w: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Pr="0039185C" w:rsidRDefault="00B72A12" w:rsidP="00B72A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185C">
        <w:rPr>
          <w:b/>
        </w:rPr>
        <w:lastRenderedPageBreak/>
        <w:t>Паспорт</w:t>
      </w:r>
    </w:p>
    <w:p w:rsidR="00B72A12" w:rsidRPr="0039185C" w:rsidRDefault="00B72A12" w:rsidP="00B72A1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муниципальной </w:t>
      </w:r>
      <w:r w:rsidRPr="0039185C">
        <w:t>программы</w:t>
      </w:r>
    </w:p>
    <w:p w:rsidR="00B72A12" w:rsidRPr="0039185C" w:rsidRDefault="00B72A12" w:rsidP="00B72A1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B72A12" w:rsidRDefault="00B72A12" w:rsidP="00B72A1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B72A12" w:rsidRDefault="00B72A12" w:rsidP="00B72A1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43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337"/>
        <w:gridCol w:w="1166"/>
        <w:gridCol w:w="1134"/>
        <w:gridCol w:w="1134"/>
        <w:gridCol w:w="1134"/>
        <w:gridCol w:w="1275"/>
        <w:gridCol w:w="1418"/>
        <w:gridCol w:w="1559"/>
        <w:gridCol w:w="1276"/>
      </w:tblGrid>
      <w:tr w:rsidR="00B72A12" w:rsidTr="00B72A12">
        <w:tc>
          <w:tcPr>
            <w:tcW w:w="3337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10096" w:type="dxa"/>
            <w:gridSpan w:val="8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«Развитие и поддержка малого и среднего бизнеса в Кировском муниципальном  районе Ленинградской области »</w:t>
            </w:r>
          </w:p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A12" w:rsidTr="00B72A12">
        <w:tc>
          <w:tcPr>
            <w:tcW w:w="3337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          </w:t>
            </w:r>
          </w:p>
        </w:tc>
        <w:tc>
          <w:tcPr>
            <w:tcW w:w="10096" w:type="dxa"/>
            <w:gridSpan w:val="8"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-Совершенствование и развитие объектов инфраструктуры поддержки малого  и среднего бизнеса;</w:t>
            </w:r>
          </w:p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-расширение сфер деятельности малого и среднего бизнеса в районе, ориентация предпринимательских структур на инновационную и производственную деятельность;</w:t>
            </w:r>
          </w:p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-нормативно-правовое обеспечение деятельности и развития предпринимательства.</w:t>
            </w:r>
          </w:p>
        </w:tc>
      </w:tr>
      <w:tr w:rsidR="00B72A12" w:rsidTr="00B72A12">
        <w:tc>
          <w:tcPr>
            <w:tcW w:w="3337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программы -          ответственный исполнитель  программы             </w:t>
            </w:r>
          </w:p>
        </w:tc>
        <w:tc>
          <w:tcPr>
            <w:tcW w:w="10096" w:type="dxa"/>
            <w:gridSpan w:val="8"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Отдел по развитию малого и среднего бизнеса и муниципальных услуг</w:t>
            </w:r>
          </w:p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A12" w:rsidTr="00B72A12">
        <w:tc>
          <w:tcPr>
            <w:tcW w:w="3337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10096" w:type="dxa"/>
            <w:gridSpan w:val="8"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развитию малого и среднего бизнеса и муниципальных услуг </w:t>
            </w:r>
          </w:p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Структуры  поддержки малого бизнеса </w:t>
            </w:r>
          </w:p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ГКУЛО «Кировский центр занятости населения»</w:t>
            </w:r>
          </w:p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муниципальным имуществом </w:t>
            </w:r>
          </w:p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Субъекты малого и среднего бизнеса</w:t>
            </w:r>
          </w:p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Отраслевые и территориальные некоммерческие организации субъектов малого предпринимательства.</w:t>
            </w:r>
          </w:p>
        </w:tc>
      </w:tr>
      <w:tr w:rsidR="00B72A12" w:rsidTr="00B72A12">
        <w:tc>
          <w:tcPr>
            <w:tcW w:w="3337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          </w:t>
            </w:r>
          </w:p>
        </w:tc>
        <w:tc>
          <w:tcPr>
            <w:tcW w:w="10096" w:type="dxa"/>
            <w:gridSpan w:val="8"/>
          </w:tcPr>
          <w:p w:rsidR="00B72A12" w:rsidRPr="00B72A12" w:rsidRDefault="00B72A12" w:rsidP="00B72A1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 xml:space="preserve">-Содействие начинающим предпринимателям в организации бизнеса; </w:t>
            </w:r>
          </w:p>
          <w:p w:rsidR="00B72A12" w:rsidRPr="00B72A12" w:rsidRDefault="00B72A12" w:rsidP="00B72A1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- развитие деловой активности населения района за счет повышения интереса к предпринимательской деятельности;</w:t>
            </w:r>
          </w:p>
          <w:p w:rsidR="00B72A12" w:rsidRPr="00B72A12" w:rsidRDefault="00B72A12" w:rsidP="00B72A1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-совершенствование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предпринимательства;</w:t>
            </w:r>
          </w:p>
          <w:p w:rsidR="00B72A12" w:rsidRPr="00B72A12" w:rsidRDefault="00B72A12" w:rsidP="00B72A1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-развитие механизмов, обеспечивающих доступ субъектов малого и среднего предпринимательства к финансовым и материальным ресурсам;</w:t>
            </w:r>
          </w:p>
          <w:p w:rsidR="00B72A12" w:rsidRPr="00B72A12" w:rsidRDefault="00B72A12" w:rsidP="00B72A1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 xml:space="preserve">-повышение </w:t>
            </w:r>
            <w:proofErr w:type="spellStart"/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конкурентноспособности</w:t>
            </w:r>
            <w:proofErr w:type="spellEnd"/>
            <w:r w:rsidRPr="00B72A12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 малого и среднего предпринимательства на внутренних и внешних рынках;</w:t>
            </w:r>
          </w:p>
          <w:p w:rsidR="00B72A12" w:rsidRPr="00B72A12" w:rsidRDefault="00B72A12" w:rsidP="00B72A1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-развитие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      </w:r>
          </w:p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A12" w:rsidTr="00B72A12">
        <w:trPr>
          <w:trHeight w:val="705"/>
        </w:trPr>
        <w:tc>
          <w:tcPr>
            <w:tcW w:w="3337" w:type="dxa"/>
            <w:vMerge w:val="restart"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B72A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B72A12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166" w:type="dxa"/>
            <w:vMerge w:val="restart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B72A12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B72A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B72A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Источник      </w:t>
            </w:r>
            <w:r w:rsidRPr="00B72A1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Расходы (тыс. рублей)                                    </w:t>
            </w:r>
          </w:p>
        </w:tc>
      </w:tr>
      <w:tr w:rsidR="00B72A12" w:rsidTr="00B72A12">
        <w:trPr>
          <w:trHeight w:val="645"/>
        </w:trPr>
        <w:tc>
          <w:tcPr>
            <w:tcW w:w="3337" w:type="dxa"/>
            <w:vMerge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всего</w:t>
            </w:r>
          </w:p>
        </w:tc>
      </w:tr>
      <w:tr w:rsidR="00B72A12" w:rsidTr="00B72A12">
        <w:tc>
          <w:tcPr>
            <w:tcW w:w="3337" w:type="dxa"/>
            <w:vMerge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A12">
              <w:rPr>
                <w:rFonts w:ascii="Times New Roman" w:hAnsi="Times New Roman" w:cs="Times New Roman"/>
                <w:sz w:val="22"/>
                <w:szCs w:val="22"/>
              </w:rPr>
              <w:t>МО Кировский район</w:t>
            </w:r>
          </w:p>
        </w:tc>
        <w:tc>
          <w:tcPr>
            <w:tcW w:w="1134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134" w:type="dxa"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75" w:type="dxa"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 xml:space="preserve">  1042</w:t>
            </w:r>
          </w:p>
        </w:tc>
        <w:tc>
          <w:tcPr>
            <w:tcW w:w="1418" w:type="dxa"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 xml:space="preserve">     1140</w:t>
            </w:r>
          </w:p>
        </w:tc>
        <w:tc>
          <w:tcPr>
            <w:tcW w:w="1559" w:type="dxa"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 xml:space="preserve">      1175</w:t>
            </w:r>
          </w:p>
        </w:tc>
        <w:tc>
          <w:tcPr>
            <w:tcW w:w="1276" w:type="dxa"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 xml:space="preserve">  7732</w:t>
            </w:r>
          </w:p>
        </w:tc>
      </w:tr>
      <w:tr w:rsidR="00B72A12" w:rsidTr="00B72A12">
        <w:tc>
          <w:tcPr>
            <w:tcW w:w="3337" w:type="dxa"/>
            <w:vMerge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43" w:type="dxa"/>
            <w:gridSpan w:val="3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12" w:rsidTr="00B72A12">
        <w:tc>
          <w:tcPr>
            <w:tcW w:w="3337" w:type="dxa"/>
            <w:vMerge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A12">
              <w:rPr>
                <w:rFonts w:ascii="Times New Roman" w:hAnsi="Times New Roman" w:cs="Times New Roman"/>
              </w:rPr>
              <w:t>Ср-ва</w:t>
            </w:r>
            <w:proofErr w:type="spellEnd"/>
            <w:r w:rsidRPr="00B72A12">
              <w:rPr>
                <w:rFonts w:ascii="Times New Roman" w:hAnsi="Times New Roman" w:cs="Times New Roman"/>
              </w:rPr>
              <w:t xml:space="preserve"> бюджета района</w:t>
            </w:r>
          </w:p>
        </w:tc>
        <w:tc>
          <w:tcPr>
            <w:tcW w:w="1134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275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418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59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276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>5727</w:t>
            </w:r>
          </w:p>
        </w:tc>
      </w:tr>
      <w:tr w:rsidR="00B72A12" w:rsidTr="00B72A12">
        <w:tc>
          <w:tcPr>
            <w:tcW w:w="3337" w:type="dxa"/>
          </w:tcPr>
          <w:p w:rsidR="00B72A12" w:rsidRPr="00B72A12" w:rsidRDefault="00B72A12" w:rsidP="00BB3D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A12">
              <w:rPr>
                <w:rFonts w:ascii="Times New Roman" w:hAnsi="Times New Roman" w:cs="Times New Roman"/>
              </w:rPr>
              <w:t>Ср-ва</w:t>
            </w:r>
            <w:proofErr w:type="spellEnd"/>
            <w:r w:rsidRPr="00B72A12">
              <w:rPr>
                <w:rFonts w:ascii="Times New Roman" w:hAnsi="Times New Roman" w:cs="Times New Roman"/>
              </w:rPr>
              <w:t xml:space="preserve"> областного бюджета</w:t>
            </w:r>
          </w:p>
        </w:tc>
        <w:tc>
          <w:tcPr>
            <w:tcW w:w="1134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134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A12" w:rsidRPr="00B72A12" w:rsidRDefault="00B72A12" w:rsidP="00B72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</w:tbl>
    <w:p w:rsidR="00B72A12" w:rsidRDefault="00B72A12" w:rsidP="00B72A12"/>
    <w:p w:rsidR="00B72A12" w:rsidRDefault="00B72A12" w:rsidP="00B72A12"/>
    <w:p w:rsidR="00B72A12" w:rsidRDefault="00B72A12" w:rsidP="00B72A1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Приложение №2</w:t>
      </w:r>
    </w:p>
    <w:p w:rsidR="00B72A12" w:rsidRDefault="00B72A12" w:rsidP="00B72A1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к постановлению администрации</w:t>
      </w:r>
    </w:p>
    <w:p w:rsidR="00B72A12" w:rsidRDefault="00B72A12" w:rsidP="00B72A1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B72A12" w:rsidRDefault="00B72A12" w:rsidP="00B72A1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B72A12" w:rsidRDefault="00B72A12" w:rsidP="00B72A1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от____________2016 г.  № ____</w:t>
      </w:r>
    </w:p>
    <w:p w:rsidR="00B72A12" w:rsidRPr="0039185C" w:rsidRDefault="00B72A12" w:rsidP="00B72A1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A12" w:rsidRPr="00E61D46" w:rsidRDefault="00B72A12" w:rsidP="00B72A12">
      <w:pPr>
        <w:pStyle w:val="1"/>
        <w:jc w:val="right"/>
        <w:rPr>
          <w:color w:val="000000"/>
          <w:sz w:val="24"/>
          <w:szCs w:val="24"/>
        </w:rPr>
      </w:pPr>
      <w:r w:rsidRPr="00E61D46">
        <w:rPr>
          <w:sz w:val="24"/>
          <w:szCs w:val="24"/>
        </w:rPr>
        <w:t xml:space="preserve"> </w:t>
      </w:r>
    </w:p>
    <w:p w:rsidR="00B72A12" w:rsidRPr="0039185C" w:rsidRDefault="00B72A12" w:rsidP="00B72A1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A12" w:rsidRPr="0039185C" w:rsidRDefault="00B72A12" w:rsidP="00B72A1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B72A12" w:rsidRPr="0039185C" w:rsidRDefault="00B72A12" w:rsidP="00B72A1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«Развитие и поддержка малого и среднего бизнеса </w:t>
      </w:r>
      <w:proofErr w:type="gramStart"/>
      <w:r>
        <w:t>в</w:t>
      </w:r>
      <w:proofErr w:type="gramEnd"/>
    </w:p>
    <w:p w:rsidR="00B72A12" w:rsidRPr="0039185C" w:rsidRDefault="00B72A12" w:rsidP="00B72A1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 Кировско</w:t>
      </w:r>
      <w:r>
        <w:t>м</w:t>
      </w:r>
      <w:r w:rsidRPr="0039185C">
        <w:t xml:space="preserve"> муниципально</w:t>
      </w:r>
      <w:r>
        <w:t>м</w:t>
      </w:r>
      <w:r w:rsidRPr="0039185C">
        <w:t xml:space="preserve"> </w:t>
      </w:r>
      <w:proofErr w:type="gramStart"/>
      <w:r w:rsidRPr="0039185C">
        <w:t>район</w:t>
      </w:r>
      <w:r>
        <w:t>е</w:t>
      </w:r>
      <w:proofErr w:type="gramEnd"/>
      <w:r w:rsidRPr="0039185C">
        <w:t xml:space="preserve"> Ленинградской области»</w:t>
      </w:r>
    </w:p>
    <w:p w:rsidR="00B72A12" w:rsidRPr="0039185C" w:rsidRDefault="00B72A12" w:rsidP="00B72A1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851"/>
        <w:gridCol w:w="992"/>
        <w:gridCol w:w="992"/>
        <w:gridCol w:w="992"/>
        <w:gridCol w:w="992"/>
        <w:gridCol w:w="993"/>
        <w:gridCol w:w="1985"/>
        <w:gridCol w:w="1417"/>
      </w:tblGrid>
      <w:tr w:rsidR="00B72A12" w:rsidRPr="0039185C" w:rsidTr="00BB3D65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87409E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87409E">
              <w:rPr>
                <w:rFonts w:ascii="Times New Roman" w:hAnsi="Times New Roman" w:cs="Times New Roman"/>
                <w:b/>
              </w:rPr>
              <w:t xml:space="preserve">Объем         </w:t>
            </w:r>
            <w:r w:rsidRPr="0087409E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87409E">
              <w:rPr>
                <w:rFonts w:ascii="Times New Roman" w:hAnsi="Times New Roman" w:cs="Times New Roman"/>
                <w:b/>
              </w:rPr>
              <w:t>финансир</w:t>
            </w:r>
            <w:proofErr w:type="spellEnd"/>
            <w:r w:rsidRPr="0087409E">
              <w:rPr>
                <w:rFonts w:ascii="Times New Roman" w:hAnsi="Times New Roman" w:cs="Times New Roman"/>
                <w:b/>
              </w:rPr>
              <w:br/>
              <w:t xml:space="preserve">в текущем     </w:t>
            </w:r>
            <w:r w:rsidRPr="0087409E">
              <w:rPr>
                <w:rFonts w:ascii="Times New Roman" w:hAnsi="Times New Roman" w:cs="Times New Roman"/>
                <w:b/>
              </w:rPr>
              <w:br/>
              <w:t>фин</w:t>
            </w:r>
            <w:proofErr w:type="gramStart"/>
            <w:r w:rsidRPr="0087409E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87409E">
              <w:rPr>
                <w:rFonts w:ascii="Times New Roman" w:hAnsi="Times New Roman" w:cs="Times New Roman"/>
                <w:b/>
              </w:rPr>
              <w:t>оду (</w:t>
            </w:r>
            <w:proofErr w:type="spellStart"/>
            <w:r w:rsidRPr="0087409E">
              <w:rPr>
                <w:rFonts w:ascii="Times New Roman" w:hAnsi="Times New Roman" w:cs="Times New Roman"/>
                <w:b/>
              </w:rPr>
              <w:t>тыс.р</w:t>
            </w:r>
            <w:proofErr w:type="spellEnd"/>
            <w:r w:rsidRPr="0087409E">
              <w:rPr>
                <w:rFonts w:ascii="Times New Roman" w:hAnsi="Times New Roman" w:cs="Times New Roman"/>
                <w:b/>
              </w:rPr>
              <w:t>)</w:t>
            </w:r>
          </w:p>
          <w:p w:rsidR="00B72A12" w:rsidRPr="0087409E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87409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7409E">
              <w:rPr>
                <w:rFonts w:ascii="Times New Roman" w:hAnsi="Times New Roman" w:cs="Times New Roman"/>
                <w:b/>
              </w:rPr>
              <w:t xml:space="preserve">г </w:t>
            </w:r>
            <w:hyperlink w:anchor="Par546" w:history="1">
              <w:r w:rsidRPr="0087409E">
                <w:rPr>
                  <w:rFonts w:ascii="Times New Roman" w:hAnsi="Times New Roman" w:cs="Times New Roman"/>
                  <w:b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B72A12" w:rsidRPr="0039185C" w:rsidTr="00BB3D65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87409E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tabs>
                <w:tab w:val="left" w:pos="9072"/>
              </w:tabs>
            </w:pPr>
            <w:r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tabs>
                <w:tab w:val="left" w:pos="9072"/>
              </w:tabs>
            </w:pPr>
            <w:r>
              <w:t>2020год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87409E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72A12" w:rsidRPr="0039185C" w:rsidTr="00BB3D65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lastRenderedPageBreak/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87409E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87409E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87409E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        </w:t>
            </w:r>
          </w:p>
          <w:p w:rsidR="00B72A12" w:rsidRPr="00F1409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Средства      </w:t>
            </w:r>
            <w:r w:rsidRPr="00F1409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F1409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района   </w:t>
            </w:r>
            <w:r w:rsidRPr="00F14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437E0" w:rsidRDefault="00B72A12" w:rsidP="00BB3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  <w:r w:rsidRPr="0039185C">
              <w:rPr>
                <w:rFonts w:ascii="Times New Roman" w:hAnsi="Times New Roman" w:cs="Times New Roman"/>
              </w:rPr>
              <w:t xml:space="preserve"> 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заседания.3 семинара</w:t>
            </w:r>
          </w:p>
        </w:tc>
      </w:tr>
      <w:tr w:rsidR="00B72A12" w:rsidRPr="0039185C" w:rsidTr="00BB3D65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185C">
              <w:rPr>
                <w:rFonts w:ascii="Times New Roman" w:hAnsi="Times New Roman" w:cs="Times New Roman"/>
              </w:rPr>
              <w:t xml:space="preserve"> займов</w:t>
            </w:r>
          </w:p>
        </w:tc>
      </w:tr>
      <w:tr w:rsidR="00B72A12" w:rsidRPr="0039185C" w:rsidTr="00BB3D65">
        <w:trPr>
          <w:trHeight w:val="33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>. Содействие в получении субъектами малого предпринимательства   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</w:t>
            </w:r>
            <w:r w:rsidRPr="0039185C">
              <w:rPr>
                <w:rFonts w:ascii="Times New Roman" w:hAnsi="Times New Roman" w:cs="Times New Roman"/>
              </w:rPr>
              <w:t xml:space="preserve">тартовых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ий</w:t>
            </w:r>
          </w:p>
        </w:tc>
      </w:tr>
      <w:tr w:rsidR="00B72A12" w:rsidRPr="0039185C" w:rsidTr="00BB3D65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138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F1409C">
              <w:rPr>
                <w:sz w:val="20"/>
                <w:szCs w:val="20"/>
              </w:rPr>
              <w:t xml:space="preserve">Вовлечение субъектов малого бизнеса в </w:t>
            </w:r>
            <w:proofErr w:type="spellStart"/>
            <w:r w:rsidRPr="00F1409C">
              <w:rPr>
                <w:sz w:val="20"/>
                <w:szCs w:val="20"/>
              </w:rPr>
              <w:t>субконтрактинг</w:t>
            </w:r>
            <w:proofErr w:type="spellEnd"/>
            <w:r w:rsidRPr="00F1409C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Отдел экономического развития и муниципальных услуг,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 выставок,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B72A12" w:rsidRPr="0039185C" w:rsidTr="00BB3D65">
        <w:trPr>
          <w:trHeight w:val="6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Организация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F1409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F1409C">
              <w:rPr>
                <w:rFonts w:ascii="Times New Roman" w:hAnsi="Times New Roman" w:cs="Times New Roman"/>
              </w:rPr>
              <w:t>, в том числе по курсу «Введение в предпринимательство», «Успешный предприниматель»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9185C">
              <w:rPr>
                <w:rFonts w:ascii="Times New Roman" w:hAnsi="Times New Roman" w:cs="Times New Roman"/>
              </w:rPr>
              <w:t>труктура поддержки МБ, ГКУ Кировский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39185C">
              <w:rPr>
                <w:rFonts w:ascii="Times New Roman" w:hAnsi="Times New Roman" w:cs="Times New Roman"/>
              </w:rPr>
              <w:t>курсов</w:t>
            </w:r>
          </w:p>
        </w:tc>
      </w:tr>
      <w:tr w:rsidR="00B72A12" w:rsidRPr="0039185C" w:rsidTr="00BB3D65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185C">
              <w:rPr>
                <w:rFonts w:ascii="Times New Roman" w:hAnsi="Times New Roman" w:cs="Times New Roman"/>
              </w:rPr>
              <w:t xml:space="preserve"> конкурсов</w:t>
            </w:r>
          </w:p>
        </w:tc>
      </w:tr>
      <w:tr w:rsidR="00B72A12" w:rsidRPr="0039185C" w:rsidTr="00BB3D65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1800 консультаций,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7 семинаров</w:t>
            </w:r>
          </w:p>
        </w:tc>
      </w:tr>
      <w:tr w:rsidR="00B72A12" w:rsidRPr="0039185C" w:rsidTr="00BB3D65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10 публикаций в СМИ </w:t>
            </w:r>
          </w:p>
        </w:tc>
      </w:tr>
      <w:tr w:rsidR="00B72A12" w:rsidRPr="0039185C" w:rsidTr="00BB3D65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стендов, размещения информации на информационных терминалах, на  сайте Кировского р-на, в СМИ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публикаций в </w:t>
            </w:r>
            <w:r>
              <w:rPr>
                <w:rFonts w:ascii="Times New Roman" w:hAnsi="Times New Roman" w:cs="Times New Roman"/>
              </w:rPr>
              <w:t>СМИ, на сайте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ных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стендов</w:t>
            </w:r>
          </w:p>
        </w:tc>
      </w:tr>
      <w:tr w:rsidR="00B72A12" w:rsidRPr="0039185C" w:rsidTr="00BB3D65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39185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39185C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1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бизнес-планов</w:t>
            </w:r>
            <w:proofErr w:type="gramStart"/>
            <w:r w:rsidRPr="0039185C">
              <w:rPr>
                <w:rFonts w:ascii="Times New Roman" w:hAnsi="Times New Roman" w:cs="Times New Roman"/>
              </w:rPr>
              <w:t>,с</w:t>
            </w:r>
            <w:proofErr w:type="gramEnd"/>
            <w:r w:rsidRPr="0039185C">
              <w:rPr>
                <w:rFonts w:ascii="Times New Roman" w:hAnsi="Times New Roman" w:cs="Times New Roman"/>
              </w:rPr>
              <w:t>озда</w:t>
            </w:r>
            <w:proofErr w:type="spellEnd"/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ние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50 новых субъектов МБ</w:t>
            </w:r>
          </w:p>
        </w:tc>
      </w:tr>
      <w:tr w:rsidR="00B72A12" w:rsidRPr="0039185C" w:rsidTr="00BB3D6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185C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</w:tr>
      <w:tr w:rsidR="00B72A12" w:rsidRPr="0039185C" w:rsidTr="00BB3D6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lastRenderedPageBreak/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2D12AF">
              <w:rPr>
                <w:rFonts w:ascii="Times New Roman" w:hAnsi="Times New Roman" w:cs="Times New Roman"/>
              </w:rPr>
              <w:t xml:space="preserve"> на долгосрочный период</w:t>
            </w:r>
            <w:r>
              <w:rPr>
                <w:rFonts w:ascii="Times New Roman" w:hAnsi="Times New Roman" w:cs="Times New Roman"/>
              </w:rPr>
              <w:t xml:space="preserve"> и плана мероприятий  по реализации стратегии </w:t>
            </w:r>
            <w:r w:rsidRPr="002D12AF">
              <w:rPr>
                <w:rFonts w:ascii="Times New Roman" w:hAnsi="Times New Roman" w:cs="Times New Roman"/>
              </w:rPr>
              <w:t xml:space="preserve">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Средства      </w:t>
            </w:r>
            <w:r w:rsidRPr="002D12AF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Района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  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500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500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39185C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средства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областного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B72A12" w:rsidRPr="0039185C" w:rsidRDefault="00B72A12" w:rsidP="00B72A1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A12" w:rsidRDefault="00B72A12" w:rsidP="00B72A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2A12" w:rsidRDefault="00B72A12" w:rsidP="00B72A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2A12" w:rsidRDefault="00B72A12" w:rsidP="00B72A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2A12" w:rsidRDefault="00B72A12" w:rsidP="00B72A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2A12" w:rsidRDefault="00B72A12" w:rsidP="00B72A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2A12" w:rsidRDefault="00B72A12" w:rsidP="00B72A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2A12" w:rsidRPr="00F1409C" w:rsidRDefault="00B72A12" w:rsidP="00B72A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09C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подпрограммы</w:t>
      </w:r>
    </w:p>
    <w:p w:rsidR="00B72A12" w:rsidRPr="00F1409C" w:rsidRDefault="00B72A12" w:rsidP="00B72A12">
      <w:pPr>
        <w:widowControl w:val="0"/>
        <w:autoSpaceDE w:val="0"/>
        <w:autoSpaceDN w:val="0"/>
        <w:adjustRightInd w:val="0"/>
        <w:jc w:val="center"/>
      </w:pPr>
      <w:r w:rsidRPr="00F1409C">
        <w:t xml:space="preserve"> «Развитие и поддержка малого и среднего бизнеса </w:t>
      </w:r>
      <w:r>
        <w:t>в</w:t>
      </w:r>
      <w:r w:rsidRPr="00F1409C">
        <w:t xml:space="preserve"> Кировско</w:t>
      </w:r>
      <w:r>
        <w:t>м</w:t>
      </w:r>
      <w:r w:rsidRPr="00F1409C">
        <w:t xml:space="preserve"> муниципально</w:t>
      </w:r>
      <w:r>
        <w:t>м</w:t>
      </w:r>
      <w:r w:rsidRPr="00F1409C">
        <w:t xml:space="preserve"> район</w:t>
      </w:r>
      <w:r>
        <w:t>е</w:t>
      </w:r>
      <w:r w:rsidRPr="00F1409C">
        <w:t xml:space="preserve"> Ленинградской области»</w:t>
      </w:r>
    </w:p>
    <w:p w:rsidR="00B72A12" w:rsidRPr="0039185C" w:rsidRDefault="00B72A12" w:rsidP="00B72A12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994"/>
        <w:gridCol w:w="850"/>
        <w:gridCol w:w="992"/>
        <w:gridCol w:w="993"/>
        <w:gridCol w:w="992"/>
      </w:tblGrid>
      <w:tr w:rsidR="00B72A12" w:rsidRPr="0039185C" w:rsidTr="00BB3D65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Задачи,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9185C">
              <w:rPr>
                <w:rFonts w:ascii="Times New Roman" w:hAnsi="Times New Roman" w:cs="Times New Roman"/>
              </w:rPr>
              <w:br/>
              <w:t>на достижение</w:t>
            </w:r>
            <w:r w:rsidRPr="0039185C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Планируемый объем   финансирования  на решение данной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Количественные </w:t>
            </w:r>
            <w:r w:rsidRPr="0039185C">
              <w:rPr>
                <w:rFonts w:ascii="Times New Roman" w:hAnsi="Times New Roman" w:cs="Times New Roman"/>
              </w:rPr>
              <w:br/>
              <w:t xml:space="preserve">и/ или    качественные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целевые   показатели,    </w:t>
            </w:r>
            <w:r w:rsidRPr="0039185C">
              <w:rPr>
                <w:rFonts w:ascii="Times New Roman" w:hAnsi="Times New Roman" w:cs="Times New Roman"/>
              </w:rPr>
              <w:br/>
              <w:t>характеризующие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39185C">
              <w:rPr>
                <w:rFonts w:ascii="Times New Roman" w:hAnsi="Times New Roman" w:cs="Times New Roman"/>
              </w:rPr>
              <w:br/>
              <w:t>целей и решение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Единица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изме</w:t>
            </w:r>
            <w:proofErr w:type="spellEnd"/>
            <w:r w:rsidRPr="0039185C">
              <w:rPr>
                <w:rFonts w:ascii="Times New Roman" w:hAnsi="Times New Roman" w:cs="Times New Roman"/>
              </w:rPr>
              <w:t>-</w:t>
            </w:r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 начало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реализ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.   </w:t>
            </w:r>
            <w:r w:rsidRPr="0039185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                                    </w:t>
            </w:r>
          </w:p>
        </w:tc>
      </w:tr>
      <w:tr w:rsidR="00B72A12" w:rsidRPr="0039185C" w:rsidTr="00BB3D65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Бюджет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Другие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источ</w:t>
            </w:r>
            <w:proofErr w:type="spellEnd"/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72A12" w:rsidRPr="0039185C" w:rsidTr="00BB3D65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конкурентноспособности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2A12" w:rsidRPr="0039185C" w:rsidTr="00BB3D65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A12" w:rsidRPr="0039185C" w:rsidTr="00BB3D65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деловой активности населения района за счет повышения интереса к предпринимательской деятельности</w:t>
            </w:r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A12" w:rsidRPr="0039185C" w:rsidTr="00BB3D6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Размещение информации в СМИ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2A12" w:rsidRPr="0039185C" w:rsidTr="00BB3D65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обучающего курса «Введение в предпринимательство»</w:t>
            </w:r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A12" w:rsidRPr="0039185C" w:rsidTr="00BB3D65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72A12" w:rsidRPr="0039185C" w:rsidTr="00BB3D65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B72A12" w:rsidRPr="0039185C" w:rsidTr="00BB3D6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2A12" w:rsidRPr="0039185C" w:rsidTr="00BB3D6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2A12" w:rsidRPr="0039185C" w:rsidTr="00BB3D65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39185C">
              <w:rPr>
                <w:rFonts w:ascii="Times New Roman" w:hAnsi="Times New Roman" w:cs="Times New Roman"/>
              </w:rPr>
              <w:t>льготных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2A12" w:rsidRPr="0039185C" w:rsidTr="00BB3D65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стартовых 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2A12" w:rsidRPr="0039185C" w:rsidTr="00BB3D65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>
      <w:pPr>
        <w:pStyle w:val="1"/>
      </w:pPr>
    </w:p>
    <w:p w:rsidR="00B72A12" w:rsidRPr="009D1713" w:rsidRDefault="00B72A12" w:rsidP="00B72A12">
      <w:pPr>
        <w:pStyle w:val="1"/>
      </w:pPr>
    </w:p>
    <w:p w:rsidR="00B72A12" w:rsidRDefault="00B72A12" w:rsidP="00B72A12"/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Pr="00D17A95" w:rsidRDefault="00B72A12">
      <w:pPr>
        <w:rPr>
          <w:sz w:val="24"/>
          <w:szCs w:val="24"/>
        </w:rPr>
      </w:pPr>
    </w:p>
    <w:sectPr w:rsidR="00B72A12" w:rsidRPr="00D17A95" w:rsidSect="00B72A12">
      <w:pgSz w:w="16838" w:h="11906" w:orient="landscape"/>
      <w:pgMar w:top="851" w:right="567" w:bottom="284" w:left="28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A0D"/>
    <w:rsid w:val="000258E8"/>
    <w:rsid w:val="0007686F"/>
    <w:rsid w:val="00153D99"/>
    <w:rsid w:val="00204CF1"/>
    <w:rsid w:val="00213A0D"/>
    <w:rsid w:val="00214518"/>
    <w:rsid w:val="002A38B6"/>
    <w:rsid w:val="00316F08"/>
    <w:rsid w:val="00362DAC"/>
    <w:rsid w:val="003D054F"/>
    <w:rsid w:val="00420C9C"/>
    <w:rsid w:val="004672B7"/>
    <w:rsid w:val="0048311D"/>
    <w:rsid w:val="004D12E5"/>
    <w:rsid w:val="004E0A14"/>
    <w:rsid w:val="004F4E1B"/>
    <w:rsid w:val="00530F80"/>
    <w:rsid w:val="005646EB"/>
    <w:rsid w:val="00576C28"/>
    <w:rsid w:val="005830FC"/>
    <w:rsid w:val="00587199"/>
    <w:rsid w:val="005C108F"/>
    <w:rsid w:val="006124CE"/>
    <w:rsid w:val="0061704B"/>
    <w:rsid w:val="006B1D31"/>
    <w:rsid w:val="00752405"/>
    <w:rsid w:val="0076207D"/>
    <w:rsid w:val="00770C02"/>
    <w:rsid w:val="00794D57"/>
    <w:rsid w:val="007F0ECE"/>
    <w:rsid w:val="007F26EA"/>
    <w:rsid w:val="00867513"/>
    <w:rsid w:val="008F5053"/>
    <w:rsid w:val="008F6EDE"/>
    <w:rsid w:val="00912A43"/>
    <w:rsid w:val="0092412C"/>
    <w:rsid w:val="009C61A3"/>
    <w:rsid w:val="00A03460"/>
    <w:rsid w:val="00A37890"/>
    <w:rsid w:val="00A4253D"/>
    <w:rsid w:val="00A5756F"/>
    <w:rsid w:val="00A71007"/>
    <w:rsid w:val="00A742D8"/>
    <w:rsid w:val="00A76A88"/>
    <w:rsid w:val="00A76E41"/>
    <w:rsid w:val="00B14BA0"/>
    <w:rsid w:val="00B72A12"/>
    <w:rsid w:val="00B7652C"/>
    <w:rsid w:val="00C5137B"/>
    <w:rsid w:val="00C75938"/>
    <w:rsid w:val="00CB1617"/>
    <w:rsid w:val="00CF265E"/>
    <w:rsid w:val="00CF65F4"/>
    <w:rsid w:val="00D03558"/>
    <w:rsid w:val="00D17A95"/>
    <w:rsid w:val="00D8569C"/>
    <w:rsid w:val="00E61251"/>
    <w:rsid w:val="00EA7C5C"/>
    <w:rsid w:val="00F3052B"/>
    <w:rsid w:val="00F308C2"/>
    <w:rsid w:val="00F36C95"/>
    <w:rsid w:val="00F741E7"/>
    <w:rsid w:val="00F80275"/>
    <w:rsid w:val="00F85E31"/>
    <w:rsid w:val="00FA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0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11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B1D31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A034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link w:val="NoSpacingChar"/>
    <w:rsid w:val="00C75938"/>
    <w:rPr>
      <w:sz w:val="22"/>
      <w:szCs w:val="22"/>
    </w:rPr>
  </w:style>
  <w:style w:type="character" w:customStyle="1" w:styleId="NoSpacingChar">
    <w:name w:val="No Spacing Char"/>
    <w:link w:val="1"/>
    <w:locked/>
    <w:rsid w:val="00C75938"/>
    <w:rPr>
      <w:sz w:val="22"/>
      <w:szCs w:val="22"/>
      <w:lang w:bidi="ar-SA"/>
    </w:rPr>
  </w:style>
  <w:style w:type="paragraph" w:customStyle="1" w:styleId="10">
    <w:name w:val="Абзац списка1"/>
    <w:basedOn w:val="a"/>
    <w:rsid w:val="00C75938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Cell">
    <w:name w:val="ConsPlusCell"/>
    <w:rsid w:val="00B72A1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5">
    <w:name w:val="Table Grid"/>
    <w:basedOn w:val="a1"/>
    <w:uiPriority w:val="59"/>
    <w:rsid w:val="00B72A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72A1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hyperlink" Target="consultantplus://offline/ref=33E188CB855C822F09114D485A42069BC2B7322396000E39B20B27664053AB902C3451C3341E962E38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None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User</dc:creator>
  <cp:lastModifiedBy>kozlova_ea</cp:lastModifiedBy>
  <cp:revision>2</cp:revision>
  <cp:lastPrinted>2016-11-08T12:37:00Z</cp:lastPrinted>
  <dcterms:created xsi:type="dcterms:W3CDTF">2016-11-15T08:19:00Z</dcterms:created>
  <dcterms:modified xsi:type="dcterms:W3CDTF">2016-11-15T08:19:00Z</dcterms:modified>
</cp:coreProperties>
</file>