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67" w:rsidRDefault="00D95F67" w:rsidP="0038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95F67" w:rsidRDefault="00D95F67" w:rsidP="0038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38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95F67" w:rsidRDefault="00D95F67" w:rsidP="0038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</w:t>
      </w:r>
    </w:p>
    <w:p w:rsidR="00D95F67" w:rsidRDefault="00D95F67" w:rsidP="0038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D95F67" w:rsidRDefault="00D95F67" w:rsidP="0038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38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от___________________№</w:t>
      </w:r>
      <w:proofErr w:type="spellEnd"/>
      <w:r>
        <w:rPr>
          <w:rFonts w:ascii="Times New Roman" w:hAnsi="Times New Roman"/>
          <w:sz w:val="24"/>
          <w:szCs w:val="24"/>
        </w:rPr>
        <w:t>_____</w:t>
      </w:r>
    </w:p>
    <w:p w:rsidR="00D95F67" w:rsidRDefault="00D95F67" w:rsidP="00384149">
      <w:pPr>
        <w:widowControl w:val="0"/>
        <w:tabs>
          <w:tab w:val="left" w:pos="736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(приложение)</w:t>
      </w: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38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38414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D95F67" w:rsidRDefault="00D95F67" w:rsidP="00433158">
      <w:pPr>
        <w:pStyle w:val="ConsPlusTitle"/>
        <w:widowControl/>
      </w:pPr>
      <w:r>
        <w:rPr>
          <w:b w:val="0"/>
          <w:bCs w:val="0"/>
        </w:rPr>
        <w:t xml:space="preserve">по </w:t>
      </w:r>
      <w:r>
        <w:rPr>
          <w:b w:val="0"/>
        </w:rPr>
        <w:t>предоставлению администрацией Кировского муниципального района Ленинградской области</w:t>
      </w:r>
      <w:r w:rsidRPr="0041414E">
        <w:rPr>
          <w:b w:val="0"/>
        </w:rPr>
        <w:t xml:space="preserve"> </w:t>
      </w:r>
      <w:r>
        <w:rPr>
          <w:b w:val="0"/>
        </w:rPr>
        <w:t>муниципальной услуги</w:t>
      </w:r>
      <w:r w:rsidRPr="0041414E">
        <w:rPr>
          <w:b w:val="0"/>
        </w:rPr>
        <w:t xml:space="preserve"> «У</w:t>
      </w:r>
      <w:r>
        <w:rPr>
          <w:b w:val="0"/>
        </w:rPr>
        <w:t>становление сервитута</w:t>
      </w:r>
      <w:r w:rsidRPr="0041414E">
        <w:rPr>
          <w:b w:val="0"/>
        </w:rPr>
        <w:t xml:space="preserve"> </w:t>
      </w:r>
      <w:r>
        <w:rPr>
          <w:b w:val="0"/>
        </w:rPr>
        <w:t>в</w:t>
      </w:r>
      <w:r w:rsidRPr="0041414E">
        <w:rPr>
          <w:b w:val="0"/>
        </w:rPr>
        <w:t xml:space="preserve"> </w:t>
      </w:r>
      <w:r>
        <w:rPr>
          <w:b w:val="0"/>
        </w:rPr>
        <w:t>отношении</w:t>
      </w:r>
      <w:r w:rsidRPr="0041414E">
        <w:rPr>
          <w:b w:val="0"/>
        </w:rPr>
        <w:t xml:space="preserve"> </w:t>
      </w:r>
      <w:r>
        <w:rPr>
          <w:b w:val="0"/>
        </w:rPr>
        <w:t>земельного</w:t>
      </w:r>
      <w:r w:rsidRPr="0041414E">
        <w:rPr>
          <w:b w:val="0"/>
        </w:rPr>
        <w:t xml:space="preserve"> </w:t>
      </w:r>
      <w:r>
        <w:rPr>
          <w:b w:val="0"/>
        </w:rPr>
        <w:t>участка</w:t>
      </w:r>
      <w:r w:rsidRPr="0041414E">
        <w:rPr>
          <w:b w:val="0"/>
        </w:rPr>
        <w:t xml:space="preserve">, </w:t>
      </w:r>
      <w:r>
        <w:rPr>
          <w:b w:val="0"/>
        </w:rPr>
        <w:t>находящегося</w:t>
      </w:r>
      <w:r w:rsidRPr="0041414E">
        <w:rPr>
          <w:b w:val="0"/>
        </w:rPr>
        <w:t xml:space="preserve"> </w:t>
      </w:r>
      <w:r>
        <w:rPr>
          <w:b w:val="0"/>
        </w:rPr>
        <w:t>в</w:t>
      </w:r>
      <w:r w:rsidRPr="0041414E">
        <w:rPr>
          <w:b w:val="0"/>
        </w:rPr>
        <w:t xml:space="preserve"> </w:t>
      </w:r>
      <w:r>
        <w:rPr>
          <w:b w:val="0"/>
        </w:rPr>
        <w:t>собственности</w:t>
      </w:r>
      <w:r w:rsidRPr="0041414E">
        <w:rPr>
          <w:b w:val="0"/>
        </w:rPr>
        <w:t xml:space="preserve"> </w:t>
      </w:r>
      <w:r>
        <w:rPr>
          <w:b w:val="0"/>
        </w:rPr>
        <w:t>Кировского муниципального района Ленинградской области»</w:t>
      </w: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5F67" w:rsidRPr="00D445DC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45D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95F67" w:rsidRPr="00A7039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5F67" w:rsidRPr="00BE1E9F" w:rsidRDefault="00D95F67" w:rsidP="00F44007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BE1E9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E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области»  (</w:t>
      </w:r>
      <w:r w:rsidRPr="00BE1E9F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E1E9F">
        <w:rPr>
          <w:rFonts w:ascii="Times New Roman" w:hAnsi="Times New Roman" w:cs="Times New Roman"/>
          <w:sz w:val="24"/>
          <w:szCs w:val="24"/>
        </w:rPr>
        <w:t>униципальная услуга)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F67" w:rsidRPr="0042636B" w:rsidRDefault="00D95F67" w:rsidP="00892ABA">
      <w:pPr>
        <w:pStyle w:val="ab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Предоставление муниципальной услуги осуществляется администрацией Кировского муниципального района Ленинградской области (далее - Администрация</w:t>
      </w:r>
      <w:r w:rsidRPr="006541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участием структурных подразделений.</w:t>
      </w:r>
    </w:p>
    <w:p w:rsidR="00D95F67" w:rsidRPr="0041414E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1.3</w:t>
      </w:r>
      <w:r w:rsidRPr="004141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14E">
        <w:rPr>
          <w:rFonts w:ascii="Times New Roman" w:hAnsi="Times New Roman"/>
          <w:sz w:val="24"/>
          <w:szCs w:val="24"/>
        </w:rPr>
        <w:t>Ответственные за 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14E">
        <w:rPr>
          <w:rFonts w:ascii="Times New Roman" w:hAnsi="Times New Roman"/>
          <w:sz w:val="24"/>
          <w:szCs w:val="24"/>
        </w:rPr>
        <w:t>муниципальной услуги:</w:t>
      </w:r>
      <w:proofErr w:type="gramEnd"/>
    </w:p>
    <w:p w:rsidR="00D95F67" w:rsidRPr="0041414E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414E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(далее - КУМИ)</w:t>
      </w:r>
      <w:r w:rsidRPr="0041414E">
        <w:rPr>
          <w:rFonts w:ascii="Times New Roman" w:hAnsi="Times New Roman"/>
          <w:sz w:val="24"/>
          <w:szCs w:val="24"/>
        </w:rPr>
        <w:t>;</w:t>
      </w:r>
    </w:p>
    <w:p w:rsidR="00D95F6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1414E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управление землеустройства и землепользования (далее - </w:t>
      </w:r>
      <w:proofErr w:type="spellStart"/>
      <w:r>
        <w:rPr>
          <w:rFonts w:ascii="Times New Roman" w:hAnsi="Times New Roman"/>
          <w:sz w:val="24"/>
          <w:szCs w:val="24"/>
        </w:rPr>
        <w:t>УЗиЗ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1414E">
        <w:rPr>
          <w:rFonts w:ascii="Times New Roman" w:hAnsi="Times New Roman"/>
          <w:sz w:val="24"/>
          <w:szCs w:val="24"/>
        </w:rPr>
        <w:t>;</w:t>
      </w:r>
    </w:p>
    <w:p w:rsidR="00D95F67" w:rsidRPr="0041414E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делопроизводства Администрации.</w:t>
      </w:r>
    </w:p>
    <w:p w:rsidR="00D95F67" w:rsidRPr="00D60392" w:rsidRDefault="00D95F67" w:rsidP="00F44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1.4. </w:t>
      </w:r>
      <w:r w:rsidRPr="00D60392">
        <w:rPr>
          <w:rFonts w:ascii="Times New Roman" w:hAnsi="Times New Roman"/>
          <w:sz w:val="24"/>
          <w:szCs w:val="24"/>
        </w:rPr>
        <w:t>Места нахождения, справочные телефоны</w:t>
      </w:r>
      <w:r>
        <w:rPr>
          <w:rFonts w:ascii="Times New Roman" w:hAnsi="Times New Roman"/>
          <w:sz w:val="24"/>
          <w:szCs w:val="24"/>
        </w:rPr>
        <w:t>,</w:t>
      </w:r>
      <w:r w:rsidRPr="00D60392">
        <w:rPr>
          <w:rFonts w:ascii="Times New Roman" w:hAnsi="Times New Roman"/>
          <w:sz w:val="24"/>
          <w:szCs w:val="24"/>
        </w:rPr>
        <w:t xml:space="preserve"> адреса электронной почты</w:t>
      </w:r>
      <w:r>
        <w:rPr>
          <w:rFonts w:ascii="Times New Roman" w:hAnsi="Times New Roman"/>
          <w:sz w:val="24"/>
          <w:szCs w:val="24"/>
        </w:rPr>
        <w:t>, график работы, часы приема корреспонденции</w:t>
      </w:r>
      <w:r w:rsidRPr="00D60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</w:t>
      </w:r>
      <w:r w:rsidRPr="00D60392">
        <w:rPr>
          <w:rFonts w:ascii="Times New Roman" w:hAnsi="Times New Roman"/>
          <w:sz w:val="24"/>
          <w:szCs w:val="24"/>
        </w:rPr>
        <w:t xml:space="preserve">правочные телефоны </w:t>
      </w:r>
      <w:r>
        <w:rPr>
          <w:rFonts w:ascii="Times New Roman" w:hAnsi="Times New Roman"/>
          <w:sz w:val="24"/>
          <w:szCs w:val="24"/>
        </w:rPr>
        <w:t>Администрации для</w:t>
      </w:r>
      <w:r w:rsidRPr="00D60392">
        <w:rPr>
          <w:rFonts w:ascii="Times New Roman" w:hAnsi="Times New Roman"/>
          <w:sz w:val="24"/>
          <w:szCs w:val="24"/>
        </w:rPr>
        <w:t xml:space="preserve"> получения информации, связанной с предоставлением муниципальной услуги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D60392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>ему Административному регламенту</w:t>
      </w:r>
      <w:r w:rsidRPr="00D60392">
        <w:rPr>
          <w:rFonts w:ascii="Times New Roman" w:hAnsi="Times New Roman"/>
          <w:sz w:val="24"/>
          <w:szCs w:val="24"/>
        </w:rPr>
        <w:t>.</w:t>
      </w:r>
    </w:p>
    <w:p w:rsidR="00D95F67" w:rsidRPr="00D60392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D60392">
        <w:rPr>
          <w:rFonts w:ascii="Times New Roman" w:hAnsi="Times New Roman"/>
          <w:sz w:val="24"/>
          <w:szCs w:val="24"/>
        </w:rPr>
        <w:t>. Муниципальная услуга может быть предоставлена при обращении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</w:t>
      </w:r>
    </w:p>
    <w:p w:rsidR="00D95F67" w:rsidRDefault="00D95F67" w:rsidP="00F44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D60392">
        <w:rPr>
          <w:rFonts w:ascii="Times New Roman" w:hAnsi="Times New Roman"/>
          <w:sz w:val="24"/>
          <w:szCs w:val="24"/>
        </w:rPr>
        <w:t>.</w:t>
      </w:r>
    </w:p>
    <w:p w:rsidR="00D95F6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63D69">
        <w:rPr>
          <w:rFonts w:ascii="Times New Roman" w:hAnsi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hAnsi="Times New Roman"/>
          <w:sz w:val="24"/>
          <w:szCs w:val="24"/>
        </w:rPr>
        <w:t>функционал</w:t>
      </w:r>
      <w:r w:rsidRPr="00163D69">
        <w:rPr>
          <w:rFonts w:ascii="Times New Roman" w:hAnsi="Times New Roman"/>
          <w:sz w:val="24"/>
          <w:szCs w:val="24"/>
        </w:rPr>
        <w:t xml:space="preserve"> электронной приёмной на </w:t>
      </w:r>
      <w:r>
        <w:rPr>
          <w:rFonts w:ascii="Times New Roman" w:hAnsi="Times New Roman"/>
          <w:sz w:val="24"/>
          <w:szCs w:val="24"/>
        </w:rPr>
        <w:t>П</w:t>
      </w:r>
      <w:r w:rsidRPr="0042636B">
        <w:rPr>
          <w:rFonts w:ascii="Times New Roman" w:hAnsi="Times New Roman"/>
          <w:sz w:val="24"/>
          <w:szCs w:val="24"/>
        </w:rPr>
        <w:t>ортал</w:t>
      </w:r>
      <w:r>
        <w:rPr>
          <w:rFonts w:ascii="Times New Roman" w:hAnsi="Times New Roman"/>
          <w:sz w:val="24"/>
          <w:szCs w:val="24"/>
        </w:rPr>
        <w:t>е</w:t>
      </w:r>
      <w:r w:rsidRPr="0042636B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E49">
        <w:rPr>
          <w:rFonts w:ascii="Times New Roman" w:hAnsi="Times New Roman"/>
          <w:sz w:val="24"/>
          <w:szCs w:val="24"/>
        </w:rPr>
        <w:t>(функций)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36B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3D69">
        <w:rPr>
          <w:rFonts w:ascii="Times New Roman" w:hAnsi="Times New Roman"/>
          <w:sz w:val="24"/>
          <w:szCs w:val="24"/>
        </w:rPr>
        <w:t>далее – ПГУ ЛО</w:t>
      </w:r>
      <w:r>
        <w:rPr>
          <w:rFonts w:ascii="Times New Roman" w:hAnsi="Times New Roman"/>
          <w:sz w:val="24"/>
          <w:szCs w:val="24"/>
        </w:rPr>
        <w:t>)</w:t>
      </w:r>
      <w:r w:rsidRPr="00163D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B31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>
        <w:rPr>
          <w:rFonts w:ascii="Times New Roman" w:hAnsi="Times New Roman"/>
          <w:sz w:val="24"/>
          <w:szCs w:val="24"/>
        </w:rPr>
        <w:t>.</w:t>
      </w:r>
    </w:p>
    <w:p w:rsidR="00D95F67" w:rsidRPr="00D60392" w:rsidRDefault="00D95F67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D60392">
        <w:rPr>
          <w:rFonts w:ascii="Times New Roman" w:hAnsi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D95F67" w:rsidRDefault="00D95F67" w:rsidP="00F728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П</w:t>
      </w:r>
      <w:r w:rsidRPr="0042636B">
        <w:rPr>
          <w:rFonts w:ascii="Times New Roman" w:hAnsi="Times New Roman"/>
          <w:sz w:val="24"/>
          <w:szCs w:val="24"/>
        </w:rPr>
        <w:t>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E49">
        <w:rPr>
          <w:rFonts w:ascii="Times New Roman" w:hAnsi="Times New Roman"/>
          <w:sz w:val="24"/>
          <w:szCs w:val="24"/>
        </w:rPr>
        <w:t>(функций)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36B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3D69">
        <w:rPr>
          <w:rFonts w:ascii="Times New Roman" w:hAnsi="Times New Roman"/>
          <w:sz w:val="24"/>
          <w:szCs w:val="24"/>
        </w:rPr>
        <w:t>далее – ПГУ ЛО</w:t>
      </w:r>
      <w:r>
        <w:rPr>
          <w:rFonts w:ascii="Times New Roman" w:hAnsi="Times New Roman"/>
          <w:sz w:val="24"/>
          <w:szCs w:val="24"/>
        </w:rPr>
        <w:t>)</w:t>
      </w:r>
      <w:r w:rsidRPr="0042636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7A09AF">
          <w:rPr>
            <w:rFonts w:ascii="Times New Roman" w:hAnsi="Times New Roman"/>
            <w:sz w:val="24"/>
            <w:szCs w:val="24"/>
          </w:rPr>
          <w:t>http://gu.lenobl.ru/</w:t>
        </w:r>
      </w:hyperlink>
      <w:r w:rsidRPr="007A09AF">
        <w:rPr>
          <w:rFonts w:ascii="Times New Roman" w:hAnsi="Times New Roman"/>
          <w:sz w:val="24"/>
          <w:szCs w:val="24"/>
        </w:rPr>
        <w:t>;</w:t>
      </w:r>
    </w:p>
    <w:p w:rsidR="00D95F67" w:rsidRPr="0042636B" w:rsidRDefault="00D95F67" w:rsidP="00F728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7A09AF">
          <w:rPr>
            <w:rFonts w:ascii="Times New Roman" w:hAnsi="Times New Roman"/>
            <w:sz w:val="24"/>
            <w:szCs w:val="24"/>
          </w:rPr>
          <w:t>http://www.lenobl.ru</w:t>
        </w:r>
        <w:r w:rsidRPr="0042636B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Pr="0042636B">
        <w:rPr>
          <w:rFonts w:ascii="Times New Roman" w:hAnsi="Times New Roman"/>
          <w:sz w:val="24"/>
          <w:szCs w:val="24"/>
        </w:rPr>
        <w:t>;</w:t>
      </w:r>
    </w:p>
    <w:p w:rsidR="00D95F67" w:rsidRPr="0042636B" w:rsidRDefault="00D95F67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Электронный адрес </w:t>
      </w:r>
      <w:r>
        <w:rPr>
          <w:rFonts w:ascii="Times New Roman" w:hAnsi="Times New Roman"/>
          <w:sz w:val="24"/>
          <w:szCs w:val="24"/>
        </w:rPr>
        <w:t>официального сайта Администрации: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728F7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728F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kirovsk</w:t>
      </w:r>
      <w:proofErr w:type="spellEnd"/>
      <w:r w:rsidRPr="00C65204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 w:rsidRPr="00C6520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652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5F6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600B0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</w:t>
      </w:r>
      <w:r w:rsidRPr="00600B08">
        <w:rPr>
          <w:rFonts w:ascii="Times New Roman" w:hAnsi="Times New Roman"/>
          <w:sz w:val="24"/>
          <w:szCs w:val="24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D95F67" w:rsidRPr="00D60392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D95F67" w:rsidRPr="00CD53F6" w:rsidRDefault="00D95F67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по телефону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F4F6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3F6">
        <w:rPr>
          <w:rFonts w:ascii="Times New Roman" w:hAnsi="Times New Roman"/>
          <w:sz w:val="24"/>
          <w:szCs w:val="24"/>
        </w:rPr>
        <w:t>(непосредственно в день обращения заинтересованных лиц);</w:t>
      </w:r>
    </w:p>
    <w:p w:rsidR="00D95F67" w:rsidRPr="00D60392" w:rsidRDefault="00D95F67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D60392">
        <w:rPr>
          <w:rFonts w:ascii="Times New Roman" w:hAnsi="Times New Roman"/>
          <w:sz w:val="24"/>
          <w:szCs w:val="24"/>
        </w:rPr>
        <w:t>Интернет–сайте</w:t>
      </w:r>
      <w:proofErr w:type="gramEnd"/>
      <w:r w:rsidRPr="00D60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Администрации: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2162DD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kirovsk</w:t>
      </w:r>
      <w:proofErr w:type="spellEnd"/>
      <w:r w:rsidRPr="002162DD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 w:rsidRPr="002162D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162D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</w:t>
      </w:r>
    </w:p>
    <w:p w:rsidR="00D95F67" w:rsidRPr="00D60392" w:rsidRDefault="00D95F67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</w:t>
      </w:r>
      <w:r>
        <w:rPr>
          <w:rFonts w:ascii="Times New Roman" w:hAnsi="Times New Roman"/>
          <w:sz w:val="24"/>
          <w:szCs w:val="24"/>
        </w:rPr>
        <w:t xml:space="preserve">(функций) </w:t>
      </w:r>
      <w:r w:rsidRPr="00D60392">
        <w:rPr>
          <w:rFonts w:ascii="Times New Roman" w:hAnsi="Times New Roman"/>
          <w:sz w:val="24"/>
          <w:szCs w:val="24"/>
        </w:rPr>
        <w:t xml:space="preserve">Ленинградской области: </w:t>
      </w:r>
      <w:hyperlink r:id="rId9" w:history="1">
        <w:r w:rsidRPr="007A09A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http://www.gu.lenobl.ru</w:t>
        </w:r>
      </w:hyperlink>
      <w:r w:rsidRPr="005F5919">
        <w:rPr>
          <w:rFonts w:ascii="Times New Roman" w:hAnsi="Times New Roman"/>
          <w:sz w:val="24"/>
          <w:szCs w:val="24"/>
        </w:rPr>
        <w:t>;</w:t>
      </w:r>
    </w:p>
    <w:p w:rsidR="00D95F67" w:rsidRPr="004D249B" w:rsidRDefault="00D95F67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249B">
        <w:rPr>
          <w:rFonts w:ascii="Times New Roman" w:hAnsi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 w:rsidRPr="005A136A">
        <w:rPr>
          <w:rFonts w:ascii="Times New Roman" w:hAnsi="Times New Roman"/>
          <w:sz w:val="24"/>
          <w:szCs w:val="24"/>
        </w:rPr>
        <w:t>http</w:t>
      </w:r>
      <w:proofErr w:type="spellEnd"/>
      <w:r w:rsidRPr="005A136A">
        <w:rPr>
          <w:rFonts w:ascii="Times New Roman" w:hAnsi="Times New Roman"/>
          <w:sz w:val="24"/>
          <w:szCs w:val="24"/>
        </w:rPr>
        <w:t>://</w:t>
      </w:r>
      <w:proofErr w:type="spellStart"/>
      <w:r w:rsidRPr="005A136A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5A136A">
        <w:rPr>
          <w:rFonts w:ascii="Times New Roman" w:hAnsi="Times New Roman"/>
          <w:sz w:val="24"/>
          <w:szCs w:val="24"/>
        </w:rPr>
        <w:t>/.</w:t>
      </w:r>
    </w:p>
    <w:p w:rsidR="00D95F67" w:rsidRPr="00CA447A" w:rsidRDefault="00D95F67" w:rsidP="00F44007">
      <w:pPr>
        <w:widowControl w:val="0"/>
        <w:numPr>
          <w:ilvl w:val="0"/>
          <w:numId w:val="1"/>
        </w:numPr>
        <w:tabs>
          <w:tab w:val="clear" w:pos="180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при обращении в МФЦ</w:t>
      </w:r>
    </w:p>
    <w:p w:rsidR="00D95F67" w:rsidRDefault="00D95F67" w:rsidP="00414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47A">
        <w:rPr>
          <w:rFonts w:ascii="Times New Roman" w:hAnsi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hAnsi="Times New Roman"/>
          <w:sz w:val="24"/>
          <w:szCs w:val="24"/>
        </w:rPr>
        <w:t xml:space="preserve"> лиц, поступившие почтовой корреспонденцией,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2DD">
        <w:rPr>
          <w:rFonts w:ascii="Times New Roman" w:hAnsi="Times New Roman"/>
          <w:sz w:val="24"/>
          <w:szCs w:val="24"/>
        </w:rPr>
        <w:t>187342</w:t>
      </w:r>
      <w:r>
        <w:rPr>
          <w:rFonts w:ascii="Times New Roman" w:hAnsi="Times New Roman"/>
          <w:sz w:val="24"/>
          <w:szCs w:val="24"/>
        </w:rPr>
        <w:t xml:space="preserve">, Россия, Ленинградская область, Кировский район, г. Кировск, ул. Новая, д. 1, </w:t>
      </w:r>
      <w:r w:rsidRPr="00D60392">
        <w:rPr>
          <w:rFonts w:ascii="Times New Roman" w:hAnsi="Times New Roman"/>
          <w:sz w:val="24"/>
          <w:szCs w:val="24"/>
        </w:rPr>
        <w:t xml:space="preserve">а </w:t>
      </w:r>
      <w:r w:rsidRPr="00030153">
        <w:rPr>
          <w:rFonts w:ascii="Times New Roman" w:hAnsi="Times New Roman"/>
          <w:sz w:val="24"/>
          <w:szCs w:val="24"/>
        </w:rPr>
        <w:t xml:space="preserve">также в электронном виде на электронный адрес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30153">
        <w:rPr>
          <w:rFonts w:ascii="Times New Roman" w:hAnsi="Times New Roman"/>
          <w:sz w:val="24"/>
          <w:szCs w:val="24"/>
        </w:rPr>
        <w:t xml:space="preserve">рассматриваются </w:t>
      </w:r>
      <w:r>
        <w:rPr>
          <w:rFonts w:ascii="Times New Roman" w:hAnsi="Times New Roman"/>
          <w:sz w:val="24"/>
          <w:szCs w:val="24"/>
        </w:rPr>
        <w:t xml:space="preserve">структурным подразделением - КУМИ </w:t>
      </w:r>
      <w:r w:rsidRPr="00D60392">
        <w:rPr>
          <w:rFonts w:ascii="Times New Roman" w:hAnsi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>
        <w:rPr>
          <w:rFonts w:ascii="Times New Roman" w:hAnsi="Times New Roman"/>
          <w:sz w:val="24"/>
          <w:szCs w:val="24"/>
        </w:rPr>
        <w:t>е</w:t>
      </w:r>
      <w:r w:rsidRPr="00D60392">
        <w:rPr>
          <w:rFonts w:ascii="Times New Roman" w:hAnsi="Times New Roman"/>
          <w:sz w:val="24"/>
          <w:szCs w:val="24"/>
        </w:rPr>
        <w:t xml:space="preserve"> 30 дней со дня регистрации письменного</w:t>
      </w:r>
      <w:proofErr w:type="gramEnd"/>
      <w:r w:rsidRPr="00D60392">
        <w:rPr>
          <w:rFonts w:ascii="Times New Roman" w:hAnsi="Times New Roman"/>
          <w:sz w:val="24"/>
          <w:szCs w:val="24"/>
        </w:rPr>
        <w:t xml:space="preserve"> обращения и даты получения электронного документа.</w:t>
      </w:r>
    </w:p>
    <w:p w:rsidR="00D95F6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0B0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600B08">
        <w:rPr>
          <w:rFonts w:ascii="Times New Roman" w:hAnsi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D95F67" w:rsidRPr="00E3692F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9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10.</w:t>
      </w:r>
      <w:r w:rsidRPr="00E3692F">
        <w:rPr>
          <w:rFonts w:ascii="Times New Roman" w:hAnsi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ЛО.</w:t>
      </w:r>
    </w:p>
    <w:p w:rsidR="00D95F67" w:rsidRPr="00600B08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 w:rsidRPr="00E3692F">
        <w:rPr>
          <w:rFonts w:ascii="Times New Roman" w:hAnsi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692F">
        <w:rPr>
          <w:rFonts w:ascii="Times New Roman" w:hAnsi="Times New Roman"/>
          <w:sz w:val="24"/>
          <w:szCs w:val="24"/>
        </w:rPr>
        <w:t xml:space="preserve"> услуги осуществляется в электронной форме через личный к</w:t>
      </w:r>
      <w:r>
        <w:rPr>
          <w:rFonts w:ascii="Times New Roman" w:hAnsi="Times New Roman"/>
          <w:sz w:val="24"/>
          <w:szCs w:val="24"/>
        </w:rPr>
        <w:t>абинет заявителя, расположенного</w:t>
      </w:r>
      <w:r w:rsidRPr="00E3692F">
        <w:rPr>
          <w:rFonts w:ascii="Times New Roman" w:hAnsi="Times New Roman"/>
          <w:sz w:val="24"/>
          <w:szCs w:val="24"/>
        </w:rPr>
        <w:t xml:space="preserve"> на ПГУ ЛО.</w:t>
      </w:r>
    </w:p>
    <w:p w:rsidR="00D95F6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1.11.1. </w:t>
      </w:r>
      <w:r w:rsidRPr="00E357CD">
        <w:rPr>
          <w:rFonts w:ascii="Times New Roman" w:hAnsi="Times New Roman"/>
          <w:sz w:val="24"/>
          <w:szCs w:val="24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D95F67" w:rsidRPr="00056C43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ar149"/>
      <w:bookmarkStart w:id="2" w:name="Par151"/>
      <w:bookmarkStart w:id="3" w:name="Par161"/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1.12. </w:t>
      </w:r>
      <w:r w:rsidRPr="00A70397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BE1E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его</w:t>
      </w:r>
      <w:r w:rsidRPr="00BE1E9F">
        <w:rPr>
          <w:rFonts w:ascii="Times New Roman" w:hAnsi="Times New Roman"/>
          <w:sz w:val="24"/>
          <w:szCs w:val="24"/>
        </w:rPr>
        <w:t>ся в собственности</w:t>
      </w:r>
      <w:r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области»</w:t>
      </w:r>
      <w:r w:rsidRPr="00A70397">
        <w:rPr>
          <w:rFonts w:ascii="Times New Roman" w:hAnsi="Times New Roman"/>
          <w:sz w:val="24"/>
          <w:szCs w:val="24"/>
        </w:rPr>
        <w:t xml:space="preserve"> предоставляется</w:t>
      </w:r>
      <w:r>
        <w:rPr>
          <w:rFonts w:ascii="Times New Roman" w:hAnsi="Times New Roman"/>
          <w:sz w:val="24"/>
          <w:szCs w:val="24"/>
        </w:rPr>
        <w:t xml:space="preserve"> физическим и юридическим лицам, в случаях предусмотренных федеральным законодательством.</w:t>
      </w:r>
    </w:p>
    <w:p w:rsidR="00D95F67" w:rsidRPr="00A7039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F67" w:rsidRPr="00D445DC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73"/>
      <w:bookmarkEnd w:id="4"/>
      <w:r w:rsidRPr="00D445D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D95F67" w:rsidRPr="00A70397" w:rsidRDefault="00D95F67" w:rsidP="00D445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ar175"/>
      <w:bookmarkEnd w:id="5"/>
    </w:p>
    <w:p w:rsidR="00D95F67" w:rsidRPr="00A7039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6DA8">
        <w:rPr>
          <w:rFonts w:ascii="Times New Roman" w:hAnsi="Times New Roman"/>
          <w:sz w:val="24"/>
          <w:szCs w:val="24"/>
        </w:rPr>
        <w:t>2.1. Муниципальная услуга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E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его</w:t>
      </w:r>
      <w:r w:rsidRPr="00BE1E9F">
        <w:rPr>
          <w:rFonts w:ascii="Times New Roman" w:hAnsi="Times New Roman"/>
          <w:sz w:val="24"/>
          <w:szCs w:val="24"/>
        </w:rPr>
        <w:t>ся в собственности</w:t>
      </w:r>
      <w:r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области»</w:t>
      </w:r>
      <w:r w:rsidRPr="00186DA8">
        <w:rPr>
          <w:rFonts w:ascii="Times New Roman" w:hAnsi="Times New Roman"/>
          <w:sz w:val="24"/>
          <w:szCs w:val="24"/>
        </w:rPr>
        <w:t>.</w:t>
      </w:r>
    </w:p>
    <w:p w:rsidR="00D95F67" w:rsidRPr="00A7039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D95F6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2.3. Орган, предоставляющий муниципальную услугу, не вправе требовать</w:t>
      </w:r>
      <w:r>
        <w:rPr>
          <w:rFonts w:ascii="Times New Roman" w:hAnsi="Times New Roman"/>
          <w:sz w:val="24"/>
          <w:szCs w:val="24"/>
        </w:rPr>
        <w:t>:</w:t>
      </w:r>
    </w:p>
    <w:p w:rsidR="00D95F67" w:rsidRPr="009D43E2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397">
        <w:rPr>
          <w:rFonts w:ascii="Times New Roman" w:hAnsi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Pr="009D43E2">
        <w:rPr>
          <w:rFonts w:ascii="Times New Roman" w:hAnsi="Times New Roman"/>
          <w:sz w:val="24"/>
          <w:szCs w:val="24"/>
        </w:rPr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95F67" w:rsidRPr="009D43E2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>
        <w:rPr>
          <w:rFonts w:ascii="Times New Roman" w:hAnsi="Times New Roman"/>
          <w:sz w:val="24"/>
          <w:szCs w:val="24"/>
        </w:rPr>
        <w:t xml:space="preserve"> Административным регламентом</w:t>
      </w:r>
      <w:r w:rsidRPr="009D43E2">
        <w:rPr>
          <w:rFonts w:ascii="Times New Roman" w:hAnsi="Times New Roman"/>
          <w:sz w:val="24"/>
          <w:szCs w:val="24"/>
        </w:rPr>
        <w:t>;</w:t>
      </w:r>
    </w:p>
    <w:p w:rsidR="00D95F67" w:rsidRPr="009D43E2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D95F6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2.4</w:t>
      </w:r>
      <w:r w:rsidRPr="007232BC">
        <w:rPr>
          <w:rFonts w:ascii="Times New Roman" w:hAnsi="Times New Roman"/>
          <w:sz w:val="24"/>
          <w:szCs w:val="24"/>
        </w:rPr>
        <w:t xml:space="preserve">. </w:t>
      </w:r>
      <w:r w:rsidRPr="00AD306F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установление </w:t>
      </w:r>
      <w:r w:rsidRPr="00AD306F">
        <w:rPr>
          <w:rFonts w:ascii="Times New Roman" w:hAnsi="Times New Roman"/>
          <w:sz w:val="24"/>
          <w:szCs w:val="24"/>
        </w:rPr>
        <w:lastRenderedPageBreak/>
        <w:t>сервитута в отношении земельного участка</w:t>
      </w:r>
      <w:r>
        <w:rPr>
          <w:rFonts w:ascii="Times New Roman" w:hAnsi="Times New Roman"/>
          <w:sz w:val="24"/>
          <w:szCs w:val="24"/>
        </w:rPr>
        <w:t xml:space="preserve"> либо уведомление Администрации</w:t>
      </w:r>
      <w:r w:rsidRPr="00595383">
        <w:rPr>
          <w:rFonts w:ascii="Times New Roman" w:hAnsi="Times New Roman"/>
          <w:sz w:val="24"/>
          <w:szCs w:val="24"/>
        </w:rPr>
        <w:t xml:space="preserve"> об отказе в установлении сервитута</w:t>
      </w:r>
      <w:r>
        <w:rPr>
          <w:rFonts w:ascii="Times New Roman" w:hAnsi="Times New Roman"/>
          <w:sz w:val="24"/>
          <w:szCs w:val="24"/>
        </w:rPr>
        <w:t>.</w:t>
      </w:r>
    </w:p>
    <w:p w:rsidR="00D95F67" w:rsidRPr="00A70397" w:rsidRDefault="00D95F67" w:rsidP="005776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sz w:val="24"/>
          <w:szCs w:val="24"/>
        </w:rPr>
      </w:pPr>
      <w:bookmarkStart w:id="6" w:name="Par193"/>
      <w:bookmarkEnd w:id="6"/>
      <w:r>
        <w:rPr>
          <w:rFonts w:ascii="Times New Roman" w:hAnsi="Times New Roman"/>
          <w:sz w:val="24"/>
          <w:szCs w:val="24"/>
        </w:rPr>
        <w:t xml:space="preserve">2.5. </w:t>
      </w:r>
      <w:r w:rsidRPr="00A70397">
        <w:rPr>
          <w:rFonts w:ascii="Times New Roman" w:hAnsi="Times New Roman"/>
          <w:sz w:val="24"/>
          <w:szCs w:val="24"/>
        </w:rPr>
        <w:t xml:space="preserve">Срок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:</w:t>
      </w:r>
    </w:p>
    <w:p w:rsidR="00D95F67" w:rsidRPr="00AD306F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.1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AD306F">
        <w:rPr>
          <w:rFonts w:ascii="Times New Roman" w:hAnsi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D95F67" w:rsidRPr="00AD306F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D95F67" w:rsidRPr="00AD306F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>
        <w:rPr>
          <w:rFonts w:ascii="Times New Roman" w:hAnsi="Times New Roman"/>
          <w:sz w:val="24"/>
          <w:szCs w:val="24"/>
        </w:rPr>
        <w:t xml:space="preserve">уведомления </w:t>
      </w:r>
      <w:r w:rsidRPr="00AD306F">
        <w:rPr>
          <w:rFonts w:ascii="Times New Roman" w:hAnsi="Times New Roman"/>
          <w:sz w:val="24"/>
          <w:szCs w:val="24"/>
        </w:rPr>
        <w:t xml:space="preserve">об отказе в установлении сервитута составляет 30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AD306F">
        <w:rPr>
          <w:rFonts w:ascii="Times New Roman" w:hAnsi="Times New Roman"/>
          <w:sz w:val="24"/>
          <w:szCs w:val="24"/>
        </w:rPr>
        <w:t>дней со дня поступления заявления;</w:t>
      </w:r>
    </w:p>
    <w:p w:rsidR="00D95F67" w:rsidRPr="00AD306F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 xml:space="preserve">- срок направления подписанного соглашения об установлении сервитута составляет 30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AD306F">
        <w:rPr>
          <w:rFonts w:ascii="Times New Roman" w:hAnsi="Times New Roman"/>
          <w:sz w:val="24"/>
          <w:szCs w:val="24"/>
        </w:rPr>
        <w:t>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D95F67" w:rsidRPr="008E5E76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Par197"/>
      <w:bookmarkStart w:id="8" w:name="Par201"/>
      <w:bookmarkEnd w:id="7"/>
      <w:bookmarkEnd w:id="8"/>
      <w:r w:rsidRPr="008E5E76">
        <w:rPr>
          <w:rFonts w:ascii="Times New Roman" w:hAnsi="Times New Roman"/>
          <w:sz w:val="24"/>
          <w:szCs w:val="24"/>
        </w:rPr>
        <w:t>2.6. Нормативные правовые акты, регулирующие предоставление муниципальной услуги: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(принята всенародным голосованием 12.12.1993 г.)</w:t>
      </w:r>
      <w:r w:rsidRPr="00BA570E">
        <w:rPr>
          <w:rFonts w:ascii="Times New Roman" w:hAnsi="Times New Roman" w:cs="Times New Roman"/>
          <w:sz w:val="24"/>
          <w:szCs w:val="24"/>
        </w:rPr>
        <w:t>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.1) от 30.11.1994 № 51-ФЗ;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25.10.2001 № 136-ФЗ</w:t>
      </w:r>
      <w:r w:rsidRPr="00BA570E">
        <w:rPr>
          <w:rFonts w:ascii="Times New Roman" w:hAnsi="Times New Roman" w:cs="Times New Roman"/>
          <w:sz w:val="24"/>
          <w:szCs w:val="24"/>
        </w:rPr>
        <w:t>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 190-ФЗ</w:t>
      </w:r>
      <w:r w:rsidRPr="00BA570E">
        <w:rPr>
          <w:rFonts w:ascii="Times New Roman" w:hAnsi="Times New Roman" w:cs="Times New Roman"/>
          <w:sz w:val="24"/>
          <w:szCs w:val="24"/>
        </w:rPr>
        <w:t>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06.04.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0E">
        <w:rPr>
          <w:rFonts w:ascii="Times New Roman" w:hAnsi="Times New Roman" w:cs="Times New Roman"/>
          <w:sz w:val="24"/>
          <w:szCs w:val="24"/>
        </w:rPr>
        <w:t>№ 63-ФЗ «Об электронной подписи»;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0E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Федеральный закон от 02.05.2006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0E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A570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570E">
        <w:rPr>
          <w:rFonts w:ascii="Times New Roman" w:hAnsi="Times New Roman" w:cs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BA570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в электронной форме»;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D95F67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закон Ленинградской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области»;</w:t>
      </w:r>
    </w:p>
    <w:p w:rsidR="00D95F67" w:rsidRPr="00BA570E" w:rsidRDefault="00D95F67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A570E">
        <w:rPr>
          <w:rFonts w:ascii="Times New Roman" w:hAnsi="Times New Roman" w:cs="Times New Roman"/>
          <w:sz w:val="24"/>
          <w:szCs w:val="24"/>
        </w:rPr>
        <w:t>.</w:t>
      </w:r>
    </w:p>
    <w:p w:rsidR="00D95F67" w:rsidRPr="00F4400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Par215"/>
      <w:bookmarkEnd w:id="9"/>
      <w:r w:rsidRPr="00DB7E8D">
        <w:rPr>
          <w:rFonts w:ascii="Times New Roman" w:hAnsi="Times New Roman"/>
          <w:sz w:val="24"/>
          <w:szCs w:val="24"/>
        </w:rPr>
        <w:t xml:space="preserve">2.7. </w:t>
      </w:r>
      <w:r w:rsidRPr="00F44007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D95F67" w:rsidRPr="00F4400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4007">
        <w:rPr>
          <w:rFonts w:ascii="Times New Roman" w:hAnsi="Times New Roman"/>
          <w:sz w:val="24"/>
          <w:szCs w:val="24"/>
        </w:rPr>
        <w:t>2.7.1. Заявители обращаются с заявлением о заключении соглашения об установлении сервитута (</w:t>
      </w:r>
      <w:hyperlink w:anchor="Par257" w:history="1">
        <w:r>
          <w:rPr>
            <w:rFonts w:ascii="Times New Roman" w:hAnsi="Times New Roman"/>
            <w:sz w:val="24"/>
            <w:szCs w:val="24"/>
          </w:rPr>
          <w:t>приложение</w:t>
        </w:r>
        <w:r w:rsidRPr="00F44007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3</w:t>
      </w:r>
      <w:r w:rsidRPr="00F4400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настоящему Административному </w:t>
      </w:r>
      <w:r w:rsidRPr="00F44007">
        <w:rPr>
          <w:rFonts w:ascii="Times New Roman" w:hAnsi="Times New Roman"/>
          <w:sz w:val="24"/>
          <w:szCs w:val="24"/>
        </w:rPr>
        <w:t>регламенту).</w:t>
      </w:r>
    </w:p>
    <w:p w:rsidR="00D95F67" w:rsidRPr="00F4400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Par77"/>
      <w:bookmarkEnd w:id="10"/>
      <w:r w:rsidRPr="00F44007">
        <w:rPr>
          <w:rFonts w:ascii="Times New Roman" w:hAnsi="Times New Roman"/>
          <w:sz w:val="24"/>
          <w:szCs w:val="24"/>
        </w:rPr>
        <w:t>2.7.2. К заявлению прилагаются:</w:t>
      </w:r>
    </w:p>
    <w:p w:rsidR="00D95F67" w:rsidRDefault="00D95F67" w:rsidP="007C351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2.7.2.1. </w:t>
      </w:r>
      <w:r w:rsidRPr="00F4400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</w:t>
      </w:r>
      <w:r w:rsidRPr="009912DE">
        <w:rPr>
          <w:rFonts w:ascii="Times New Roman" w:hAnsi="Times New Roman" w:cs="Times New Roman"/>
          <w:sz w:val="24"/>
          <w:szCs w:val="24"/>
        </w:rPr>
        <w:t>ическим лицом, либо личность представителя заявителя.</w:t>
      </w:r>
      <w:bookmarkStart w:id="11" w:name="Par79"/>
      <w:bookmarkEnd w:id="11"/>
    </w:p>
    <w:p w:rsidR="00D95F67" w:rsidRDefault="00D95F67" w:rsidP="007C351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2.7.2.2. </w:t>
      </w:r>
      <w:r w:rsidRPr="009912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D95F67" w:rsidRPr="009912DE" w:rsidRDefault="00D95F67" w:rsidP="007C351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2.7.2.3. </w:t>
      </w:r>
      <w:r w:rsidRPr="009912DE">
        <w:rPr>
          <w:rFonts w:ascii="Times New Roman" w:hAnsi="Times New Roman" w:cs="Times New Roman"/>
          <w:sz w:val="24"/>
          <w:szCs w:val="24"/>
        </w:rPr>
        <w:t xml:space="preserve">Нотариально заверенный перевод 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D95F67" w:rsidRDefault="00D95F67" w:rsidP="007C3516">
      <w:pPr>
        <w:pStyle w:val="ab"/>
        <w:widowControl w:val="0"/>
        <w:numPr>
          <w:ilvl w:val="3"/>
          <w:numId w:val="20"/>
        </w:numPr>
        <w:tabs>
          <w:tab w:val="clear" w:pos="13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  <w:bookmarkStart w:id="12" w:name="Par82"/>
      <w:bookmarkEnd w:id="12"/>
    </w:p>
    <w:p w:rsidR="00D95F67" w:rsidRDefault="00D95F67" w:rsidP="007C3516">
      <w:pPr>
        <w:pStyle w:val="ab"/>
        <w:widowControl w:val="0"/>
        <w:numPr>
          <w:ilvl w:val="3"/>
          <w:numId w:val="20"/>
        </w:numPr>
        <w:tabs>
          <w:tab w:val="clear" w:pos="13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  <w:bookmarkStart w:id="13" w:name="Par83"/>
      <w:bookmarkEnd w:id="13"/>
    </w:p>
    <w:p w:rsidR="00D95F67" w:rsidRDefault="00D95F67" w:rsidP="007C3516">
      <w:pPr>
        <w:pStyle w:val="ab"/>
        <w:widowControl w:val="0"/>
        <w:numPr>
          <w:ilvl w:val="3"/>
          <w:numId w:val="20"/>
        </w:numPr>
        <w:tabs>
          <w:tab w:val="clear" w:pos="13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D95F67" w:rsidRDefault="00D95F67" w:rsidP="007C3516">
      <w:pPr>
        <w:pStyle w:val="ab"/>
        <w:widowControl w:val="0"/>
        <w:numPr>
          <w:ilvl w:val="3"/>
          <w:numId w:val="20"/>
        </w:numPr>
        <w:tabs>
          <w:tab w:val="clear" w:pos="13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67" w:rsidRPr="009912DE" w:rsidRDefault="00D95F67" w:rsidP="007C3516">
      <w:pPr>
        <w:pStyle w:val="ab"/>
        <w:widowControl w:val="0"/>
        <w:numPr>
          <w:ilvl w:val="3"/>
          <w:numId w:val="20"/>
        </w:numPr>
        <w:tabs>
          <w:tab w:val="clear" w:pos="13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D95F67" w:rsidRPr="00F4400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Par86"/>
      <w:bookmarkEnd w:id="14"/>
      <w:r w:rsidRPr="009912DE">
        <w:rPr>
          <w:rFonts w:ascii="Times New Roman" w:hAnsi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hAnsi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hAnsi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hAnsi="Times New Roman"/>
            <w:sz w:val="24"/>
            <w:szCs w:val="24"/>
          </w:rPr>
          <w:t>5</w:t>
        </w:r>
      </w:hyperlink>
      <w:r w:rsidRPr="009912DE">
        <w:rPr>
          <w:rFonts w:ascii="Times New Roman" w:hAnsi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hAnsi="Times New Roman"/>
            <w:sz w:val="24"/>
            <w:szCs w:val="24"/>
          </w:rPr>
          <w:t>6 пункта 2.7.2</w:t>
        </w:r>
      </w:hyperlink>
      <w:r w:rsidRPr="00991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Pr="009912DE">
        <w:rPr>
          <w:rFonts w:ascii="Times New Roman" w:hAnsi="Times New Roman"/>
          <w:sz w:val="24"/>
          <w:szCs w:val="24"/>
        </w:rPr>
        <w:t>регламента.</w:t>
      </w:r>
    </w:p>
    <w:p w:rsidR="00D95F67" w:rsidRPr="00F4400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ar87"/>
      <w:bookmarkEnd w:id="15"/>
      <w:r w:rsidRPr="00F44007">
        <w:rPr>
          <w:rFonts w:ascii="Times New Roman" w:hAnsi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либо в копиях, удостоверенных нотариусом.</w:t>
      </w:r>
    </w:p>
    <w:p w:rsidR="00D95F67" w:rsidRPr="00F44007" w:rsidRDefault="00D95F67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4007">
        <w:rPr>
          <w:rFonts w:ascii="Times New Roman" w:hAnsi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D95F67" w:rsidRPr="00A70397" w:rsidRDefault="00D95F67" w:rsidP="0099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238"/>
      <w:bookmarkEnd w:id="16"/>
      <w:r w:rsidRPr="009912DE">
        <w:rPr>
          <w:rFonts w:ascii="Times New Roman" w:hAnsi="Times New Roman"/>
          <w:sz w:val="24"/>
          <w:szCs w:val="24"/>
        </w:rPr>
        <w:t>2.8. Перечень документов, необходимых</w:t>
      </w:r>
      <w:r w:rsidRPr="00A70397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D95F67" w:rsidRDefault="00D95F67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912D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лиц;</w:t>
      </w:r>
    </w:p>
    <w:p w:rsidR="00D95F67" w:rsidRDefault="00D95F67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D95F67" w:rsidRPr="0041414E" w:rsidRDefault="00D95F67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D95F67" w:rsidRPr="0041414E" w:rsidRDefault="00D95F67" w:rsidP="009912D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 xml:space="preserve">2.8.1. Заявитель (представитель Заявителя) вправе по собственной инициативе представить документы, содержащие сведения, указанные в пункте 2.8.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41414E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254"/>
      <w:bookmarkEnd w:id="17"/>
      <w:r w:rsidRPr="004141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41414E">
        <w:rPr>
          <w:rFonts w:ascii="Times New Roman" w:hAnsi="Times New Roman"/>
          <w:sz w:val="24"/>
          <w:szCs w:val="24"/>
        </w:rPr>
        <w:t xml:space="preserve">. </w:t>
      </w:r>
      <w:r w:rsidRPr="006163F2">
        <w:rPr>
          <w:rFonts w:ascii="Times New Roman" w:hAnsi="Times New Roman"/>
          <w:sz w:val="24"/>
          <w:szCs w:val="24"/>
        </w:rPr>
        <w:t xml:space="preserve">Заявители направляют документы в </w:t>
      </w:r>
      <w:r>
        <w:rPr>
          <w:rFonts w:ascii="Times New Roman" w:hAnsi="Times New Roman"/>
          <w:sz w:val="24"/>
          <w:szCs w:val="24"/>
        </w:rPr>
        <w:t>Администрацию почтой либо лично подают в подразделение КУМИ.</w:t>
      </w:r>
      <w:r w:rsidRPr="0061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6163F2">
        <w:rPr>
          <w:rFonts w:ascii="Times New Roman" w:hAnsi="Times New Roman"/>
          <w:sz w:val="24"/>
          <w:szCs w:val="24"/>
        </w:rPr>
        <w:t xml:space="preserve">акже заявители могут подать документы, при наличии вступившего в силу соглашения о взаимодействии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163F2">
        <w:rPr>
          <w:rFonts w:ascii="Times New Roman" w:hAnsi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/>
          <w:sz w:val="24"/>
          <w:szCs w:val="24"/>
        </w:rPr>
        <w:t>.</w:t>
      </w:r>
    </w:p>
    <w:p w:rsidR="00D95F67" w:rsidRPr="00BA5496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9C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6429C9">
        <w:rPr>
          <w:rFonts w:ascii="Times New Roman" w:hAnsi="Times New Roman"/>
          <w:sz w:val="24"/>
          <w:szCs w:val="24"/>
        </w:rPr>
        <w:t>.</w:t>
      </w:r>
      <w:r w:rsidRPr="006429C9">
        <w:rPr>
          <w:rFonts w:ascii="Times New Roman" w:hAnsi="Times New Roman"/>
          <w:sz w:val="24"/>
          <w:szCs w:val="24"/>
        </w:rPr>
        <w:tab/>
      </w:r>
      <w:bookmarkStart w:id="18" w:name="Par278"/>
      <w:bookmarkEnd w:id="18"/>
      <w:r w:rsidRPr="00BA549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A5496">
        <w:rPr>
          <w:rFonts w:ascii="Times New Roman" w:hAnsi="Times New Roman" w:cs="Times New Roman"/>
          <w:sz w:val="24"/>
          <w:szCs w:val="24"/>
        </w:rPr>
        <w:t xml:space="preserve">регламента с учетом </w:t>
      </w:r>
      <w:hyperlink w:anchor="Par86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A5496">
        <w:rPr>
          <w:rFonts w:ascii="Times New Roman" w:hAnsi="Times New Roman" w:cs="Times New Roman"/>
          <w:sz w:val="24"/>
          <w:szCs w:val="24"/>
        </w:rPr>
        <w:t>регламента;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A5496">
        <w:rPr>
          <w:rFonts w:ascii="Times New Roman" w:hAnsi="Times New Roman" w:cs="Times New Roman"/>
          <w:sz w:val="24"/>
          <w:szCs w:val="24"/>
        </w:rPr>
        <w:t>регламента.</w:t>
      </w:r>
    </w:p>
    <w:p w:rsidR="00D95F67" w:rsidRPr="00BC6B0A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ar281"/>
      <w:bookmarkEnd w:id="19"/>
      <w:r>
        <w:rPr>
          <w:rFonts w:ascii="Times New Roman" w:hAnsi="Times New Roman"/>
          <w:sz w:val="24"/>
          <w:szCs w:val="24"/>
        </w:rPr>
        <w:t xml:space="preserve">2.11. </w:t>
      </w:r>
      <w:r w:rsidRPr="00BA5496">
        <w:rPr>
          <w:rFonts w:ascii="Times New Roman" w:hAnsi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A5496">
          <w:rPr>
            <w:rFonts w:ascii="Times New Roman" w:hAnsi="Times New Roman"/>
            <w:sz w:val="24"/>
            <w:szCs w:val="24"/>
          </w:rPr>
          <w:t>пунктом 4 статьи 39.26</w:t>
        </w:r>
      </w:hyperlink>
      <w:r w:rsidRPr="00BA5496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Pr="00BC6B0A">
        <w:rPr>
          <w:rFonts w:ascii="Times New Roman" w:hAnsi="Times New Roman"/>
          <w:sz w:val="24"/>
          <w:szCs w:val="24"/>
        </w:rPr>
        <w:t>:</w:t>
      </w:r>
    </w:p>
    <w:p w:rsidR="00D95F67" w:rsidRPr="00BA5496" w:rsidRDefault="00D95F67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A5496">
        <w:rPr>
          <w:rFonts w:ascii="Times New Roman" w:hAnsi="Times New Roman"/>
          <w:sz w:val="24"/>
          <w:szCs w:val="24"/>
        </w:rPr>
        <w:t xml:space="preserve"> заявление об установлении сервитута направлено в </w:t>
      </w:r>
      <w:r>
        <w:rPr>
          <w:rFonts w:ascii="Times New Roman" w:hAnsi="Times New Roman"/>
          <w:sz w:val="24"/>
          <w:szCs w:val="24"/>
        </w:rPr>
        <w:t>администрацию поселений</w:t>
      </w:r>
      <w:r w:rsidRPr="00BA5496">
        <w:rPr>
          <w:rFonts w:ascii="Times New Roman" w:hAnsi="Times New Roman"/>
          <w:sz w:val="24"/>
          <w:szCs w:val="24"/>
        </w:rPr>
        <w:t>, которые не вправе заключать соглашение об установлении сервитута;</w:t>
      </w:r>
    </w:p>
    <w:p w:rsidR="00D95F67" w:rsidRPr="00BA5496" w:rsidRDefault="00D95F67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A5496">
        <w:rPr>
          <w:rFonts w:ascii="Times New Roman" w:hAnsi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95F67" w:rsidRPr="00BA5496" w:rsidRDefault="00D95F67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BA5496">
        <w:rPr>
          <w:rFonts w:ascii="Times New Roman" w:hAnsi="Times New Roman"/>
          <w:sz w:val="24"/>
          <w:szCs w:val="24"/>
        </w:rPr>
        <w:t xml:space="preserve">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95F67" w:rsidRPr="0039575C" w:rsidRDefault="00D95F67" w:rsidP="00BA5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</w:t>
      </w:r>
      <w:r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Par285"/>
      <w:bookmarkEnd w:id="20"/>
      <w:r w:rsidRPr="00A7039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0397">
        <w:rPr>
          <w:rFonts w:ascii="Times New Roman" w:hAnsi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A70397">
        <w:rPr>
          <w:rFonts w:ascii="Times New Roman" w:hAnsi="Times New Roman"/>
          <w:sz w:val="24"/>
          <w:szCs w:val="24"/>
        </w:rPr>
        <w:t>. Срок ожидания в очереди при подаче заявления о предоставлении муниципальной услуги - 15 минут.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A70397">
        <w:rPr>
          <w:rFonts w:ascii="Times New Roman" w:hAnsi="Times New Roman"/>
          <w:sz w:val="24"/>
          <w:szCs w:val="24"/>
        </w:rPr>
        <w:t>. Срок ожидания в очереди при получении результата предоставления муниципальной услуги - 15 минут.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</w:t>
      </w:r>
      <w:r w:rsidRPr="00A70397">
        <w:rPr>
          <w:rFonts w:ascii="Times New Roman" w:hAnsi="Times New Roman"/>
          <w:sz w:val="24"/>
          <w:szCs w:val="24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A70397">
        <w:rPr>
          <w:rFonts w:ascii="Times New Roman" w:hAnsi="Times New Roman"/>
          <w:sz w:val="24"/>
          <w:szCs w:val="24"/>
        </w:rPr>
        <w:t>. Срок регистрации запроса (заявления) Заявителя о предоставлении муниципальной услуги: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течение трех </w:t>
      </w:r>
      <w:r>
        <w:rPr>
          <w:rFonts w:ascii="Times New Roman" w:hAnsi="Times New Roman" w:cs="Times New Roman"/>
          <w:sz w:val="24"/>
          <w:szCs w:val="24"/>
        </w:rPr>
        <w:t xml:space="preserve">(трех) рабочих </w:t>
      </w:r>
      <w:r w:rsidRPr="00BA5496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>со дня поступления.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3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596361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96361">
        <w:rPr>
          <w:rFonts w:ascii="Times New Roman" w:hAnsi="Times New Roman"/>
          <w:sz w:val="24"/>
          <w:szCs w:val="24"/>
        </w:rPr>
        <w:t>или в МФЦ.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</w:t>
      </w:r>
      <w:r w:rsidRPr="00596361">
        <w:rPr>
          <w:rFonts w:ascii="Times New Roman" w:hAnsi="Times New Roman"/>
          <w:sz w:val="24"/>
          <w:szCs w:val="24"/>
        </w:rPr>
        <w:lastRenderedPageBreak/>
        <w:t>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D3C">
        <w:rPr>
          <w:rFonts w:ascii="Times New Roman" w:hAnsi="Times New Roman"/>
          <w:sz w:val="24"/>
          <w:szCs w:val="24"/>
        </w:rPr>
        <w:t>2.17.5.</w:t>
      </w:r>
      <w:r w:rsidRPr="00596361">
        <w:rPr>
          <w:rFonts w:ascii="Times New Roman" w:hAnsi="Times New Roman"/>
          <w:sz w:val="24"/>
          <w:szCs w:val="24"/>
        </w:rPr>
        <w:t xml:space="preserve">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3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596361">
        <w:rPr>
          <w:rFonts w:ascii="Times New Roman" w:hAnsi="Times New Roman"/>
          <w:sz w:val="24"/>
          <w:szCs w:val="24"/>
        </w:rPr>
        <w:t xml:space="preserve">.6. При необходимости инвалиду предоставляется помощник из числа работников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596361">
        <w:rPr>
          <w:rFonts w:ascii="Times New Roman" w:hAnsi="Times New Roman"/>
          <w:sz w:val="24"/>
          <w:szCs w:val="24"/>
        </w:rPr>
        <w:t>МФ</w:t>
      </w:r>
      <w:r>
        <w:rPr>
          <w:rFonts w:ascii="Times New Roman" w:hAnsi="Times New Roman"/>
          <w:sz w:val="24"/>
          <w:szCs w:val="24"/>
        </w:rPr>
        <w:t>Ц</w:t>
      </w:r>
      <w:r w:rsidRPr="00596361">
        <w:rPr>
          <w:rFonts w:ascii="Times New Roman" w:hAnsi="Times New Roman"/>
          <w:sz w:val="24"/>
          <w:szCs w:val="24"/>
        </w:rPr>
        <w:t xml:space="preserve"> для преодоления барьеров, возникающих при предоставлении муниципальной услуги наравне с другими гражданами.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 xml:space="preserve">.8. Наличие визуальной, текстовой и </w:t>
      </w:r>
      <w:proofErr w:type="spellStart"/>
      <w:r w:rsidRPr="00596361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596361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>.9. Оборудование мест повышенного удобства с дополнительным местом для собаки – поводыря и устрой</w:t>
      </w:r>
      <w:proofErr w:type="gramStart"/>
      <w:r w:rsidRPr="00596361">
        <w:rPr>
          <w:rFonts w:ascii="Times New Roman" w:hAnsi="Times New Roman"/>
          <w:sz w:val="24"/>
          <w:szCs w:val="24"/>
        </w:rPr>
        <w:t>ств дл</w:t>
      </w:r>
      <w:proofErr w:type="gramEnd"/>
      <w:r w:rsidRPr="00596361">
        <w:rPr>
          <w:rFonts w:ascii="Times New Roman" w:hAnsi="Times New Roman"/>
          <w:sz w:val="24"/>
          <w:szCs w:val="24"/>
        </w:rPr>
        <w:t>я передвижения инвалида (костылей, ходунков).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95F67" w:rsidRPr="00596361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5963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</w:t>
      </w:r>
      <w:r w:rsidRPr="00596361">
        <w:rPr>
          <w:rFonts w:ascii="Times New Roman" w:hAnsi="Times New Roman"/>
          <w:sz w:val="24"/>
          <w:szCs w:val="24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6163F2">
        <w:rPr>
          <w:rFonts w:ascii="Times New Roman" w:hAnsi="Times New Roman"/>
          <w:sz w:val="24"/>
          <w:szCs w:val="24"/>
        </w:rPr>
        <w:t>.</w:t>
      </w:r>
      <w:r w:rsidRPr="0084632E">
        <w:rPr>
          <w:rFonts w:ascii="Times New Roman" w:hAnsi="Times New Roman"/>
          <w:sz w:val="24"/>
          <w:szCs w:val="24"/>
        </w:rPr>
        <w:t xml:space="preserve"> Показатели доступности муниципальной услуги (общие, применимые в отношении всех заявителей):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632E">
        <w:rPr>
          <w:rFonts w:ascii="Times New Roman" w:hAnsi="Times New Roman"/>
          <w:sz w:val="24"/>
          <w:szCs w:val="24"/>
        </w:rPr>
        <w:t>) равные права и возможности при получении муниципальной услуги для заявителей;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4632E">
        <w:rPr>
          <w:rFonts w:ascii="Times New Roman" w:hAnsi="Times New Roman"/>
          <w:sz w:val="24"/>
          <w:szCs w:val="24"/>
        </w:rPr>
        <w:t>) транспортная доступность к месту предоставления муниципальной услуги;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4632E">
        <w:rPr>
          <w:rFonts w:ascii="Times New Roman" w:hAnsi="Times New Roman"/>
          <w:sz w:val="24"/>
          <w:szCs w:val="24"/>
        </w:rPr>
        <w:t xml:space="preserve">) режим работы </w:t>
      </w:r>
      <w:r>
        <w:rPr>
          <w:rFonts w:ascii="Times New Roman" w:hAnsi="Times New Roman"/>
          <w:sz w:val="24"/>
          <w:szCs w:val="24"/>
        </w:rPr>
        <w:t>Администрации, КУМИ</w:t>
      </w:r>
      <w:r w:rsidRPr="0084632E">
        <w:rPr>
          <w:rFonts w:ascii="Times New Roman" w:hAnsi="Times New Roman"/>
          <w:sz w:val="24"/>
          <w:szCs w:val="24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4632E">
        <w:rPr>
          <w:rFonts w:ascii="Times New Roman" w:hAnsi="Times New Roman"/>
          <w:sz w:val="24"/>
          <w:szCs w:val="24"/>
        </w:rPr>
        <w:t xml:space="preserve">) возможность получения полной и достоверной информации о муниципальной услуге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32E">
        <w:rPr>
          <w:rFonts w:ascii="Times New Roman" w:hAnsi="Times New Roman"/>
          <w:sz w:val="24"/>
          <w:szCs w:val="24"/>
        </w:rPr>
        <w:t>, МФЦ, по телефону, на официальном сайте органа, предоставляющего услугу, посредством ПГУ ЛО;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84632E">
        <w:rPr>
          <w:rFonts w:ascii="Times New Roman" w:hAnsi="Times New Roman"/>
          <w:sz w:val="24"/>
          <w:szCs w:val="24"/>
        </w:rPr>
        <w:t>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4632E">
        <w:rPr>
          <w:rFonts w:ascii="Times New Roman" w:hAnsi="Times New Roman"/>
          <w:sz w:val="24"/>
          <w:szCs w:val="24"/>
        </w:rPr>
        <w:t>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84632E">
        <w:rPr>
          <w:rFonts w:ascii="Times New Roman" w:hAnsi="Times New Roman"/>
          <w:sz w:val="24"/>
          <w:szCs w:val="24"/>
        </w:rPr>
        <w:t>. Показатели доступности муниципальной услуги (специальные, применимые в отношении инвалидов):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84632E">
        <w:rPr>
          <w:rFonts w:ascii="Times New Roman" w:hAnsi="Times New Roman"/>
          <w:sz w:val="24"/>
          <w:szCs w:val="24"/>
        </w:rPr>
        <w:t>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4632E">
        <w:rPr>
          <w:rFonts w:ascii="Times New Roman" w:hAnsi="Times New Roman"/>
          <w:sz w:val="24"/>
          <w:szCs w:val="24"/>
        </w:rPr>
        <w:t>) обеспечение беспрепятственного доступа инвалидов к помещениям, в которых предоставляется муниципальная услуга;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4632E">
        <w:rPr>
          <w:rFonts w:ascii="Times New Roman" w:hAnsi="Times New Roman"/>
          <w:sz w:val="24"/>
          <w:szCs w:val="24"/>
        </w:rPr>
        <w:t>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4632E">
        <w:rPr>
          <w:rFonts w:ascii="Times New Roman" w:hAnsi="Times New Roman"/>
          <w:sz w:val="24"/>
          <w:szCs w:val="24"/>
        </w:rPr>
        <w:t>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632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8463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84632E">
        <w:rPr>
          <w:rFonts w:ascii="Times New Roman" w:hAnsi="Times New Roman"/>
          <w:sz w:val="24"/>
          <w:szCs w:val="24"/>
        </w:rPr>
        <w:t xml:space="preserve"> Показатели качества муниципальной услуги: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632E">
        <w:rPr>
          <w:rFonts w:ascii="Times New Roman" w:hAnsi="Times New Roman"/>
          <w:sz w:val="24"/>
          <w:szCs w:val="24"/>
        </w:rPr>
        <w:t xml:space="preserve"> соблюдение срока предоставления муниципальной услуги;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632E">
        <w:rPr>
          <w:rFonts w:ascii="Times New Roman" w:hAnsi="Times New Roman"/>
          <w:sz w:val="24"/>
          <w:szCs w:val="24"/>
        </w:rPr>
        <w:t xml:space="preserve"> соблюдение требований стандарта предоставления муниципальной услуги;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632E">
        <w:rPr>
          <w:rFonts w:ascii="Times New Roman" w:hAnsi="Times New Roman"/>
          <w:sz w:val="24"/>
          <w:szCs w:val="24"/>
        </w:rPr>
        <w:t xml:space="preserve"> удовлетворенность заявителя профессионализмом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32E">
        <w:rPr>
          <w:rFonts w:ascii="Times New Roman" w:hAnsi="Times New Roman"/>
          <w:sz w:val="24"/>
          <w:szCs w:val="24"/>
        </w:rPr>
        <w:t>, МФЦ при предоставлении услуги;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632E">
        <w:rPr>
          <w:rFonts w:ascii="Times New Roman" w:hAnsi="Times New Roman"/>
          <w:sz w:val="24"/>
          <w:szCs w:val="24"/>
        </w:rPr>
        <w:t xml:space="preserve"> соблюдение времени ожидания в очереди при подаче запроса и получении результата; </w:t>
      </w:r>
    </w:p>
    <w:p w:rsidR="00D95F67" w:rsidRPr="0084632E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632E">
        <w:rPr>
          <w:rFonts w:ascii="Times New Roman" w:hAnsi="Times New Roman"/>
          <w:sz w:val="24"/>
          <w:szCs w:val="24"/>
        </w:rPr>
        <w:t xml:space="preserve"> осуществление не более одного взаимодействия заявителя с должностными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32E">
        <w:rPr>
          <w:rFonts w:ascii="Times New Roman" w:hAnsi="Times New Roman"/>
          <w:sz w:val="24"/>
          <w:szCs w:val="24"/>
        </w:rPr>
        <w:t xml:space="preserve"> при получении муниципальной услуги;</w:t>
      </w:r>
    </w:p>
    <w:p w:rsidR="00D95F67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632E">
        <w:rPr>
          <w:rFonts w:ascii="Times New Roman" w:hAnsi="Times New Roman"/>
          <w:sz w:val="24"/>
          <w:szCs w:val="24"/>
        </w:rPr>
        <w:t xml:space="preserve"> отсутствие жалоб на действия или бездействия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32E">
        <w:rPr>
          <w:rFonts w:ascii="Times New Roman" w:hAnsi="Times New Roman"/>
          <w:sz w:val="24"/>
          <w:szCs w:val="24"/>
        </w:rPr>
        <w:t>, поданных в установленном порядке.</w:t>
      </w:r>
    </w:p>
    <w:p w:rsidR="00D95F67" w:rsidRDefault="00D95F67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0</w:t>
      </w:r>
      <w:r w:rsidRPr="00A70397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D95F67" w:rsidRPr="004A321C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21C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A321C">
        <w:rPr>
          <w:rFonts w:ascii="Times New Roman" w:hAnsi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rFonts w:ascii="Times New Roman" w:hAnsi="Times New Roman"/>
          <w:sz w:val="24"/>
          <w:szCs w:val="24"/>
        </w:rPr>
        <w:t>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0</w:t>
      </w:r>
      <w:r w:rsidRPr="00A70397">
        <w:rPr>
          <w:rFonts w:ascii="Times New Roman" w:hAnsi="Times New Roman"/>
          <w:sz w:val="24"/>
          <w:szCs w:val="24"/>
        </w:rPr>
        <w:t>.1. К целевым показателям доступности и качества муниципальной услуги относятся: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количество документов, которые заявителю необходимо представить в целях получения муниципальной услуги;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0</w:t>
      </w:r>
      <w:r w:rsidRPr="00A70397">
        <w:rPr>
          <w:rFonts w:ascii="Times New Roman" w:hAnsi="Times New Roman"/>
          <w:sz w:val="24"/>
          <w:szCs w:val="24"/>
        </w:rPr>
        <w:t>.2. К непосредственным показателям доступности и качества муниципальной услуги относятся: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</w:t>
      </w:r>
      <w:r>
        <w:rPr>
          <w:rFonts w:ascii="Times New Roman" w:hAnsi="Times New Roman"/>
          <w:sz w:val="24"/>
          <w:szCs w:val="24"/>
        </w:rPr>
        <w:t xml:space="preserve"> МФЦ</w:t>
      </w:r>
      <w:r w:rsidRPr="00A7039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A70397">
        <w:rPr>
          <w:rFonts w:ascii="Times New Roman" w:hAnsi="Times New Roman"/>
          <w:sz w:val="24"/>
          <w:szCs w:val="24"/>
        </w:rPr>
        <w:t>, с момента вступления в силу соглашения о взаимодействии.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Pr="00A70397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МФЦ: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Pr="00A70397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Pr="00BA5496">
        <w:rPr>
          <w:rFonts w:ascii="Times New Roman" w:hAnsi="Times New Roman" w:cs="Times New Roman"/>
          <w:sz w:val="24"/>
          <w:szCs w:val="24"/>
        </w:rPr>
        <w:lastRenderedPageBreak/>
        <w:t>муниципальных услуг;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>услуг либо являющихся результатом предоставления муниципальных услуг;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1</w:t>
      </w:r>
      <w:r w:rsidRPr="00A70397">
        <w:rPr>
          <w:rFonts w:ascii="Times New Roman" w:hAnsi="Times New Roman"/>
          <w:sz w:val="24"/>
          <w:szCs w:val="24"/>
        </w:rPr>
        <w:t xml:space="preserve">.2. В случае подачи документов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70397">
        <w:rPr>
          <w:rFonts w:ascii="Times New Roman" w:hAnsi="Times New Roman"/>
          <w:sz w:val="24"/>
          <w:szCs w:val="24"/>
        </w:rPr>
        <w:t xml:space="preserve"> посредством МФЦ специалист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3C4D63">
        <w:rPr>
          <w:rFonts w:ascii="Times New Roman" w:hAnsi="Times New Roman" w:cs="Times New Roman"/>
          <w:sz w:val="24"/>
          <w:szCs w:val="24"/>
        </w:rPr>
        <w:t>, 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</w:t>
      </w:r>
      <w:r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BA5496">
        <w:rPr>
          <w:rFonts w:ascii="Times New Roman" w:hAnsi="Times New Roman" w:cs="Times New Roman"/>
          <w:sz w:val="24"/>
          <w:szCs w:val="24"/>
        </w:rPr>
        <w:t xml:space="preserve"> рабочего дня со дня обращения заявителя в МФЦ;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представления оригиналов документов) - в течение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BA5496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1</w:t>
      </w:r>
      <w:r w:rsidRPr="00A70397">
        <w:rPr>
          <w:rFonts w:ascii="Times New Roman" w:hAnsi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hyperlink w:anchor="Par215" w:history="1">
        <w:r w:rsidRPr="004C7575">
          <w:rPr>
            <w:rFonts w:ascii="Times New Roman" w:hAnsi="Times New Roman"/>
            <w:sz w:val="24"/>
            <w:szCs w:val="24"/>
          </w:rPr>
          <w:t>пункте 2.7</w:t>
        </w:r>
      </w:hyperlink>
      <w:r>
        <w:t xml:space="preserve"> </w:t>
      </w:r>
      <w:r w:rsidRPr="004C7575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</w:t>
      </w:r>
      <w:r w:rsidRPr="004C7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A70397">
        <w:rPr>
          <w:rFonts w:ascii="Times New Roman" w:hAnsi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услуги) посредством МФЦ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70397">
        <w:rPr>
          <w:rFonts w:ascii="Times New Roman" w:hAnsi="Times New Roman"/>
          <w:sz w:val="24"/>
          <w:szCs w:val="24"/>
        </w:rPr>
        <w:t xml:space="preserve">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для их последующей передачи заявителю: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1 </w:t>
      </w:r>
      <w:r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BA5496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D95F67" w:rsidRPr="00BA5496" w:rsidRDefault="00D95F67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 бумажном носителе - в срок не более 3</w:t>
      </w:r>
      <w:r>
        <w:rPr>
          <w:rFonts w:ascii="Times New Roman" w:hAnsi="Times New Roman" w:cs="Times New Roman"/>
          <w:sz w:val="24"/>
          <w:szCs w:val="24"/>
        </w:rPr>
        <w:t xml:space="preserve"> (трех) рабочих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предоставлении (отказе в предоставлении) заявителю услуги, но не позднее 2</w:t>
      </w:r>
      <w:r>
        <w:rPr>
          <w:rFonts w:ascii="Times New Roman" w:hAnsi="Times New Roman" w:cs="Times New Roman"/>
          <w:sz w:val="24"/>
          <w:szCs w:val="24"/>
        </w:rPr>
        <w:t xml:space="preserve"> (двух) рабочих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дней до окончания срока предоставления муниципальной услуги.</w:t>
      </w:r>
    </w:p>
    <w:p w:rsidR="00D95F67" w:rsidRPr="00687965" w:rsidRDefault="00D95F67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04FB4">
        <w:rPr>
          <w:rFonts w:ascii="Times New Roman" w:hAnsi="Times New Roman"/>
          <w:iCs/>
          <w:sz w:val="24"/>
          <w:szCs w:val="24"/>
        </w:rPr>
        <w:t xml:space="preserve">При обращении заявителя (уполномоченного лица) в </w:t>
      </w:r>
      <w:r>
        <w:rPr>
          <w:rFonts w:ascii="Times New Roman" w:hAnsi="Times New Roman"/>
          <w:iCs/>
          <w:sz w:val="24"/>
          <w:szCs w:val="24"/>
        </w:rPr>
        <w:t>Администрацию</w:t>
      </w:r>
      <w:r w:rsidRPr="00B04FB4">
        <w:rPr>
          <w:rFonts w:ascii="Times New Roman" w:hAnsi="Times New Roman"/>
          <w:iCs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/>
          <w:iCs/>
          <w:sz w:val="24"/>
          <w:szCs w:val="24"/>
        </w:rPr>
        <w:t xml:space="preserve"> услуги) в МФЦ, ответственный специалист </w:t>
      </w:r>
      <w:r>
        <w:rPr>
          <w:rFonts w:ascii="Times New Roman" w:hAnsi="Times New Roman"/>
          <w:iCs/>
          <w:sz w:val="24"/>
          <w:szCs w:val="24"/>
        </w:rPr>
        <w:t>Администрации</w:t>
      </w:r>
      <w:r w:rsidRPr="00687965">
        <w:rPr>
          <w:rFonts w:ascii="Times New Roman" w:hAnsi="Times New Roman"/>
          <w:iCs/>
          <w:sz w:val="24"/>
          <w:szCs w:val="24"/>
        </w:rPr>
        <w:t xml:space="preserve">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</w:t>
      </w:r>
      <w:r>
        <w:rPr>
          <w:rFonts w:ascii="Times New Roman" w:hAnsi="Times New Roman"/>
          <w:iCs/>
          <w:sz w:val="24"/>
          <w:szCs w:val="24"/>
        </w:rPr>
        <w:t xml:space="preserve"> (одного)</w:t>
      </w:r>
      <w:r w:rsidRPr="00687965">
        <w:rPr>
          <w:rFonts w:ascii="Times New Roman" w:hAnsi="Times New Roman"/>
          <w:iCs/>
          <w:sz w:val="24"/>
          <w:szCs w:val="24"/>
        </w:rPr>
        <w:t xml:space="preserve"> рабочего дня со дня их регистрации</w:t>
      </w:r>
      <w:proofErr w:type="gramEnd"/>
      <w:r w:rsidRPr="00687965">
        <w:rPr>
          <w:rFonts w:ascii="Times New Roman" w:hAnsi="Times New Roman"/>
          <w:iCs/>
          <w:sz w:val="24"/>
          <w:szCs w:val="24"/>
        </w:rPr>
        <w:t xml:space="preserve"> в </w:t>
      </w:r>
      <w:r>
        <w:rPr>
          <w:rFonts w:ascii="Times New Roman" w:hAnsi="Times New Roman"/>
          <w:iCs/>
          <w:sz w:val="24"/>
          <w:szCs w:val="24"/>
        </w:rPr>
        <w:t>Администрации</w:t>
      </w:r>
      <w:r w:rsidRPr="00687965">
        <w:rPr>
          <w:rFonts w:ascii="Times New Roman" w:hAnsi="Times New Roman"/>
          <w:iCs/>
          <w:sz w:val="24"/>
          <w:szCs w:val="24"/>
        </w:rPr>
        <w:t xml:space="preserve"> и не позднее двух рабочих дней до окончания срока предоставления муниципальной услуги.</w:t>
      </w:r>
    </w:p>
    <w:p w:rsidR="00D95F67" w:rsidRPr="00687965" w:rsidRDefault="00D95F67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87965">
        <w:rPr>
          <w:rFonts w:ascii="Times New Roman" w:hAnsi="Times New Roman"/>
          <w:iCs/>
          <w:sz w:val="24"/>
          <w:szCs w:val="24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/>
          <w:iCs/>
          <w:sz w:val="24"/>
          <w:szCs w:val="24"/>
        </w:rPr>
        <w:t>Администрации</w:t>
      </w:r>
      <w:r w:rsidRPr="00687965">
        <w:rPr>
          <w:rFonts w:ascii="Times New Roman" w:hAnsi="Times New Roman"/>
          <w:iCs/>
          <w:sz w:val="24"/>
          <w:szCs w:val="24"/>
        </w:rPr>
        <w:t xml:space="preserve"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</w:t>
      </w:r>
      <w:r w:rsidRPr="00687965">
        <w:rPr>
          <w:rFonts w:ascii="Times New Roman" w:hAnsi="Times New Roman"/>
          <w:iCs/>
          <w:sz w:val="24"/>
          <w:szCs w:val="24"/>
        </w:rPr>
        <w:lastRenderedPageBreak/>
        <w:t>возможности получения документов в МФЦ.</w:t>
      </w:r>
    </w:p>
    <w:p w:rsidR="00D95F67" w:rsidRPr="00C658DD" w:rsidRDefault="00D95F67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Выдача </w:t>
      </w:r>
      <w:r w:rsidRPr="00C658DD">
        <w:rPr>
          <w:rFonts w:ascii="Times New Roman" w:hAnsi="Times New Roman"/>
          <w:sz w:val="24"/>
          <w:szCs w:val="24"/>
        </w:rPr>
        <w:t>соглашения об установлении сервитута</w:t>
      </w:r>
      <w:r>
        <w:rPr>
          <w:rFonts w:ascii="Times New Roman" w:hAnsi="Times New Roman"/>
          <w:sz w:val="24"/>
          <w:szCs w:val="24"/>
        </w:rPr>
        <w:t xml:space="preserve"> либо уведомления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 xml:space="preserve">осуществляется на основании  документов, удостоверяющих личность, под </w:t>
      </w:r>
      <w:r w:rsidRPr="008C03E2">
        <w:rPr>
          <w:rFonts w:ascii="Times New Roman" w:hAnsi="Times New Roman"/>
          <w:sz w:val="24"/>
          <w:szCs w:val="24"/>
        </w:rPr>
        <w:t>роспись</w:t>
      </w:r>
      <w:r>
        <w:rPr>
          <w:rFonts w:ascii="Times New Roman" w:hAnsi="Times New Roman"/>
          <w:sz w:val="24"/>
          <w:szCs w:val="24"/>
        </w:rPr>
        <w:t>, с проставлением даты получения</w:t>
      </w:r>
      <w:r w:rsidRPr="00C658DD">
        <w:rPr>
          <w:rFonts w:ascii="Times New Roman" w:hAnsi="Times New Roman"/>
          <w:sz w:val="24"/>
          <w:szCs w:val="24"/>
        </w:rPr>
        <w:t xml:space="preserve">. </w:t>
      </w:r>
    </w:p>
    <w:p w:rsidR="00D95F67" w:rsidRPr="008C03E2" w:rsidRDefault="00D95F67" w:rsidP="009043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43C4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9043C4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 заявитель </w:t>
      </w:r>
      <w:r w:rsidRPr="009043C4">
        <w:rPr>
          <w:rFonts w:ascii="Times New Roman" w:hAnsi="Times New Roman"/>
          <w:sz w:val="24"/>
          <w:szCs w:val="24"/>
        </w:rPr>
        <w:t xml:space="preserve">получает </w:t>
      </w:r>
      <w:r w:rsidRPr="00C658DD">
        <w:rPr>
          <w:rFonts w:ascii="Times New Roman" w:hAnsi="Times New Roman"/>
          <w:sz w:val="24"/>
          <w:szCs w:val="24"/>
        </w:rPr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rPr>
          <w:rFonts w:ascii="Times New Roman" w:hAnsi="Times New Roman"/>
          <w:sz w:val="24"/>
          <w:szCs w:val="24"/>
        </w:rPr>
        <w:t xml:space="preserve">либо </w:t>
      </w:r>
      <w:r>
        <w:rPr>
          <w:rFonts w:ascii="Times New Roman" w:hAnsi="Times New Roman"/>
          <w:sz w:val="24"/>
          <w:szCs w:val="24"/>
        </w:rPr>
        <w:t>уведомления</w:t>
      </w:r>
      <w:r w:rsidRPr="009043C4">
        <w:rPr>
          <w:rFonts w:ascii="Times New Roman" w:hAnsi="Times New Roman"/>
          <w:sz w:val="24"/>
          <w:szCs w:val="24"/>
        </w:rPr>
        <w:t xml:space="preserve"> об отказе в установлении</w:t>
      </w:r>
      <w:r>
        <w:rPr>
          <w:rFonts w:ascii="Times New Roman" w:hAnsi="Times New Roman"/>
          <w:sz w:val="24"/>
          <w:szCs w:val="24"/>
        </w:rPr>
        <w:t xml:space="preserve"> сервитута</w:t>
      </w:r>
      <w:r w:rsidRPr="009043C4">
        <w:rPr>
          <w:rFonts w:ascii="Times New Roman" w:hAnsi="Times New Roman"/>
          <w:iCs/>
          <w:sz w:val="24"/>
          <w:szCs w:val="24"/>
        </w:rPr>
        <w:t>.</w:t>
      </w:r>
    </w:p>
    <w:p w:rsidR="00D95F67" w:rsidRDefault="00D95F67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043C4">
        <w:rPr>
          <w:rFonts w:ascii="Times New Roman" w:hAnsi="Times New Roman"/>
          <w:sz w:val="24"/>
          <w:szCs w:val="24"/>
        </w:rPr>
        <w:t>документов,</w:t>
      </w:r>
      <w:r w:rsidRPr="009043C4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 xml:space="preserve">по истечению двух месяцев направляется </w:t>
      </w:r>
      <w:r>
        <w:rPr>
          <w:rFonts w:ascii="Times New Roman" w:hAnsi="Times New Roman"/>
          <w:sz w:val="24"/>
          <w:szCs w:val="24"/>
        </w:rPr>
        <w:t>в Администрацию, КУМИ</w:t>
      </w:r>
      <w:r w:rsidRPr="00687965">
        <w:rPr>
          <w:rFonts w:ascii="Times New Roman" w:hAnsi="Times New Roman"/>
          <w:sz w:val="24"/>
          <w:szCs w:val="24"/>
        </w:rPr>
        <w:t xml:space="preserve"> по реестру невостребованных документов.</w:t>
      </w:r>
    </w:p>
    <w:p w:rsidR="00D95F67" w:rsidRPr="007B2E76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878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2</w:t>
      </w:r>
      <w:r w:rsidRPr="00C92878">
        <w:rPr>
          <w:rFonts w:ascii="Times New Roman" w:hAnsi="Times New Roman"/>
          <w:sz w:val="24"/>
          <w:szCs w:val="24"/>
        </w:rPr>
        <w:t xml:space="preserve">. </w:t>
      </w:r>
      <w:r w:rsidRPr="007B2E76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22.1</w:t>
      </w:r>
      <w:r w:rsidRPr="00E357CD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7CD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22.1</w:t>
      </w:r>
      <w:r w:rsidRPr="00E357CD">
        <w:rPr>
          <w:rFonts w:ascii="Times New Roman" w:hAnsi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357CD">
        <w:rPr>
          <w:rFonts w:ascii="Times New Roman" w:hAnsi="Times New Roman"/>
          <w:sz w:val="24"/>
          <w:szCs w:val="24"/>
        </w:rPr>
        <w:t>ии и ау</w:t>
      </w:r>
      <w:proofErr w:type="gramEnd"/>
      <w:r w:rsidRPr="00E357CD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22.1</w:t>
      </w:r>
      <w:r w:rsidRPr="00E357CD"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57CD">
        <w:rPr>
          <w:rFonts w:ascii="Times New Roman" w:hAnsi="Times New Roman"/>
          <w:sz w:val="24"/>
          <w:szCs w:val="24"/>
        </w:rPr>
        <w:t>с обязательной личной явкой на прием в Администрацию;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57CD">
        <w:rPr>
          <w:rFonts w:ascii="Times New Roman" w:hAnsi="Times New Roman"/>
          <w:sz w:val="24"/>
          <w:szCs w:val="24"/>
        </w:rPr>
        <w:t>без личной явки на прием в Администрацию</w:t>
      </w:r>
      <w:r>
        <w:rPr>
          <w:rFonts w:ascii="Times New Roman" w:hAnsi="Times New Roman"/>
          <w:sz w:val="24"/>
          <w:szCs w:val="24"/>
        </w:rPr>
        <w:t xml:space="preserve"> с результатом предоставления услуги </w:t>
      </w:r>
      <w:r>
        <w:rPr>
          <w:rFonts w:ascii="Times New Roman" w:hAnsi="Times New Roman"/>
          <w:sz w:val="24"/>
          <w:szCs w:val="24"/>
        </w:rPr>
        <w:softHyphen/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C658DD">
        <w:rPr>
          <w:rFonts w:ascii="Times New Roman" w:hAnsi="Times New Roman"/>
          <w:sz w:val="24"/>
          <w:szCs w:val="24"/>
        </w:rPr>
        <w:t>с</w:t>
      </w:r>
      <w:proofErr w:type="gramEnd"/>
      <w:r w:rsidRPr="00C658DD">
        <w:rPr>
          <w:rFonts w:ascii="Times New Roman" w:hAnsi="Times New Roman"/>
          <w:sz w:val="24"/>
          <w:szCs w:val="24"/>
        </w:rPr>
        <w:t>оглашени</w:t>
      </w:r>
      <w:r>
        <w:rPr>
          <w:rFonts w:ascii="Times New Roman" w:hAnsi="Times New Roman"/>
          <w:sz w:val="24"/>
          <w:szCs w:val="24"/>
        </w:rPr>
        <w:t>е</w:t>
      </w:r>
      <w:r w:rsidRPr="00C658DD">
        <w:rPr>
          <w:rFonts w:ascii="Times New Roman" w:hAnsi="Times New Roman"/>
          <w:sz w:val="24"/>
          <w:szCs w:val="24"/>
        </w:rPr>
        <w:t xml:space="preserve"> об установлении сервитута либо </w:t>
      </w:r>
      <w:r>
        <w:rPr>
          <w:rFonts w:ascii="Times New Roman" w:hAnsi="Times New Roman"/>
          <w:sz w:val="24"/>
          <w:szCs w:val="24"/>
        </w:rPr>
        <w:t>уведомление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</w:t>
      </w:r>
      <w:r w:rsidRPr="00E357CD">
        <w:rPr>
          <w:rFonts w:ascii="Times New Roman" w:hAnsi="Times New Roman"/>
          <w:sz w:val="24"/>
          <w:szCs w:val="24"/>
        </w:rPr>
        <w:t xml:space="preserve">.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22.1</w:t>
      </w:r>
      <w:r w:rsidRPr="00E357CD">
        <w:rPr>
          <w:rFonts w:ascii="Times New Roman" w:hAnsi="Times New Roman"/>
          <w:sz w:val="24"/>
          <w:szCs w:val="24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E357CD">
        <w:rPr>
          <w:rFonts w:ascii="Times New Roman" w:hAnsi="Times New Roman"/>
          <w:sz w:val="24"/>
          <w:szCs w:val="24"/>
        </w:rPr>
        <w:t>заверения заявления</w:t>
      </w:r>
      <w:proofErr w:type="gramEnd"/>
      <w:r w:rsidRPr="00E357CD">
        <w:rPr>
          <w:rFonts w:ascii="Times New Roman" w:hAnsi="Times New Roman"/>
          <w:sz w:val="24"/>
          <w:szCs w:val="24"/>
        </w:rPr>
        <w:t xml:space="preserve"> и документов, поданных в электронном виде на ПГУ ЛО.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22.1</w:t>
      </w:r>
      <w:r w:rsidRPr="00E35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E357CD">
        <w:rPr>
          <w:rFonts w:ascii="Times New Roman" w:hAnsi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357CD">
        <w:rPr>
          <w:rFonts w:ascii="Times New Roman" w:hAnsi="Times New Roman"/>
          <w:sz w:val="24"/>
          <w:szCs w:val="24"/>
        </w:rPr>
        <w:t>,</w:t>
      </w:r>
      <w:proofErr w:type="gramEnd"/>
      <w:r w:rsidRPr="00E357CD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357CD">
        <w:rPr>
          <w:rFonts w:ascii="Times New Roman" w:hAnsi="Times New Roman"/>
          <w:sz w:val="24"/>
          <w:szCs w:val="24"/>
        </w:rPr>
        <w:t>,</w:t>
      </w:r>
      <w:proofErr w:type="gramEnd"/>
      <w:r w:rsidRPr="00E357CD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</w:t>
      </w:r>
      <w:r w:rsidRPr="00E357CD">
        <w:rPr>
          <w:rFonts w:ascii="Times New Roman" w:hAnsi="Times New Roman"/>
          <w:sz w:val="24"/>
          <w:szCs w:val="24"/>
        </w:rPr>
        <w:lastRenderedPageBreak/>
        <w:t xml:space="preserve">ПГУ ЛО.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</w:t>
      </w:r>
      <w:r w:rsidRPr="00E35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1.5</w:t>
      </w:r>
      <w:r w:rsidRPr="00E357CD">
        <w:rPr>
          <w:rFonts w:ascii="Times New Roman" w:hAnsi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22.1.6</w:t>
      </w:r>
      <w:r w:rsidRPr="00E357CD">
        <w:rPr>
          <w:rFonts w:ascii="Times New Roman" w:hAnsi="Times New Roman"/>
          <w:sz w:val="24"/>
          <w:szCs w:val="24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</w:t>
      </w:r>
      <w:r>
        <w:rPr>
          <w:rFonts w:ascii="Times New Roman" w:hAnsi="Times New Roman"/>
          <w:sz w:val="24"/>
          <w:szCs w:val="24"/>
        </w:rPr>
        <w:t>ответственное</w:t>
      </w:r>
      <w:r w:rsidRPr="00E357CD">
        <w:rPr>
          <w:rFonts w:ascii="Times New Roman" w:hAnsi="Times New Roman"/>
          <w:sz w:val="24"/>
          <w:szCs w:val="24"/>
        </w:rPr>
        <w:t xml:space="preserve"> лицо Администрации выполняет следующие действия: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57CD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ЛО, и передает </w:t>
      </w:r>
      <w:r>
        <w:rPr>
          <w:rFonts w:ascii="Times New Roman" w:hAnsi="Times New Roman"/>
          <w:sz w:val="24"/>
          <w:szCs w:val="24"/>
        </w:rPr>
        <w:t xml:space="preserve">ответственному </w:t>
      </w:r>
      <w:r w:rsidRPr="00E357CD">
        <w:rPr>
          <w:rFonts w:ascii="Times New Roman" w:hAnsi="Times New Roman"/>
          <w:sz w:val="24"/>
          <w:szCs w:val="24"/>
        </w:rPr>
        <w:t>лицу Администрации, наделенному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57CD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ЛО»;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57CD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E357CD">
        <w:rPr>
          <w:rFonts w:ascii="Times New Roman" w:hAnsi="Times New Roman"/>
          <w:sz w:val="24"/>
          <w:szCs w:val="24"/>
        </w:rPr>
        <w:t>дств св</w:t>
      </w:r>
      <w:proofErr w:type="gramEnd"/>
      <w:r w:rsidRPr="00E357CD">
        <w:rPr>
          <w:rFonts w:ascii="Times New Roman" w:hAnsi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</w:t>
      </w:r>
      <w:r w:rsidRPr="00E35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1.7</w:t>
      </w:r>
      <w:r w:rsidRPr="00E357CD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</w:t>
      </w:r>
      <w:r>
        <w:rPr>
          <w:rFonts w:ascii="Times New Roman" w:hAnsi="Times New Roman"/>
          <w:sz w:val="24"/>
          <w:szCs w:val="24"/>
        </w:rPr>
        <w:t>ответственное</w:t>
      </w:r>
      <w:r w:rsidRPr="00E357CD">
        <w:rPr>
          <w:rFonts w:ascii="Times New Roman" w:hAnsi="Times New Roman"/>
          <w:sz w:val="24"/>
          <w:szCs w:val="24"/>
        </w:rPr>
        <w:t xml:space="preserve"> лицо Администрации выполняет следующие действия: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357CD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ЛО, и передает </w:t>
      </w:r>
      <w:r>
        <w:rPr>
          <w:rFonts w:ascii="Times New Roman" w:hAnsi="Times New Roman"/>
          <w:sz w:val="24"/>
          <w:szCs w:val="24"/>
        </w:rPr>
        <w:t>ответственному</w:t>
      </w:r>
      <w:r w:rsidRPr="00E357CD">
        <w:rPr>
          <w:rFonts w:ascii="Times New Roman" w:hAnsi="Times New Roman"/>
          <w:sz w:val="24"/>
          <w:szCs w:val="24"/>
        </w:rPr>
        <w:t xml:space="preserve"> лицу Администрации, наделенному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Pr="00E357CD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357CD">
        <w:rPr>
          <w:rFonts w:ascii="Times New Roman" w:hAnsi="Times New Roman"/>
          <w:sz w:val="24"/>
          <w:szCs w:val="24"/>
        </w:rPr>
        <w:t xml:space="preserve"> В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 в течение 30</w:t>
      </w:r>
      <w:r>
        <w:rPr>
          <w:rFonts w:ascii="Times New Roman" w:hAnsi="Times New Roman"/>
          <w:sz w:val="24"/>
          <w:szCs w:val="24"/>
        </w:rPr>
        <w:t xml:space="preserve"> (тридцати)</w:t>
      </w:r>
      <w:r w:rsidRPr="00E357CD">
        <w:rPr>
          <w:rFonts w:ascii="Times New Roman" w:hAnsi="Times New Roman"/>
          <w:sz w:val="24"/>
          <w:szCs w:val="24"/>
        </w:rPr>
        <w:t xml:space="preserve"> календарных дней, затем </w:t>
      </w:r>
      <w:proofErr w:type="gramStart"/>
      <w:r>
        <w:rPr>
          <w:rFonts w:ascii="Times New Roman" w:hAnsi="Times New Roman"/>
          <w:sz w:val="24"/>
          <w:szCs w:val="24"/>
        </w:rPr>
        <w:t>ответственное  лицо Администрации, наделенное</w:t>
      </w:r>
      <w:r w:rsidRPr="00E357CD">
        <w:rPr>
          <w:rFonts w:ascii="Times New Roman" w:hAnsi="Times New Roman"/>
          <w:sz w:val="24"/>
          <w:szCs w:val="24"/>
        </w:rPr>
        <w:t xml:space="preserve"> функциями по приему заявлений и документов через ПГУ ЛО переводит</w:t>
      </w:r>
      <w:proofErr w:type="gramEnd"/>
      <w:r w:rsidRPr="00E357CD">
        <w:rPr>
          <w:rFonts w:ascii="Times New Roman" w:hAnsi="Times New Roman"/>
          <w:sz w:val="24"/>
          <w:szCs w:val="24"/>
        </w:rPr>
        <w:t xml:space="preserve"> документы в архив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E357CD">
        <w:rPr>
          <w:rFonts w:ascii="Times New Roman" w:hAnsi="Times New Roman"/>
          <w:sz w:val="24"/>
          <w:szCs w:val="24"/>
        </w:rPr>
        <w:t>,</w:t>
      </w:r>
      <w:proofErr w:type="gramEnd"/>
      <w:r w:rsidRPr="00E357CD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</w:t>
      </w:r>
      <w:r>
        <w:rPr>
          <w:rFonts w:ascii="Times New Roman" w:hAnsi="Times New Roman"/>
          <w:sz w:val="24"/>
          <w:szCs w:val="24"/>
        </w:rPr>
        <w:t>ответственное</w:t>
      </w:r>
      <w:r w:rsidRPr="00E357CD">
        <w:rPr>
          <w:rFonts w:ascii="Times New Roman" w:hAnsi="Times New Roman"/>
          <w:sz w:val="24"/>
          <w:szCs w:val="24"/>
        </w:rPr>
        <w:t xml:space="preserve"> лицо Администрации, ведущее прием, отмечает факт явки заявителя в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E357CD">
        <w:rPr>
          <w:rFonts w:ascii="Times New Roman" w:hAnsi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/>
          <w:sz w:val="24"/>
          <w:szCs w:val="24"/>
        </w:rPr>
        <w:t xml:space="preserve"> ЛО».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</w:t>
      </w:r>
      <w:r w:rsidRPr="00E357CD">
        <w:rPr>
          <w:rFonts w:ascii="Times New Roman" w:hAnsi="Times New Roman"/>
          <w:sz w:val="24"/>
          <w:szCs w:val="24"/>
        </w:rPr>
        <w:t xml:space="preserve"> лицо Администрации уведомляет заявителя о принятом решении с помощью указанных в заявлении сре</w:t>
      </w:r>
      <w:proofErr w:type="gramStart"/>
      <w:r w:rsidRPr="00E357CD">
        <w:rPr>
          <w:rFonts w:ascii="Times New Roman" w:hAnsi="Times New Roman"/>
          <w:sz w:val="24"/>
          <w:szCs w:val="24"/>
        </w:rPr>
        <w:t>дств св</w:t>
      </w:r>
      <w:proofErr w:type="gramEnd"/>
      <w:r w:rsidRPr="00E357CD">
        <w:rPr>
          <w:rFonts w:ascii="Times New Roman" w:hAnsi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D95F67" w:rsidRPr="00E357CD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22</w:t>
      </w:r>
      <w:r w:rsidRPr="00E35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1.8</w:t>
      </w:r>
      <w:r w:rsidRPr="00E357CD">
        <w:rPr>
          <w:rFonts w:ascii="Times New Roman" w:hAnsi="Times New Roman"/>
          <w:sz w:val="24"/>
          <w:szCs w:val="24"/>
        </w:rPr>
        <w:t>. В случае поступления всех документов, указанных в пункте 2.</w:t>
      </w:r>
      <w:r>
        <w:rPr>
          <w:rFonts w:ascii="Times New Roman" w:hAnsi="Times New Roman"/>
          <w:sz w:val="24"/>
          <w:szCs w:val="24"/>
        </w:rPr>
        <w:t>7</w:t>
      </w:r>
      <w:r w:rsidRPr="00E357CD">
        <w:rPr>
          <w:rFonts w:ascii="Times New Roman" w:hAnsi="Times New Roman"/>
          <w:sz w:val="24"/>
          <w:szCs w:val="24"/>
        </w:rPr>
        <w:t xml:space="preserve">.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357CD">
        <w:rPr>
          <w:rFonts w:ascii="Times New Roman" w:hAnsi="Times New Roman"/>
          <w:sz w:val="24"/>
          <w:szCs w:val="24"/>
        </w:rPr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D95F67" w:rsidRDefault="00D95F67" w:rsidP="00CA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357CD">
        <w:rPr>
          <w:rFonts w:ascii="Times New Roman" w:hAnsi="Times New Roman"/>
          <w:sz w:val="24"/>
          <w:szCs w:val="24"/>
        </w:rPr>
        <w:t>,</w:t>
      </w:r>
      <w:proofErr w:type="gramEnd"/>
      <w:r w:rsidRPr="00E357CD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>
        <w:rPr>
          <w:rFonts w:ascii="Times New Roman" w:hAnsi="Times New Roman"/>
          <w:sz w:val="24"/>
          <w:szCs w:val="24"/>
        </w:rPr>
        <w:t>7</w:t>
      </w:r>
      <w:r w:rsidRPr="00E357CD">
        <w:rPr>
          <w:rFonts w:ascii="Times New Roman" w:hAnsi="Times New Roman"/>
          <w:sz w:val="24"/>
          <w:szCs w:val="24"/>
        </w:rPr>
        <w:t xml:space="preserve">.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357CD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, и отсутствия оснований, указанных в пункте 2.10. настоящего Административного регламента.</w:t>
      </w:r>
    </w:p>
    <w:p w:rsidR="00D95F67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22</w:t>
      </w:r>
      <w:r w:rsidRPr="00E35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1.9</w:t>
      </w:r>
      <w:r w:rsidRPr="00E357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57CD">
        <w:rPr>
          <w:rFonts w:ascii="Times New Roman" w:hAnsi="Times New Roman"/>
          <w:sz w:val="24"/>
          <w:szCs w:val="24"/>
        </w:rPr>
        <w:t>Администрация при поступлении документов от заявителя посредством ПГУ по требованию заявителя направляет результат предоставления услуги</w:t>
      </w:r>
      <w:r>
        <w:rPr>
          <w:rFonts w:ascii="Times New Roman" w:hAnsi="Times New Roman"/>
          <w:sz w:val="24"/>
          <w:szCs w:val="24"/>
        </w:rPr>
        <w:t xml:space="preserve"> (соглашение</w:t>
      </w:r>
      <w:r w:rsidRPr="00C658DD">
        <w:rPr>
          <w:rFonts w:ascii="Times New Roman" w:hAnsi="Times New Roman"/>
          <w:sz w:val="24"/>
          <w:szCs w:val="24"/>
        </w:rPr>
        <w:t xml:space="preserve"> об установлении сервитута либо </w:t>
      </w:r>
      <w:r>
        <w:rPr>
          <w:rFonts w:ascii="Times New Roman" w:hAnsi="Times New Roman"/>
          <w:sz w:val="24"/>
          <w:szCs w:val="24"/>
        </w:rPr>
        <w:t>уведомление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</w:t>
      </w:r>
      <w:bookmarkStart w:id="21" w:name="_GoBack"/>
      <w:bookmarkEnd w:id="21"/>
      <w:r>
        <w:rPr>
          <w:rFonts w:ascii="Times New Roman" w:hAnsi="Times New Roman"/>
          <w:sz w:val="24"/>
          <w:szCs w:val="24"/>
        </w:rPr>
        <w:t>)</w:t>
      </w:r>
      <w:r w:rsidRPr="00E357CD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</w:t>
      </w:r>
      <w:r>
        <w:rPr>
          <w:rFonts w:ascii="Times New Roman" w:hAnsi="Times New Roman"/>
          <w:sz w:val="24"/>
          <w:szCs w:val="24"/>
        </w:rPr>
        <w:t>ответственного</w:t>
      </w:r>
      <w:r w:rsidRPr="00E357CD">
        <w:rPr>
          <w:rFonts w:ascii="Times New Roman" w:hAnsi="Times New Roman"/>
          <w:sz w:val="24"/>
          <w:szCs w:val="24"/>
        </w:rPr>
        <w:t xml:space="preserve">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  <w:proofErr w:type="gramEnd"/>
    </w:p>
    <w:p w:rsidR="00D95F6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F9184B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383"/>
      <w:bookmarkEnd w:id="22"/>
      <w:r w:rsidRPr="00F9184B">
        <w:rPr>
          <w:rFonts w:ascii="Times New Roman" w:hAnsi="Times New Roman"/>
          <w:b/>
          <w:sz w:val="24"/>
          <w:szCs w:val="24"/>
        </w:rPr>
        <w:t>3. Перечень услуг, которые являются необходимыми</w:t>
      </w:r>
    </w:p>
    <w:p w:rsidR="00D95F67" w:rsidRPr="00F9184B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184B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F9184B">
        <w:rPr>
          <w:rFonts w:ascii="Times New Roman" w:hAnsi="Times New Roman"/>
          <w:b/>
          <w:sz w:val="24"/>
          <w:szCs w:val="24"/>
        </w:rPr>
        <w:t>обязательными</w:t>
      </w:r>
      <w:proofErr w:type="gramEnd"/>
      <w:r w:rsidRPr="00F9184B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A7039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A70397">
        <w:rPr>
          <w:rFonts w:ascii="Times New Roman" w:hAnsi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95F67" w:rsidRDefault="00D95F67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5F67" w:rsidRPr="00F9184B" w:rsidRDefault="00D95F67" w:rsidP="005B2EC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F9184B">
        <w:rPr>
          <w:rFonts w:ascii="Times New Roman" w:hAnsi="Times New Roman"/>
          <w:b/>
          <w:sz w:val="24"/>
          <w:szCs w:val="24"/>
        </w:rPr>
        <w:t>4. Состав, последовательность и сроки выполнения административных процедур,</w:t>
      </w:r>
    </w:p>
    <w:p w:rsidR="00D95F67" w:rsidRPr="00F9184B" w:rsidRDefault="00D95F67" w:rsidP="005B2EC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F9184B">
        <w:rPr>
          <w:rFonts w:ascii="Times New Roman" w:hAnsi="Times New Roman"/>
          <w:b/>
          <w:sz w:val="24"/>
          <w:szCs w:val="24"/>
        </w:rPr>
        <w:t xml:space="preserve">  требования к порядку их выполнения, в том числе особенности выполнения</w:t>
      </w:r>
    </w:p>
    <w:p w:rsidR="00D95F67" w:rsidRPr="00F9184B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184B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D95F67" w:rsidRPr="00A7039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C77E4B" w:rsidRDefault="00D95F67" w:rsidP="00C7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C77E4B">
        <w:rPr>
          <w:rFonts w:ascii="Times New Roman" w:hAnsi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Pr="00C77E4B">
        <w:rPr>
          <w:rFonts w:ascii="Times New Roman" w:hAnsi="Times New Roman"/>
          <w:sz w:val="24"/>
          <w:szCs w:val="24"/>
        </w:rPr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D95F67" w:rsidRPr="00482E85" w:rsidRDefault="00D95F67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D95F67" w:rsidRPr="00482E85" w:rsidRDefault="00D95F67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 xml:space="preserve">экспертиза документов и подготовка соглашения об установлении сервитута либо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482E85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сервитута;</w:t>
      </w:r>
    </w:p>
    <w:p w:rsidR="00D95F67" w:rsidRPr="00482E85" w:rsidRDefault="00D95F67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 xml:space="preserve">подписание соглашения об установлении сервитута либо </w:t>
      </w:r>
      <w:r w:rsidRPr="00F9184B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E85">
        <w:rPr>
          <w:rFonts w:ascii="Times New Roman" w:hAnsi="Times New Roman" w:cs="Times New Roman"/>
          <w:sz w:val="24"/>
          <w:szCs w:val="24"/>
        </w:rPr>
        <w:t>об отказе в установлении сервитута;</w:t>
      </w:r>
    </w:p>
    <w:p w:rsidR="00D95F67" w:rsidRPr="00482E85" w:rsidRDefault="00D95F67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 xml:space="preserve">направление (выдача) соглашения об установлении сервитута либо </w:t>
      </w:r>
      <w:r w:rsidRPr="00F9184B">
        <w:rPr>
          <w:rFonts w:ascii="Times New Roman" w:hAnsi="Times New Roman" w:cs="Times New Roman"/>
          <w:sz w:val="24"/>
          <w:szCs w:val="24"/>
        </w:rPr>
        <w:t>уведомления</w:t>
      </w:r>
      <w:r w:rsidRPr="00482E85">
        <w:rPr>
          <w:rFonts w:ascii="Times New Roman" w:hAnsi="Times New Roman" w:cs="Times New Roman"/>
          <w:sz w:val="24"/>
          <w:szCs w:val="24"/>
        </w:rPr>
        <w:t xml:space="preserve"> об отказе в установлении сервитута заявителю.</w:t>
      </w:r>
    </w:p>
    <w:p w:rsidR="00D95F67" w:rsidRPr="00A516E1" w:rsidRDefault="00D95F67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4.2. Прием и регистрация документов</w:t>
      </w:r>
      <w:r>
        <w:rPr>
          <w:rFonts w:ascii="Times New Roman" w:hAnsi="Times New Roman"/>
          <w:sz w:val="24"/>
          <w:szCs w:val="24"/>
        </w:rPr>
        <w:t xml:space="preserve"> осуществляется следующим образом: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Pr="00A516E1">
        <w:rPr>
          <w:rFonts w:ascii="Times New Roman" w:hAnsi="Times New Roman"/>
          <w:sz w:val="24"/>
          <w:szCs w:val="24"/>
        </w:rPr>
        <w:t>Юридическим фактом, являющимся основанием для начала административной процедуры, является регистрация заявления и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2.2.</w:t>
      </w:r>
      <w:r w:rsidRPr="00A516E1">
        <w:rPr>
          <w:rFonts w:ascii="Times New Roman" w:hAnsi="Times New Roman"/>
          <w:sz w:val="24"/>
          <w:szCs w:val="24"/>
        </w:rPr>
        <w:t xml:space="preserve"> Прием заявления и приложенных к нему документов на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специалистами Администрации </w:t>
      </w:r>
      <w:r w:rsidRPr="00A516E1">
        <w:rPr>
          <w:rFonts w:ascii="Times New Roman" w:hAnsi="Times New Roman"/>
          <w:sz w:val="24"/>
          <w:szCs w:val="24"/>
        </w:rPr>
        <w:t xml:space="preserve">или специалистами </w:t>
      </w:r>
      <w:r w:rsidRPr="00A516E1">
        <w:rPr>
          <w:rFonts w:ascii="Times New Roman" w:hAnsi="Times New Roman"/>
          <w:sz w:val="24"/>
          <w:szCs w:val="24"/>
        </w:rPr>
        <w:lastRenderedPageBreak/>
        <w:t>МФЦ.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2.3.</w:t>
      </w:r>
      <w:r w:rsidRPr="00A516E1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6E1">
        <w:rPr>
          <w:rFonts w:ascii="Times New Roman" w:hAnsi="Times New Roman"/>
          <w:sz w:val="24"/>
          <w:szCs w:val="24"/>
        </w:rPr>
        <w:t>осуществляет прием документов в следующей последовательности: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- принимает у заявителя документы, необходимые для предоставления муниципальной услуги, в соответствии с пунктом 2.</w:t>
      </w:r>
      <w:r>
        <w:rPr>
          <w:rFonts w:ascii="Times New Roman" w:hAnsi="Times New Roman"/>
          <w:sz w:val="24"/>
          <w:szCs w:val="24"/>
        </w:rPr>
        <w:t>7</w:t>
      </w:r>
      <w:r w:rsidRPr="00A516E1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A516E1">
        <w:rPr>
          <w:rFonts w:ascii="Times New Roman" w:hAnsi="Times New Roman"/>
          <w:sz w:val="24"/>
          <w:szCs w:val="24"/>
        </w:rPr>
        <w:t>;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- проверяет наличие всех необходимых документов в соответствии с пунктом 2.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A516E1">
        <w:rPr>
          <w:rFonts w:ascii="Times New Roman" w:hAnsi="Times New Roman"/>
          <w:sz w:val="24"/>
          <w:szCs w:val="24"/>
        </w:rPr>
        <w:t>;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</w:t>
      </w:r>
      <w:r>
        <w:rPr>
          <w:rFonts w:ascii="Times New Roman" w:hAnsi="Times New Roman"/>
          <w:sz w:val="24"/>
          <w:szCs w:val="24"/>
        </w:rPr>
        <w:t>ем</w:t>
      </w:r>
      <w:r w:rsidRPr="00A516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 регламенте</w:t>
      </w:r>
      <w:r w:rsidRPr="00A516E1">
        <w:rPr>
          <w:rFonts w:ascii="Times New Roman" w:hAnsi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6E1">
        <w:rPr>
          <w:rFonts w:ascii="Times New Roman" w:hAnsi="Times New Roman"/>
          <w:sz w:val="24"/>
          <w:szCs w:val="24"/>
        </w:rPr>
        <w:t>обязан принять заявление.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.2.4.</w:t>
      </w:r>
      <w:r w:rsidRPr="00A516E1">
        <w:rPr>
          <w:rFonts w:ascii="Times New Roman" w:hAnsi="Times New Roman"/>
          <w:sz w:val="24"/>
          <w:szCs w:val="24"/>
        </w:rPr>
        <w:t xml:space="preserve"> Документы, поступившие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516E1">
        <w:rPr>
          <w:rFonts w:ascii="Times New Roman" w:hAnsi="Times New Roman"/>
          <w:sz w:val="24"/>
          <w:szCs w:val="24"/>
        </w:rPr>
        <w:t xml:space="preserve"> почтой, рассматриваются в соответствии с п.</w:t>
      </w:r>
      <w:r w:rsidR="003B6A3D">
        <w:rPr>
          <w:rFonts w:ascii="Times New Roman" w:hAnsi="Times New Roman"/>
          <w:sz w:val="24"/>
          <w:szCs w:val="24"/>
        </w:rPr>
        <w:t>4</w:t>
      </w:r>
      <w:r w:rsidRPr="00A516E1">
        <w:rPr>
          <w:rFonts w:ascii="Times New Roman" w:hAnsi="Times New Roman"/>
          <w:sz w:val="24"/>
          <w:szCs w:val="24"/>
        </w:rPr>
        <w:t>.</w:t>
      </w:r>
      <w:r w:rsidR="003B6A3D">
        <w:rPr>
          <w:rFonts w:ascii="Times New Roman" w:hAnsi="Times New Roman"/>
          <w:sz w:val="24"/>
          <w:szCs w:val="24"/>
        </w:rPr>
        <w:t>2</w:t>
      </w:r>
      <w:r w:rsidRPr="00A516E1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A516E1">
        <w:rPr>
          <w:rFonts w:ascii="Times New Roman" w:hAnsi="Times New Roman"/>
          <w:sz w:val="24"/>
          <w:szCs w:val="24"/>
        </w:rPr>
        <w:t>.</w:t>
      </w:r>
    </w:p>
    <w:p w:rsidR="00D95F67" w:rsidRPr="00A516E1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2.5.</w:t>
      </w:r>
      <w:r w:rsidRPr="00A516E1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A516E1">
        <w:rPr>
          <w:rFonts w:ascii="Times New Roman" w:hAnsi="Times New Roman"/>
          <w:sz w:val="24"/>
          <w:szCs w:val="24"/>
        </w:rPr>
        <w:t xml:space="preserve">передает принятый от заявителя пакет документов с заявлением на регистрацию и резолюцию главе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516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Дата регистрации заявления является началом исчисления срока предоставления муниципальной услуги.</w:t>
      </w:r>
    </w:p>
    <w:p w:rsidR="00D95F67" w:rsidRPr="00A7039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2.6.</w:t>
      </w:r>
      <w:r w:rsidRPr="00A516E1">
        <w:rPr>
          <w:rFonts w:ascii="Times New Roman" w:hAnsi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/>
          <w:sz w:val="24"/>
          <w:szCs w:val="24"/>
        </w:rPr>
        <w:t xml:space="preserve"> административной процедуры - 3 (три) рабочих дня.</w:t>
      </w: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2.7.</w:t>
      </w:r>
      <w:r w:rsidRPr="00A70397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95F67" w:rsidRPr="00A7039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2.8.</w:t>
      </w:r>
      <w:r w:rsidRPr="00A70397">
        <w:rPr>
          <w:rFonts w:ascii="Times New Roman" w:hAnsi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>– отметка о визировании документов в журнале регистрации заявлений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D95F67" w:rsidRPr="00C658DD" w:rsidRDefault="00D95F67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C658DD">
        <w:rPr>
          <w:rFonts w:ascii="Times New Roman" w:hAnsi="Times New Roman"/>
          <w:sz w:val="24"/>
          <w:szCs w:val="24"/>
        </w:rPr>
        <w:t xml:space="preserve">Экспертиза документов и подготовка соглашения об установлении сервитута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D95F67" w:rsidRPr="00C658DD" w:rsidRDefault="00D95F67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658DD"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D95F67" w:rsidRPr="00C658DD" w:rsidRDefault="00D95F67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3.2.</w:t>
      </w:r>
      <w:r w:rsidRPr="00C658DD">
        <w:rPr>
          <w:rFonts w:ascii="Times New Roman" w:hAnsi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Pr="00C658DD">
          <w:rPr>
            <w:rFonts w:ascii="Times New Roman" w:hAnsi="Times New Roman"/>
            <w:sz w:val="24"/>
            <w:szCs w:val="24"/>
          </w:rPr>
          <w:t>подпунктами 2</w:t>
        </w:r>
      </w:hyperlink>
      <w:r w:rsidRPr="00C658DD">
        <w:rPr>
          <w:rFonts w:ascii="Times New Roman" w:hAnsi="Times New Roman"/>
          <w:sz w:val="24"/>
          <w:szCs w:val="24"/>
        </w:rPr>
        <w:t xml:space="preserve">, </w:t>
      </w:r>
      <w:hyperlink w:anchor="Par82" w:history="1">
        <w:r w:rsidRPr="00C658DD">
          <w:rPr>
            <w:rFonts w:ascii="Times New Roman" w:hAnsi="Times New Roman"/>
            <w:sz w:val="24"/>
            <w:szCs w:val="24"/>
          </w:rPr>
          <w:t>5</w:t>
        </w:r>
      </w:hyperlink>
      <w:r w:rsidRPr="00C658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 пункта 2.7</w:t>
      </w:r>
      <w:r w:rsidRPr="00C658DD">
        <w:rPr>
          <w:rFonts w:ascii="Times New Roman" w:hAnsi="Times New Roman"/>
          <w:sz w:val="24"/>
          <w:szCs w:val="24"/>
        </w:rPr>
        <w:t xml:space="preserve">.2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C658DD">
        <w:rPr>
          <w:rFonts w:ascii="Times New Roman" w:hAnsi="Times New Roman"/>
          <w:sz w:val="24"/>
          <w:szCs w:val="24"/>
        </w:rPr>
        <w:t xml:space="preserve"> исполнитель осуществляет подготовку и направление межведомственного запроса о предоставлении данных документов.</w:t>
      </w:r>
    </w:p>
    <w:p w:rsidR="00D95F67" w:rsidRPr="00C658DD" w:rsidRDefault="00D95F67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Par148"/>
      <w:bookmarkEnd w:id="23"/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3.3.</w:t>
      </w:r>
      <w:r w:rsidRPr="00C658DD">
        <w:rPr>
          <w:rFonts w:ascii="Times New Roman" w:hAnsi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Pr="00C658DD">
          <w:rPr>
            <w:rFonts w:ascii="Times New Roman" w:hAnsi="Times New Roman"/>
            <w:sz w:val="24"/>
            <w:szCs w:val="24"/>
          </w:rPr>
          <w:t>п. 2.8</w:t>
        </w:r>
      </w:hyperlink>
      <w:r w:rsidRPr="00C658DD">
        <w:rPr>
          <w:rFonts w:ascii="Times New Roman" w:hAnsi="Times New Roman"/>
          <w:sz w:val="24"/>
          <w:szCs w:val="24"/>
        </w:rPr>
        <w:t xml:space="preserve">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C658DD">
        <w:rPr>
          <w:rFonts w:ascii="Times New Roman" w:hAnsi="Times New Roman"/>
          <w:sz w:val="24"/>
          <w:szCs w:val="24"/>
        </w:rPr>
        <w:t>, по результатам которой осуществляет подготовку одного из следующих документов:</w:t>
      </w:r>
    </w:p>
    <w:p w:rsidR="00D95F67" w:rsidRPr="00C658DD" w:rsidRDefault="00D95F67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- соглашения об установлении сервитута (в трех экземплярах);</w:t>
      </w:r>
    </w:p>
    <w:p w:rsidR="00D95F67" w:rsidRPr="00C658DD" w:rsidRDefault="00D95F67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 xml:space="preserve">-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D95F67" w:rsidRPr="00C658DD" w:rsidRDefault="00D95F67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3.4.</w:t>
      </w:r>
      <w:r w:rsidRPr="00C658DD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21 </w:t>
      </w:r>
      <w:r>
        <w:rPr>
          <w:rFonts w:ascii="Times New Roman" w:hAnsi="Times New Roman"/>
          <w:sz w:val="24"/>
          <w:szCs w:val="24"/>
        </w:rPr>
        <w:t xml:space="preserve">рабочий </w:t>
      </w:r>
      <w:r w:rsidRPr="00C658DD">
        <w:rPr>
          <w:rFonts w:ascii="Times New Roman" w:hAnsi="Times New Roman"/>
          <w:sz w:val="24"/>
          <w:szCs w:val="24"/>
        </w:rPr>
        <w:t xml:space="preserve">день (в том числе на подготовку документов, указанных в </w:t>
      </w:r>
      <w:hyperlink w:anchor="Par148" w:history="1">
        <w:r w:rsidRPr="00C658DD">
          <w:rPr>
            <w:rFonts w:ascii="Times New Roman" w:hAnsi="Times New Roman"/>
            <w:sz w:val="24"/>
            <w:szCs w:val="24"/>
          </w:rPr>
          <w:t>пункте 4.12</w:t>
        </w:r>
      </w:hyperlink>
      <w:r w:rsidRPr="00C658DD">
        <w:rPr>
          <w:rFonts w:ascii="Times New Roman" w:hAnsi="Times New Roman"/>
          <w:sz w:val="24"/>
          <w:szCs w:val="24"/>
        </w:rPr>
        <w:t xml:space="preserve">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регламента)</w:t>
      </w:r>
      <w:r w:rsidRPr="00C658DD">
        <w:rPr>
          <w:rFonts w:ascii="Times New Roman" w:hAnsi="Times New Roman"/>
          <w:sz w:val="24"/>
          <w:szCs w:val="24"/>
        </w:rPr>
        <w:t>.</w:t>
      </w:r>
    </w:p>
    <w:p w:rsidR="00D95F67" w:rsidRPr="00C658DD" w:rsidRDefault="00D95F67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658DD">
        <w:rPr>
          <w:rFonts w:ascii="Times New Roman" w:hAnsi="Times New Roman"/>
          <w:sz w:val="24"/>
          <w:szCs w:val="24"/>
        </w:rPr>
        <w:t xml:space="preserve">Подписание соглашения об установлении сервитута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8DD">
        <w:rPr>
          <w:rFonts w:ascii="Times New Roman" w:hAnsi="Times New Roman"/>
          <w:sz w:val="24"/>
          <w:szCs w:val="24"/>
        </w:rPr>
        <w:t>об отказе в установлении сервитута.</w:t>
      </w:r>
    </w:p>
    <w:p w:rsidR="00D95F67" w:rsidRPr="00C658DD" w:rsidRDefault="00D95F67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4.1.</w:t>
      </w:r>
      <w:r w:rsidRPr="00C658DD"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является </w:t>
      </w:r>
      <w:r w:rsidRPr="00877473">
        <w:rPr>
          <w:rFonts w:ascii="Times New Roman" w:hAnsi="Times New Roman"/>
          <w:sz w:val="24"/>
          <w:szCs w:val="24"/>
        </w:rPr>
        <w:t>подготовленное соглашение</w:t>
      </w:r>
      <w:r w:rsidRPr="00C658DD">
        <w:rPr>
          <w:rFonts w:ascii="Times New Roman" w:hAnsi="Times New Roman"/>
          <w:sz w:val="24"/>
          <w:szCs w:val="24"/>
        </w:rPr>
        <w:t xml:space="preserve"> об установлении сервитута либо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D95F67" w:rsidRPr="00634991" w:rsidRDefault="00D95F67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4.2.</w:t>
      </w:r>
      <w:r w:rsidRPr="00C658DD">
        <w:rPr>
          <w:rFonts w:ascii="Times New Roman" w:hAnsi="Times New Roman"/>
          <w:sz w:val="24"/>
          <w:szCs w:val="24"/>
        </w:rPr>
        <w:t xml:space="preserve">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634991">
        <w:rPr>
          <w:rFonts w:ascii="Times New Roman" w:hAnsi="Times New Roman"/>
          <w:sz w:val="24"/>
          <w:szCs w:val="24"/>
        </w:rPr>
        <w:t xml:space="preserve"> об отказе в установлении сервитута либо </w:t>
      </w:r>
      <w:r w:rsidRPr="00877473">
        <w:rPr>
          <w:rFonts w:ascii="Times New Roman" w:hAnsi="Times New Roman"/>
          <w:sz w:val="24"/>
          <w:szCs w:val="24"/>
        </w:rPr>
        <w:t>соглашение</w:t>
      </w:r>
      <w:r w:rsidRPr="00634991">
        <w:rPr>
          <w:rFonts w:ascii="Times New Roman" w:hAnsi="Times New Roman"/>
          <w:sz w:val="24"/>
          <w:szCs w:val="24"/>
        </w:rPr>
        <w:t xml:space="preserve"> об установлении сервитута </w:t>
      </w:r>
      <w:r w:rsidRPr="00877473">
        <w:rPr>
          <w:rFonts w:ascii="Times New Roman" w:hAnsi="Times New Roman"/>
          <w:sz w:val="24"/>
          <w:szCs w:val="24"/>
        </w:rPr>
        <w:t>подписывает уполномоченное лицо Администрации</w:t>
      </w:r>
      <w:r w:rsidRPr="00634991">
        <w:rPr>
          <w:rFonts w:ascii="Times New Roman" w:hAnsi="Times New Roman"/>
          <w:sz w:val="24"/>
          <w:szCs w:val="24"/>
        </w:rPr>
        <w:t xml:space="preserve">. Подписанное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991">
        <w:rPr>
          <w:rFonts w:ascii="Times New Roman" w:hAnsi="Times New Roman"/>
          <w:sz w:val="24"/>
          <w:szCs w:val="24"/>
        </w:rPr>
        <w:t xml:space="preserve">либо соглашение об установлении сервитута регистрируется. Зарегистрированное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634991">
        <w:rPr>
          <w:rFonts w:ascii="Times New Roman" w:hAnsi="Times New Roman"/>
          <w:sz w:val="24"/>
          <w:szCs w:val="24"/>
        </w:rPr>
        <w:t xml:space="preserve"> либо соглашение об установлении сервитута передаются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473">
        <w:rPr>
          <w:rFonts w:ascii="Times New Roman" w:hAnsi="Times New Roman"/>
          <w:sz w:val="24"/>
          <w:szCs w:val="24"/>
        </w:rPr>
        <w:t>КУМИ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991">
        <w:rPr>
          <w:rFonts w:ascii="Times New Roman" w:hAnsi="Times New Roman"/>
          <w:sz w:val="24"/>
          <w:szCs w:val="24"/>
        </w:rPr>
        <w:t>или направляются в МФЦ.</w:t>
      </w:r>
    </w:p>
    <w:p w:rsidR="00D95F67" w:rsidRPr="00634991" w:rsidRDefault="00D95F67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991">
        <w:rPr>
          <w:rFonts w:ascii="Times New Roman" w:hAnsi="Times New Roman"/>
          <w:sz w:val="24"/>
          <w:szCs w:val="24"/>
        </w:rPr>
        <w:t>4.4.3.Максимальный срок исполнения административной процедуры составляет четыре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473">
        <w:rPr>
          <w:rFonts w:ascii="Times New Roman" w:hAnsi="Times New Roman"/>
          <w:sz w:val="24"/>
          <w:szCs w:val="24"/>
        </w:rPr>
        <w:t>рабочих</w:t>
      </w:r>
      <w:r w:rsidRPr="00634991">
        <w:rPr>
          <w:rFonts w:ascii="Times New Roman" w:hAnsi="Times New Roman"/>
          <w:sz w:val="24"/>
          <w:szCs w:val="24"/>
        </w:rPr>
        <w:t xml:space="preserve"> дня.</w:t>
      </w:r>
    </w:p>
    <w:p w:rsidR="00D95F67" w:rsidRPr="00C658DD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ar157"/>
      <w:bookmarkEnd w:id="24"/>
      <w:r>
        <w:rPr>
          <w:rFonts w:ascii="Times New Roman" w:hAnsi="Times New Roman"/>
          <w:sz w:val="24"/>
          <w:szCs w:val="24"/>
        </w:rPr>
        <w:t xml:space="preserve">4.5. </w:t>
      </w:r>
      <w:r w:rsidRPr="00C658DD">
        <w:rPr>
          <w:rFonts w:ascii="Times New Roman" w:hAnsi="Times New Roman"/>
          <w:sz w:val="24"/>
          <w:szCs w:val="24"/>
        </w:rPr>
        <w:t xml:space="preserve">Направление (выдача) соглашения об установлении сервитута либо </w:t>
      </w:r>
      <w:r w:rsidRPr="00877473">
        <w:rPr>
          <w:rFonts w:ascii="Times New Roman" w:hAnsi="Times New Roman"/>
          <w:sz w:val="24"/>
          <w:szCs w:val="24"/>
        </w:rPr>
        <w:t>уве</w:t>
      </w:r>
      <w:r>
        <w:rPr>
          <w:rFonts w:ascii="Times New Roman" w:hAnsi="Times New Roman"/>
          <w:sz w:val="24"/>
          <w:szCs w:val="24"/>
        </w:rPr>
        <w:t>домления</w:t>
      </w:r>
      <w:r w:rsidRPr="00C658DD">
        <w:rPr>
          <w:rFonts w:ascii="Times New Roman" w:hAnsi="Times New Roman"/>
          <w:sz w:val="24"/>
          <w:szCs w:val="24"/>
        </w:rPr>
        <w:t xml:space="preserve"> об </w:t>
      </w:r>
      <w:r w:rsidRPr="00C658DD">
        <w:rPr>
          <w:rFonts w:ascii="Times New Roman" w:hAnsi="Times New Roman"/>
          <w:sz w:val="24"/>
          <w:szCs w:val="24"/>
        </w:rPr>
        <w:lastRenderedPageBreak/>
        <w:t>отказе в установлении сервитута.</w:t>
      </w:r>
    </w:p>
    <w:p w:rsidR="00D95F6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658DD"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</w:t>
      </w:r>
      <w:r>
        <w:rPr>
          <w:rFonts w:ascii="Times New Roman" w:hAnsi="Times New Roman"/>
          <w:sz w:val="24"/>
          <w:szCs w:val="24"/>
        </w:rPr>
        <w:t xml:space="preserve">вляется поступление специалисту КУМИ Администрации зарегистрированного </w:t>
      </w:r>
      <w:r w:rsidRPr="00C658DD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</w:t>
      </w:r>
      <w:r w:rsidRPr="00C658DD">
        <w:rPr>
          <w:rFonts w:ascii="Times New Roman" w:hAnsi="Times New Roman"/>
          <w:sz w:val="24"/>
          <w:szCs w:val="24"/>
        </w:rPr>
        <w:t xml:space="preserve"> об установле</w:t>
      </w:r>
      <w:r>
        <w:rPr>
          <w:rFonts w:ascii="Times New Roman" w:hAnsi="Times New Roman"/>
          <w:sz w:val="24"/>
          <w:szCs w:val="24"/>
        </w:rPr>
        <w:t>нии сервитута либо уведомления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сервитута. </w:t>
      </w:r>
    </w:p>
    <w:p w:rsidR="00D95F67" w:rsidRPr="00C658DD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C658D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КУМИ Администрации</w:t>
      </w:r>
      <w:r w:rsidRPr="00C658DD">
        <w:rPr>
          <w:rFonts w:ascii="Times New Roman" w:hAnsi="Times New Roman"/>
          <w:sz w:val="24"/>
          <w:szCs w:val="24"/>
        </w:rPr>
        <w:t xml:space="preserve"> в день поступления соглашения об установлении сервитута либо </w:t>
      </w:r>
      <w:r>
        <w:rPr>
          <w:rFonts w:ascii="Times New Roman" w:hAnsi="Times New Roman"/>
          <w:sz w:val="24"/>
          <w:szCs w:val="24"/>
        </w:rPr>
        <w:t>уведомления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</w:t>
      </w:r>
      <w:r>
        <w:rPr>
          <w:rFonts w:ascii="Times New Roman" w:hAnsi="Times New Roman"/>
          <w:sz w:val="24"/>
          <w:szCs w:val="24"/>
        </w:rPr>
        <w:t>3 (</w:t>
      </w:r>
      <w:r w:rsidRPr="00C658DD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>) календарных</w:t>
      </w:r>
      <w:r w:rsidRPr="00C658DD">
        <w:rPr>
          <w:rFonts w:ascii="Times New Roman" w:hAnsi="Times New Roman"/>
          <w:sz w:val="24"/>
          <w:szCs w:val="24"/>
        </w:rPr>
        <w:t xml:space="preserve"> дней.</w:t>
      </w:r>
    </w:p>
    <w:p w:rsidR="00D95F67" w:rsidRPr="00C658DD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C658DD">
        <w:rPr>
          <w:rFonts w:ascii="Times New Roman" w:hAnsi="Times New Roman"/>
          <w:sz w:val="24"/>
          <w:szCs w:val="24"/>
        </w:rPr>
        <w:t xml:space="preserve"> Для получения соглашения об установлении сервитута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D95F67" w:rsidRPr="00C658DD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C658D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КУМИ Администрации</w:t>
      </w:r>
      <w:r w:rsidRPr="00C65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</w:t>
      </w:r>
      <w:r w:rsidRPr="00C658DD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е</w:t>
      </w:r>
      <w:r w:rsidRPr="00C658DD">
        <w:rPr>
          <w:rFonts w:ascii="Times New Roman" w:hAnsi="Times New Roman"/>
          <w:sz w:val="24"/>
          <w:szCs w:val="24"/>
        </w:rPr>
        <w:t xml:space="preserve"> об установлении сервитута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8DD">
        <w:rPr>
          <w:rFonts w:ascii="Times New Roman" w:hAnsi="Times New Roman"/>
          <w:sz w:val="24"/>
          <w:szCs w:val="24"/>
        </w:rPr>
        <w:t xml:space="preserve">либо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сервитута, </w:t>
      </w:r>
      <w:r>
        <w:rPr>
          <w:rFonts w:ascii="Times New Roman" w:hAnsi="Times New Roman"/>
          <w:sz w:val="24"/>
          <w:szCs w:val="24"/>
        </w:rPr>
        <w:t xml:space="preserve">под роспись заявителя с  </w:t>
      </w:r>
      <w:r w:rsidRPr="00C658DD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ой</w:t>
      </w:r>
      <w:r w:rsidRPr="00C658DD">
        <w:rPr>
          <w:rFonts w:ascii="Times New Roman" w:hAnsi="Times New Roman"/>
          <w:sz w:val="24"/>
          <w:szCs w:val="24"/>
        </w:rPr>
        <w:t xml:space="preserve"> выдачи заявителю либо представителю заявителя указанных документов, </w:t>
      </w:r>
      <w:r>
        <w:rPr>
          <w:rFonts w:ascii="Times New Roman" w:hAnsi="Times New Roman"/>
          <w:sz w:val="24"/>
          <w:szCs w:val="24"/>
        </w:rPr>
        <w:t xml:space="preserve">с отражением </w:t>
      </w:r>
      <w:r w:rsidRPr="00C658DD">
        <w:rPr>
          <w:rFonts w:ascii="Times New Roman" w:hAnsi="Times New Roman"/>
          <w:sz w:val="24"/>
          <w:szCs w:val="24"/>
        </w:rPr>
        <w:t>реквизит</w:t>
      </w:r>
      <w:r>
        <w:rPr>
          <w:rFonts w:ascii="Times New Roman" w:hAnsi="Times New Roman"/>
          <w:sz w:val="24"/>
          <w:szCs w:val="24"/>
        </w:rPr>
        <w:t>ов</w:t>
      </w:r>
      <w:r w:rsidRPr="00C658DD">
        <w:rPr>
          <w:rFonts w:ascii="Times New Roman" w:hAnsi="Times New Roman"/>
          <w:sz w:val="24"/>
          <w:szCs w:val="24"/>
        </w:rPr>
        <w:t xml:space="preserve"> документа, удостоверяющего личность заявителя, либо реквизит</w:t>
      </w:r>
      <w:r>
        <w:rPr>
          <w:rFonts w:ascii="Times New Roman" w:hAnsi="Times New Roman"/>
          <w:sz w:val="24"/>
          <w:szCs w:val="24"/>
        </w:rPr>
        <w:t>ов</w:t>
      </w:r>
      <w:r w:rsidRPr="00C658DD">
        <w:rPr>
          <w:rFonts w:ascii="Times New Roman" w:hAnsi="Times New Roman"/>
          <w:sz w:val="24"/>
          <w:szCs w:val="24"/>
        </w:rPr>
        <w:t xml:space="preserve"> документа, подтверждающего полномочия представителя заявителя. Заявитель (его уполномоченный представитель)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D95F67" w:rsidRPr="00C658DD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C658DD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C658DD">
        <w:rPr>
          <w:rFonts w:ascii="Times New Roman" w:hAnsi="Times New Roman"/>
          <w:sz w:val="24"/>
          <w:szCs w:val="24"/>
        </w:rPr>
        <w:t>,</w:t>
      </w:r>
      <w:proofErr w:type="gramEnd"/>
      <w:r w:rsidRPr="00C658DD">
        <w:rPr>
          <w:rFonts w:ascii="Times New Roman" w:hAnsi="Times New Roman"/>
          <w:sz w:val="24"/>
          <w:szCs w:val="24"/>
        </w:rPr>
        <w:t xml:space="preserve"> если заявитель не обратился за получением соглашения об установлении сервитута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сервитута, специалист </w:t>
      </w:r>
      <w:r>
        <w:rPr>
          <w:rFonts w:ascii="Times New Roman" w:hAnsi="Times New Roman"/>
          <w:sz w:val="24"/>
          <w:szCs w:val="24"/>
        </w:rPr>
        <w:t>КУМИ Администрации</w:t>
      </w:r>
      <w:r w:rsidRPr="00C658DD">
        <w:rPr>
          <w:rFonts w:ascii="Times New Roman" w:hAnsi="Times New Roman"/>
          <w:sz w:val="24"/>
          <w:szCs w:val="24"/>
        </w:rPr>
        <w:t xml:space="preserve"> направляет заявителю подписанные экземпляры соглашения об установлении сервитута либо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C658DD">
        <w:rPr>
          <w:rFonts w:ascii="Times New Roman" w:hAnsi="Times New Roman"/>
          <w:sz w:val="24"/>
          <w:szCs w:val="24"/>
        </w:rPr>
        <w:t xml:space="preserve"> об отказе в установлении сервитута по почте заказным письмом с уведомлением о вручении.</w:t>
      </w:r>
    </w:p>
    <w:p w:rsidR="00D95F67" w:rsidRPr="00C658DD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D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C65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C658DD">
        <w:rPr>
          <w:rFonts w:ascii="Times New Roman" w:hAnsi="Times New Roman"/>
          <w:sz w:val="24"/>
          <w:szCs w:val="24"/>
        </w:rPr>
        <w:t xml:space="preserve"> Срок исполнения административной процедуры составляет четыре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658DD">
        <w:rPr>
          <w:rFonts w:ascii="Times New Roman" w:hAnsi="Times New Roman"/>
          <w:sz w:val="24"/>
          <w:szCs w:val="24"/>
        </w:rPr>
        <w:t>дня.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 xml:space="preserve">4.6.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4.1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0A7642">
        <w:rPr>
          <w:rFonts w:ascii="Times New Roman" w:hAnsi="Times New Roman"/>
          <w:sz w:val="24"/>
          <w:szCs w:val="24"/>
        </w:rPr>
        <w:t>), включает в себя следующие административные процедуры: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прием и регистрация заявления и документов к нему;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 xml:space="preserve"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642">
        <w:rPr>
          <w:rFonts w:ascii="Times New Roman" w:hAnsi="Times New Roman"/>
          <w:sz w:val="24"/>
          <w:szCs w:val="24"/>
        </w:rPr>
        <w:t>об отказе в установлении сервитута;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 xml:space="preserve"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 w:rsidRPr="00877473">
        <w:rPr>
          <w:rFonts w:ascii="Times New Roman" w:hAnsi="Times New Roman"/>
          <w:sz w:val="24"/>
          <w:szCs w:val="24"/>
        </w:rPr>
        <w:t>либо уведомления</w:t>
      </w:r>
      <w:r w:rsidRPr="000A7642">
        <w:rPr>
          <w:rFonts w:ascii="Times New Roman" w:hAnsi="Times New Roman"/>
          <w:sz w:val="24"/>
          <w:szCs w:val="24"/>
        </w:rPr>
        <w:t xml:space="preserve"> об отказе в установлении сервитута;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 xml:space="preserve"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 w:rsidRPr="000A7642">
        <w:rPr>
          <w:rFonts w:ascii="Times New Roman" w:hAnsi="Times New Roman"/>
          <w:sz w:val="24"/>
          <w:szCs w:val="24"/>
        </w:rPr>
        <w:t xml:space="preserve"> об отказе в установлении сервитута;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подготовка соглашения об установлении сервитута и его подписание;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D95F67" w:rsidRPr="000A7642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642">
        <w:rPr>
          <w:rFonts w:ascii="Times New Roman" w:hAnsi="Times New Roman"/>
          <w:sz w:val="24"/>
          <w:szCs w:val="24"/>
        </w:rPr>
        <w:lastRenderedPageBreak/>
        <w:t>4.7. Прием и регистрация</w:t>
      </w:r>
      <w:r>
        <w:rPr>
          <w:rFonts w:ascii="Times New Roman" w:hAnsi="Times New Roman"/>
          <w:sz w:val="24"/>
          <w:szCs w:val="24"/>
        </w:rPr>
        <w:t xml:space="preserve"> заявления и документов к нему </w:t>
      </w:r>
      <w:r w:rsidRPr="000A7642">
        <w:rPr>
          <w:rFonts w:ascii="Times New Roman" w:hAnsi="Times New Roman"/>
          <w:sz w:val="24"/>
          <w:szCs w:val="24"/>
        </w:rPr>
        <w:t xml:space="preserve">в соответствии с пунктом 4.2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0A7642">
        <w:rPr>
          <w:rFonts w:ascii="Times New Roman" w:hAnsi="Times New Roman"/>
          <w:sz w:val="24"/>
          <w:szCs w:val="24"/>
        </w:rPr>
        <w:t>.</w:t>
      </w:r>
    </w:p>
    <w:p w:rsidR="00D95F67" w:rsidRPr="00D443E5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 xml:space="preserve">4.8.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3E5">
        <w:rPr>
          <w:rFonts w:ascii="Times New Roman" w:hAnsi="Times New Roman"/>
          <w:sz w:val="24"/>
          <w:szCs w:val="24"/>
        </w:rPr>
        <w:t>об отказе в установлении сервитута.</w:t>
      </w:r>
    </w:p>
    <w:p w:rsidR="00D95F67" w:rsidRPr="00D443E5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43E5">
        <w:rPr>
          <w:rFonts w:ascii="Times New Roman" w:hAnsi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D95F67" w:rsidRPr="00D443E5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43E5">
        <w:rPr>
          <w:rFonts w:ascii="Times New Roman" w:hAnsi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Pr="00D443E5">
          <w:rPr>
            <w:rFonts w:ascii="Times New Roman" w:hAnsi="Times New Roman"/>
            <w:sz w:val="24"/>
            <w:szCs w:val="24"/>
          </w:rPr>
          <w:t>подпунктами 2</w:t>
        </w:r>
      </w:hyperlink>
      <w:r w:rsidRPr="00D443E5">
        <w:rPr>
          <w:rFonts w:ascii="Times New Roman" w:hAnsi="Times New Roman"/>
          <w:sz w:val="24"/>
          <w:szCs w:val="24"/>
        </w:rPr>
        <w:t xml:space="preserve">, 5, 6 пункта 2.7.2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D443E5">
        <w:rPr>
          <w:rFonts w:ascii="Times New Roman" w:hAnsi="Times New Roman"/>
          <w:sz w:val="24"/>
          <w:szCs w:val="24"/>
        </w:rPr>
        <w:t xml:space="preserve"> исполнитель осуществляет подготовку и направление межведомственного запроса о предоставлении данных документов.</w:t>
      </w:r>
    </w:p>
    <w:p w:rsidR="00D95F67" w:rsidRPr="00D443E5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ar178"/>
      <w:bookmarkEnd w:id="25"/>
      <w:r>
        <w:rPr>
          <w:rFonts w:ascii="Times New Roman" w:hAnsi="Times New Roman"/>
          <w:sz w:val="24"/>
          <w:szCs w:val="24"/>
        </w:rPr>
        <w:t>4</w:t>
      </w:r>
      <w:r w:rsidRPr="00D443E5">
        <w:rPr>
          <w:rFonts w:ascii="Times New Roman" w:hAnsi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2.1</w:t>
      </w:r>
      <w:r w:rsidR="003B6A3D">
        <w:rPr>
          <w:rFonts w:ascii="Times New Roman" w:hAnsi="Times New Roman"/>
          <w:sz w:val="24"/>
          <w:szCs w:val="24"/>
        </w:rPr>
        <w:t>0</w:t>
      </w:r>
      <w:r w:rsidRPr="00D443E5">
        <w:rPr>
          <w:rFonts w:ascii="Times New Roman" w:hAnsi="Times New Roman"/>
          <w:sz w:val="24"/>
          <w:szCs w:val="24"/>
        </w:rPr>
        <w:t xml:space="preserve"> 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D443E5">
        <w:rPr>
          <w:rFonts w:ascii="Times New Roman" w:hAnsi="Times New Roman"/>
          <w:sz w:val="24"/>
          <w:szCs w:val="24"/>
        </w:rPr>
        <w:t>, по результатам которой осуществляет подготовку одного из следующих документов:</w:t>
      </w:r>
    </w:p>
    <w:p w:rsidR="00D95F67" w:rsidRPr="00D443E5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D95F67" w:rsidRPr="00D443E5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 xml:space="preserve">- предложение </w:t>
      </w:r>
      <w:proofErr w:type="gramStart"/>
      <w:r w:rsidRPr="00D443E5">
        <w:rPr>
          <w:rFonts w:ascii="Times New Roman" w:hAnsi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43E5">
        <w:rPr>
          <w:rFonts w:ascii="Times New Roman" w:hAnsi="Times New Roman"/>
          <w:sz w:val="24"/>
          <w:szCs w:val="24"/>
        </w:rPr>
        <w:t xml:space="preserve"> территории;</w:t>
      </w:r>
    </w:p>
    <w:p w:rsidR="00D95F67" w:rsidRPr="00D443E5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3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уведомление</w:t>
      </w:r>
      <w:r w:rsidRPr="00D443E5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D95F67" w:rsidRPr="00D443E5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4.8.4</w:t>
      </w:r>
      <w:r w:rsidRPr="00D443E5">
        <w:rPr>
          <w:rFonts w:ascii="Times New Roman" w:hAnsi="Times New Roman"/>
          <w:sz w:val="24"/>
          <w:szCs w:val="24"/>
        </w:rPr>
        <w:t xml:space="preserve">. Срок исполнения административной процедуры составляет 21 </w:t>
      </w:r>
      <w:r>
        <w:rPr>
          <w:rFonts w:ascii="Times New Roman" w:hAnsi="Times New Roman"/>
          <w:sz w:val="24"/>
          <w:szCs w:val="24"/>
        </w:rPr>
        <w:t xml:space="preserve">рабочий </w:t>
      </w:r>
      <w:r w:rsidRPr="00D443E5">
        <w:rPr>
          <w:rFonts w:ascii="Times New Roman" w:hAnsi="Times New Roman"/>
          <w:sz w:val="24"/>
          <w:szCs w:val="24"/>
        </w:rPr>
        <w:t xml:space="preserve">день (в том числе на подготовку документов, указанных в пункте </w:t>
      </w:r>
      <w:r>
        <w:rPr>
          <w:rFonts w:ascii="Times New Roman" w:hAnsi="Times New Roman"/>
          <w:sz w:val="24"/>
          <w:szCs w:val="24"/>
        </w:rPr>
        <w:t>4</w:t>
      </w:r>
      <w:r w:rsidRPr="00D443E5">
        <w:rPr>
          <w:rFonts w:ascii="Times New Roman" w:hAnsi="Times New Roman"/>
          <w:sz w:val="24"/>
          <w:szCs w:val="24"/>
        </w:rPr>
        <w:t xml:space="preserve">.8.3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D443E5">
        <w:rPr>
          <w:rFonts w:ascii="Times New Roman" w:hAnsi="Times New Roman"/>
          <w:sz w:val="24"/>
          <w:szCs w:val="24"/>
        </w:rPr>
        <w:t>).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 w:rsidRPr="00595383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595383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595383">
        <w:rPr>
          <w:rFonts w:ascii="Times New Roman" w:hAnsi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подписывается уполномоченным лицом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4.9.3. Подписанное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595383">
        <w:rPr>
          <w:rFonts w:ascii="Times New Roman" w:hAnsi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rPr>
          <w:rFonts w:ascii="Times New Roman" w:hAnsi="Times New Roman"/>
          <w:sz w:val="24"/>
          <w:szCs w:val="24"/>
        </w:rPr>
        <w:t xml:space="preserve"> территории регистрируется в </w:t>
      </w:r>
      <w:r>
        <w:rPr>
          <w:rFonts w:ascii="Times New Roman" w:hAnsi="Times New Roman"/>
          <w:sz w:val="24"/>
          <w:szCs w:val="24"/>
        </w:rPr>
        <w:t>КУМИ Администрации</w:t>
      </w:r>
      <w:r w:rsidRPr="00595383">
        <w:rPr>
          <w:rFonts w:ascii="Times New Roman" w:hAnsi="Times New Roman"/>
          <w:sz w:val="24"/>
          <w:szCs w:val="24"/>
        </w:rPr>
        <w:t xml:space="preserve"> с присвоением номера и указанием даты.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4.9.4. Согласованное</w:t>
      </w:r>
      <w:r w:rsidRPr="00595383">
        <w:rPr>
          <w:rFonts w:ascii="Times New Roman" w:hAnsi="Times New Roman"/>
          <w:sz w:val="24"/>
          <w:szCs w:val="24"/>
        </w:rPr>
        <w:t xml:space="preserve">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595383">
        <w:rPr>
          <w:rFonts w:ascii="Times New Roman" w:hAnsi="Times New Roman"/>
          <w:sz w:val="24"/>
          <w:szCs w:val="24"/>
        </w:rPr>
        <w:t xml:space="preserve"> об отказе в установлении сервитута </w:t>
      </w:r>
      <w:r>
        <w:rPr>
          <w:rFonts w:ascii="Times New Roman" w:hAnsi="Times New Roman"/>
          <w:sz w:val="24"/>
          <w:szCs w:val="24"/>
        </w:rPr>
        <w:t>подписывается уполномоченным лицом Администрации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Подписанное </w:t>
      </w:r>
      <w:r w:rsidRPr="00877473">
        <w:rPr>
          <w:rFonts w:ascii="Times New Roman" w:hAnsi="Times New Roman"/>
          <w:sz w:val="24"/>
          <w:szCs w:val="24"/>
        </w:rPr>
        <w:t>уведомление</w:t>
      </w:r>
      <w:r w:rsidRPr="00595383">
        <w:rPr>
          <w:rFonts w:ascii="Times New Roman" w:hAnsi="Times New Roman"/>
          <w:sz w:val="24"/>
          <w:szCs w:val="24"/>
        </w:rPr>
        <w:t xml:space="preserve"> об отказе в установлении сервитута регистрируется в </w:t>
      </w:r>
      <w:r>
        <w:rPr>
          <w:rFonts w:ascii="Times New Roman" w:hAnsi="Times New Roman"/>
          <w:sz w:val="24"/>
          <w:szCs w:val="24"/>
        </w:rPr>
        <w:t>КУМИ Администрации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4.9.5. Максимальный срок исполнения административной процедуры составляет четыре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595383">
        <w:rPr>
          <w:rFonts w:ascii="Times New Roman" w:hAnsi="Times New Roman"/>
          <w:sz w:val="24"/>
          <w:szCs w:val="24"/>
        </w:rPr>
        <w:t xml:space="preserve"> дня.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Pr="00877473">
        <w:rPr>
          <w:rFonts w:ascii="Times New Roman" w:hAnsi="Times New Roman"/>
          <w:sz w:val="24"/>
          <w:szCs w:val="24"/>
        </w:rPr>
        <w:t>уведомления</w:t>
      </w:r>
      <w:r w:rsidRPr="00595383">
        <w:rPr>
          <w:rFonts w:ascii="Times New Roman" w:hAnsi="Times New Roman"/>
          <w:sz w:val="24"/>
          <w:szCs w:val="24"/>
        </w:rPr>
        <w:t xml:space="preserve"> об отказе в установлении сервитута осуществляется в соответствии с пунктом 4.5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lastRenderedPageBreak/>
        <w:t>Административного регламента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595383">
        <w:rPr>
          <w:rFonts w:ascii="Times New Roman" w:hAnsi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rPr>
          <w:rFonts w:ascii="Times New Roman" w:hAnsi="Times New Roman"/>
          <w:sz w:val="24"/>
          <w:szCs w:val="24"/>
        </w:rPr>
        <w:t xml:space="preserve"> территории.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4.12.1. Основанием для начала исполнения административной процедуры является выполнение заявителем </w:t>
      </w:r>
      <w:r>
        <w:rPr>
          <w:rFonts w:ascii="Times New Roman" w:hAnsi="Times New Roman"/>
          <w:sz w:val="24"/>
          <w:szCs w:val="24"/>
        </w:rPr>
        <w:t>по</w:t>
      </w:r>
      <w:r w:rsidRPr="00A247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47AD">
        <w:rPr>
          <w:rFonts w:ascii="Times New Roman" w:hAnsi="Times New Roman"/>
          <w:sz w:val="24"/>
          <w:szCs w:val="24"/>
        </w:rPr>
        <w:t xml:space="preserve">части земельного участка, в отношении которого </w:t>
      </w:r>
      <w:r w:rsidRPr="00595383">
        <w:rPr>
          <w:rFonts w:ascii="Times New Roman" w:hAnsi="Times New Roman"/>
          <w:sz w:val="24"/>
          <w:szCs w:val="24"/>
        </w:rPr>
        <w:t>устанавливается сервитут, кадастровых работ и его постановк</w:t>
      </w:r>
      <w:r>
        <w:rPr>
          <w:rFonts w:ascii="Times New Roman" w:hAnsi="Times New Roman"/>
          <w:sz w:val="24"/>
          <w:szCs w:val="24"/>
        </w:rPr>
        <w:t>а</w:t>
      </w:r>
      <w:r w:rsidRPr="00595383">
        <w:rPr>
          <w:rFonts w:ascii="Times New Roman" w:hAnsi="Times New Roman"/>
          <w:sz w:val="24"/>
          <w:szCs w:val="24"/>
        </w:rPr>
        <w:t xml:space="preserve"> на кадастровый учет.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4.12.2. Заявитель представляет в </w:t>
      </w:r>
      <w:r>
        <w:rPr>
          <w:rFonts w:ascii="Times New Roman" w:hAnsi="Times New Roman"/>
          <w:sz w:val="24"/>
          <w:szCs w:val="24"/>
        </w:rPr>
        <w:t>Администрацию или в МФЦ</w:t>
      </w:r>
      <w:r w:rsidRPr="00595383">
        <w:rPr>
          <w:rFonts w:ascii="Times New Roman" w:hAnsi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Pr="00595383">
        <w:rPr>
          <w:rFonts w:ascii="Times New Roman" w:hAnsi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/>
          <w:sz w:val="24"/>
          <w:szCs w:val="24"/>
        </w:rPr>
        <w:t xml:space="preserve"> или направляет в КУМИ Администрации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4.12.3. Срок исполнения административной процедуры составляет один </w:t>
      </w:r>
      <w:r>
        <w:rPr>
          <w:rFonts w:ascii="Times New Roman" w:hAnsi="Times New Roman"/>
          <w:sz w:val="24"/>
          <w:szCs w:val="24"/>
        </w:rPr>
        <w:t xml:space="preserve">рабочий </w:t>
      </w:r>
      <w:r w:rsidRPr="00595383">
        <w:rPr>
          <w:rFonts w:ascii="Times New Roman" w:hAnsi="Times New Roman"/>
          <w:sz w:val="24"/>
          <w:szCs w:val="24"/>
        </w:rPr>
        <w:t>день.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4.13. Подготовка проекта соглашения об установлении сервитута и его подписание.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Par202"/>
      <w:bookmarkEnd w:id="26"/>
      <w:r w:rsidRPr="00595383">
        <w:rPr>
          <w:rFonts w:ascii="Times New Roman" w:hAnsi="Times New Roman"/>
          <w:sz w:val="24"/>
          <w:szCs w:val="24"/>
        </w:rPr>
        <w:t>4.13.2. Исполнитель осуществляет подготовку трех экземпляров соглашения об установлении сервитута.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4.13.</w:t>
      </w:r>
      <w:r>
        <w:rPr>
          <w:rFonts w:ascii="Times New Roman" w:hAnsi="Times New Roman"/>
          <w:sz w:val="24"/>
          <w:szCs w:val="24"/>
        </w:rPr>
        <w:t>3</w:t>
      </w:r>
      <w:r w:rsidRPr="00595383">
        <w:rPr>
          <w:rFonts w:ascii="Times New Roman" w:hAnsi="Times New Roman"/>
          <w:sz w:val="24"/>
          <w:szCs w:val="24"/>
        </w:rPr>
        <w:t xml:space="preserve">. Срок исполнения административной процедуры составляет 21 </w:t>
      </w:r>
      <w:r>
        <w:rPr>
          <w:rFonts w:ascii="Times New Roman" w:hAnsi="Times New Roman"/>
          <w:sz w:val="24"/>
          <w:szCs w:val="24"/>
        </w:rPr>
        <w:t xml:space="preserve">рабочий </w:t>
      </w:r>
      <w:r w:rsidRPr="00595383">
        <w:rPr>
          <w:rFonts w:ascii="Times New Roman" w:hAnsi="Times New Roman"/>
          <w:sz w:val="24"/>
          <w:szCs w:val="24"/>
        </w:rPr>
        <w:t xml:space="preserve">день (в том числе на подготовку документов, указанных в пункте 4.13.2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595383">
        <w:rPr>
          <w:rFonts w:ascii="Times New Roman" w:hAnsi="Times New Roman"/>
          <w:sz w:val="24"/>
          <w:szCs w:val="24"/>
        </w:rPr>
        <w:t>, и согласование - 10 дней).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4.14. Подписание соглашения об установлении сервитута.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>4.14.1. Основанием для начала исполнения административной процедуры является подготовленн</w:t>
      </w:r>
      <w:r>
        <w:rPr>
          <w:rFonts w:ascii="Times New Roman" w:hAnsi="Times New Roman"/>
          <w:sz w:val="24"/>
          <w:szCs w:val="24"/>
        </w:rPr>
        <w:t>ое</w:t>
      </w:r>
      <w:r w:rsidRPr="00595383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е</w:t>
      </w:r>
      <w:r w:rsidRPr="00595383">
        <w:rPr>
          <w:rFonts w:ascii="Times New Roman" w:hAnsi="Times New Roman"/>
          <w:sz w:val="24"/>
          <w:szCs w:val="24"/>
        </w:rPr>
        <w:t xml:space="preserve"> об установлении сервитута.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4.14.2. </w:t>
      </w:r>
      <w:r>
        <w:rPr>
          <w:rFonts w:ascii="Times New Roman" w:hAnsi="Times New Roman"/>
          <w:sz w:val="24"/>
          <w:szCs w:val="24"/>
        </w:rPr>
        <w:t>С</w:t>
      </w:r>
      <w:r w:rsidRPr="00595383">
        <w:rPr>
          <w:rFonts w:ascii="Times New Roman" w:hAnsi="Times New Roman"/>
          <w:sz w:val="24"/>
          <w:szCs w:val="24"/>
        </w:rPr>
        <w:t>оглашени</w:t>
      </w:r>
      <w:r>
        <w:rPr>
          <w:rFonts w:ascii="Times New Roman" w:hAnsi="Times New Roman"/>
          <w:sz w:val="24"/>
          <w:szCs w:val="24"/>
        </w:rPr>
        <w:t>е</w:t>
      </w:r>
      <w:r w:rsidRPr="00595383">
        <w:rPr>
          <w:rFonts w:ascii="Times New Roman" w:hAnsi="Times New Roman"/>
          <w:sz w:val="24"/>
          <w:szCs w:val="24"/>
        </w:rPr>
        <w:t xml:space="preserve"> об установлении сервитута представляется на подпись </w:t>
      </w:r>
      <w:r>
        <w:rPr>
          <w:rFonts w:ascii="Times New Roman" w:hAnsi="Times New Roman"/>
          <w:sz w:val="24"/>
          <w:szCs w:val="24"/>
        </w:rPr>
        <w:t>уполномоченному лицу Администрации</w:t>
      </w:r>
      <w:r w:rsidRPr="00595383">
        <w:rPr>
          <w:rFonts w:ascii="Times New Roman" w:hAnsi="Times New Roman"/>
          <w:sz w:val="24"/>
          <w:szCs w:val="24"/>
        </w:rPr>
        <w:t xml:space="preserve">. Подписанное соглашение об установлении сервитута передается в </w:t>
      </w:r>
      <w:r>
        <w:rPr>
          <w:rFonts w:ascii="Times New Roman" w:hAnsi="Times New Roman"/>
          <w:sz w:val="24"/>
          <w:szCs w:val="24"/>
        </w:rPr>
        <w:t>КУМИ Администрации для регистрации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4.14.3. Максимальный срок исполнения административной процедуры составляет четыре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595383">
        <w:rPr>
          <w:rFonts w:ascii="Times New Roman" w:hAnsi="Times New Roman"/>
          <w:sz w:val="24"/>
          <w:szCs w:val="24"/>
        </w:rPr>
        <w:t>дня.</w:t>
      </w:r>
    </w:p>
    <w:p w:rsidR="00D95F67" w:rsidRPr="00595383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383">
        <w:rPr>
          <w:rFonts w:ascii="Times New Roman" w:hAnsi="Times New Roman"/>
          <w:sz w:val="24"/>
          <w:szCs w:val="24"/>
        </w:rPr>
        <w:t xml:space="preserve">4.15.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>
          <w:rPr>
            <w:rFonts w:ascii="Times New Roman" w:hAnsi="Times New Roman"/>
            <w:sz w:val="24"/>
            <w:szCs w:val="24"/>
          </w:rPr>
          <w:t>пунктом 4</w:t>
        </w:r>
        <w:r w:rsidRPr="00595383">
          <w:rPr>
            <w:rFonts w:ascii="Times New Roman" w:hAnsi="Times New Roman"/>
            <w:sz w:val="24"/>
            <w:szCs w:val="24"/>
          </w:rPr>
          <w:t>.5</w:t>
        </w:r>
      </w:hyperlink>
      <w:r w:rsidRPr="00595383">
        <w:rPr>
          <w:rFonts w:ascii="Times New Roman" w:hAnsi="Times New Roman"/>
          <w:sz w:val="24"/>
          <w:szCs w:val="24"/>
        </w:rPr>
        <w:t xml:space="preserve"> </w:t>
      </w:r>
      <w:r w:rsidRPr="00A516E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его Административного регламента</w:t>
      </w:r>
      <w:r w:rsidRPr="00595383">
        <w:rPr>
          <w:rFonts w:ascii="Times New Roman" w:hAnsi="Times New Roman"/>
          <w:sz w:val="24"/>
          <w:szCs w:val="24"/>
        </w:rPr>
        <w:t>.</w:t>
      </w:r>
    </w:p>
    <w:p w:rsidR="00D95F67" w:rsidRPr="00A7039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37715D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7" w:name="Par469"/>
      <w:bookmarkEnd w:id="27"/>
      <w:r w:rsidRPr="0037715D">
        <w:rPr>
          <w:rFonts w:ascii="Times New Roman" w:hAnsi="Times New Roman"/>
          <w:b/>
          <w:sz w:val="24"/>
          <w:szCs w:val="24"/>
        </w:rPr>
        <w:t xml:space="preserve">5. Формы </w:t>
      </w:r>
      <w:proofErr w:type="gramStart"/>
      <w:r w:rsidRPr="0037715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7715D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D95F67" w:rsidRPr="0037715D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715D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надлежащим исполнением настоящего Административного регламента </w:t>
      </w:r>
      <w:r w:rsidRPr="00C82B1B">
        <w:rPr>
          <w:rFonts w:ascii="Times New Roman" w:hAnsi="Times New Roman"/>
          <w:sz w:val="24"/>
          <w:szCs w:val="24"/>
        </w:rPr>
        <w:lastRenderedPageBreak/>
        <w:t>осуществля</w:t>
      </w:r>
      <w:r>
        <w:rPr>
          <w:rFonts w:ascii="Times New Roman" w:hAnsi="Times New Roman"/>
          <w:sz w:val="24"/>
          <w:szCs w:val="24"/>
        </w:rPr>
        <w:t>ют</w:t>
      </w:r>
      <w:r w:rsidRPr="00C82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администрации, заместитель главы Администрации, </w:t>
      </w:r>
      <w:r w:rsidRPr="00C82B1B">
        <w:rPr>
          <w:rFonts w:ascii="Times New Roman" w:hAnsi="Times New Roman"/>
          <w:sz w:val="24"/>
          <w:szCs w:val="24"/>
        </w:rPr>
        <w:t xml:space="preserve">курирующий деятельность </w:t>
      </w:r>
      <w:r>
        <w:rPr>
          <w:rFonts w:ascii="Times New Roman" w:hAnsi="Times New Roman"/>
          <w:sz w:val="24"/>
          <w:szCs w:val="24"/>
        </w:rPr>
        <w:t>подразделения, ответственного за предоставление услуги, председатель КУМИ.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5.2. Текущий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совершением действий и принятием решений при предоставлении муниципальной услуги осуществля</w:t>
      </w:r>
      <w:r>
        <w:rPr>
          <w:rFonts w:ascii="Times New Roman" w:hAnsi="Times New Roman"/>
          <w:sz w:val="24"/>
          <w:szCs w:val="24"/>
        </w:rPr>
        <w:t>ют</w:t>
      </w:r>
      <w:r w:rsidRPr="00C82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C82B1B">
        <w:rPr>
          <w:rFonts w:ascii="Times New Roman" w:hAnsi="Times New Roman"/>
          <w:sz w:val="24"/>
          <w:szCs w:val="24"/>
        </w:rPr>
        <w:t>, курирующи</w:t>
      </w:r>
      <w:r>
        <w:rPr>
          <w:rFonts w:ascii="Times New Roman" w:hAnsi="Times New Roman"/>
          <w:sz w:val="24"/>
          <w:szCs w:val="24"/>
        </w:rPr>
        <w:t>м</w:t>
      </w:r>
      <w:r w:rsidRPr="00C82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подразделения</w:t>
      </w:r>
      <w:r w:rsidRPr="00C82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председатель КУМИ, ответственный за предоставление услуги</w:t>
      </w:r>
      <w:r w:rsidRPr="00C82B1B">
        <w:rPr>
          <w:rFonts w:ascii="Times New Roman" w:hAnsi="Times New Roman"/>
          <w:sz w:val="24"/>
          <w:szCs w:val="24"/>
        </w:rPr>
        <w:t>, в виде: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5.3.</w:t>
      </w:r>
      <w:r w:rsidRPr="00C82B1B">
        <w:rPr>
          <w:rFonts w:ascii="Times New Roman" w:hAnsi="Times New Roman"/>
          <w:sz w:val="24"/>
          <w:szCs w:val="24"/>
        </w:rPr>
        <w:tab/>
        <w:t xml:space="preserve">Текущий </w:t>
      </w:r>
      <w:proofErr w:type="gramStart"/>
      <w:r w:rsidRPr="00C82B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82B1B">
        <w:rPr>
          <w:rFonts w:ascii="Times New Roman" w:hAnsi="Times New Roman"/>
          <w:sz w:val="24"/>
          <w:szCs w:val="24"/>
        </w:rPr>
        <w:t xml:space="preserve"> на соответствующие заявления и обращения, а также запросов администрации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C82B1B">
        <w:rPr>
          <w:rFonts w:ascii="Times New Roman" w:hAnsi="Times New Roman"/>
          <w:sz w:val="24"/>
          <w:szCs w:val="24"/>
        </w:rPr>
        <w:t xml:space="preserve"> осуществляет начальник </w:t>
      </w:r>
      <w:r>
        <w:rPr>
          <w:rFonts w:ascii="Times New Roman" w:hAnsi="Times New Roman"/>
          <w:sz w:val="24"/>
          <w:szCs w:val="24"/>
        </w:rPr>
        <w:t>отдела делопроизводства Администрации, начальник отдела аренды КУМИ.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5.4.</w:t>
      </w:r>
      <w:r w:rsidRPr="00C82B1B">
        <w:rPr>
          <w:rFonts w:ascii="Times New Roman" w:hAnsi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82B1B">
        <w:rPr>
          <w:rFonts w:ascii="Times New Roman" w:hAnsi="Times New Roman"/>
          <w:sz w:val="24"/>
          <w:szCs w:val="24"/>
        </w:rPr>
        <w:t xml:space="preserve">, устной и письменной информации должностных лиц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ar422"/>
      <w:bookmarkEnd w:id="28"/>
      <w:r w:rsidRPr="00C82B1B">
        <w:rPr>
          <w:rFonts w:ascii="Times New Roman" w:hAnsi="Times New Roman"/>
          <w:sz w:val="24"/>
          <w:szCs w:val="24"/>
        </w:rPr>
        <w:t>5.5.</w:t>
      </w:r>
      <w:r w:rsidRPr="00C82B1B">
        <w:rPr>
          <w:rFonts w:ascii="Times New Roman" w:hAnsi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C82B1B">
        <w:rPr>
          <w:rFonts w:ascii="Times New Roman" w:hAnsi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5.6.</w:t>
      </w:r>
      <w:r w:rsidRPr="00C82B1B">
        <w:rPr>
          <w:rFonts w:ascii="Times New Roman" w:hAnsi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95F67" w:rsidRPr="00C82B1B" w:rsidRDefault="00D95F67" w:rsidP="00BE2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C82B1B">
        <w:rPr>
          <w:rFonts w:ascii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D95F67" w:rsidRPr="00C82B1B" w:rsidRDefault="00D95F67" w:rsidP="00BE2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C82B1B">
        <w:rPr>
          <w:rFonts w:ascii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95F67" w:rsidRPr="00C82B1B" w:rsidRDefault="00D95F67" w:rsidP="00BE2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37715D" w:rsidRDefault="00D95F67" w:rsidP="0037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9" w:name="Par491"/>
      <w:bookmarkEnd w:id="29"/>
      <w:r w:rsidRPr="0037715D">
        <w:rPr>
          <w:rFonts w:ascii="Times New Roman" w:hAnsi="Times New Roman"/>
          <w:b/>
          <w:sz w:val="24"/>
          <w:szCs w:val="24"/>
        </w:rPr>
        <w:t xml:space="preserve">6. Досудебный (внесудебный) порядок обжалования решений </w:t>
      </w:r>
      <w:r>
        <w:rPr>
          <w:rFonts w:ascii="Times New Roman" w:hAnsi="Times New Roman"/>
          <w:b/>
          <w:sz w:val="24"/>
          <w:szCs w:val="24"/>
        </w:rPr>
        <w:t xml:space="preserve">и действий </w:t>
      </w:r>
      <w:r w:rsidRPr="0037715D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 а также ответственных лиц</w:t>
      </w:r>
    </w:p>
    <w:p w:rsidR="00D95F6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</w:t>
      </w:r>
      <w:r>
        <w:rPr>
          <w:rFonts w:ascii="Times New Roman" w:hAnsi="Times New Roman"/>
          <w:sz w:val="24"/>
          <w:szCs w:val="24"/>
        </w:rPr>
        <w:t>ответственного</w:t>
      </w:r>
      <w:r w:rsidRPr="00C82B1B">
        <w:rPr>
          <w:rFonts w:ascii="Times New Roman" w:hAnsi="Times New Roman"/>
          <w:sz w:val="24"/>
          <w:szCs w:val="24"/>
        </w:rPr>
        <w:t xml:space="preserve"> лица, при предоставлении муниципальной услуги вышестоящему должностному лицу, а также в судебном порядке.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ответственного</w:t>
      </w:r>
      <w:r w:rsidRPr="00C82B1B">
        <w:rPr>
          <w:rFonts w:ascii="Times New Roman" w:hAnsi="Times New Roman"/>
          <w:sz w:val="24"/>
          <w:szCs w:val="24"/>
        </w:rPr>
        <w:t xml:space="preserve"> лица, а также принимаемые им решения при предоставлении муниципальной услуги.</w:t>
      </w:r>
    </w:p>
    <w:p w:rsidR="00D95F67" w:rsidRPr="00997EF7" w:rsidRDefault="00D95F67" w:rsidP="00BE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EF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95F67" w:rsidRPr="00997EF7" w:rsidRDefault="00D95F67" w:rsidP="00BE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997EF7">
        <w:rPr>
          <w:rFonts w:ascii="Times New Roman" w:hAnsi="Times New Roman"/>
          <w:sz w:val="24"/>
          <w:szCs w:val="24"/>
        </w:rPr>
        <w:t>) нарушение срока регистрации запроса заявителя о предоставлении муниципальной услуги;</w:t>
      </w:r>
    </w:p>
    <w:p w:rsidR="00D95F67" w:rsidRPr="00997EF7" w:rsidRDefault="00D95F67" w:rsidP="00BE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97EF7">
        <w:rPr>
          <w:rFonts w:ascii="Times New Roman" w:hAnsi="Times New Roman"/>
          <w:sz w:val="24"/>
          <w:szCs w:val="24"/>
        </w:rPr>
        <w:t>) нарушение срока предоставления муниципальной услуги;</w:t>
      </w:r>
    </w:p>
    <w:p w:rsidR="00D95F67" w:rsidRPr="00997EF7" w:rsidRDefault="00D95F67" w:rsidP="00BE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97EF7">
        <w:rPr>
          <w:rFonts w:ascii="Times New Roman" w:hAnsi="Times New Roman"/>
          <w:sz w:val="24"/>
          <w:szCs w:val="24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5F67" w:rsidRPr="00997EF7" w:rsidRDefault="00D95F67" w:rsidP="00BE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97EF7">
        <w:rPr>
          <w:rFonts w:ascii="Times New Roman" w:hAnsi="Times New Roman"/>
          <w:sz w:val="24"/>
          <w:szCs w:val="24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5F67" w:rsidRPr="00997EF7" w:rsidRDefault="00D95F67" w:rsidP="00BE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997EF7">
        <w:rPr>
          <w:rFonts w:ascii="Times New Roman" w:hAnsi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95F67" w:rsidRPr="00997EF7" w:rsidRDefault="00D95F67" w:rsidP="00BE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97EF7">
        <w:rPr>
          <w:rFonts w:ascii="Times New Roman" w:hAnsi="Times New Roman"/>
          <w:sz w:val="24"/>
          <w:szCs w:val="24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F67" w:rsidRPr="00997EF7" w:rsidRDefault="00D95F67" w:rsidP="00BE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r w:rsidRPr="00997EF7">
        <w:rPr>
          <w:rFonts w:ascii="Times New Roman" w:hAnsi="Times New Roman"/>
          <w:sz w:val="24"/>
          <w:szCs w:val="24"/>
        </w:rPr>
        <w:t xml:space="preserve">) отказ органа, предоставляющего муниципальную услугу, </w:t>
      </w:r>
      <w:r>
        <w:rPr>
          <w:rFonts w:ascii="Times New Roman" w:hAnsi="Times New Roman"/>
          <w:sz w:val="24"/>
          <w:szCs w:val="24"/>
        </w:rPr>
        <w:t>ответственного</w:t>
      </w:r>
      <w:r w:rsidRPr="00997EF7">
        <w:rPr>
          <w:rFonts w:ascii="Times New Roman" w:hAnsi="Times New Roman"/>
          <w:sz w:val="24"/>
          <w:szCs w:val="24"/>
        </w:rPr>
        <w:t xml:space="preserve">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Жалобы на решения, принятые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C82B1B">
        <w:rPr>
          <w:rFonts w:ascii="Times New Roman" w:hAnsi="Times New Roman"/>
          <w:sz w:val="24"/>
          <w:szCs w:val="24"/>
        </w:rPr>
        <w:t xml:space="preserve">, рассматриваются непосредственно </w:t>
      </w:r>
      <w:r>
        <w:rPr>
          <w:rFonts w:ascii="Times New Roman" w:hAnsi="Times New Roman"/>
          <w:sz w:val="24"/>
          <w:szCs w:val="24"/>
        </w:rPr>
        <w:t xml:space="preserve">главой Администрации. 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6.4. Основанием для начала процедуры досудебного обжалования является жалоба о нарушении </w:t>
      </w:r>
      <w:r w:rsidRPr="0037715D">
        <w:rPr>
          <w:rFonts w:ascii="Times New Roman" w:hAnsi="Times New Roman"/>
          <w:sz w:val="24"/>
          <w:szCs w:val="24"/>
        </w:rPr>
        <w:t>ответственным</w:t>
      </w:r>
      <w:r w:rsidRPr="00C82B1B">
        <w:rPr>
          <w:rFonts w:ascii="Times New Roman" w:hAnsi="Times New Roman"/>
          <w:sz w:val="24"/>
          <w:szCs w:val="24"/>
        </w:rPr>
        <w:t xml:space="preserve"> лицом требований действующего законодательства, в том числе требований настоящего Административного регламента.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</w:t>
      </w:r>
      <w:r w:rsidRPr="0037715D">
        <w:rPr>
          <w:rFonts w:ascii="Times New Roman" w:hAnsi="Times New Roman"/>
          <w:sz w:val="24"/>
          <w:szCs w:val="24"/>
        </w:rPr>
        <w:t>ответственного</w:t>
      </w:r>
      <w:r w:rsidRPr="00C82B1B">
        <w:rPr>
          <w:rFonts w:ascii="Times New Roman" w:hAnsi="Times New Roman"/>
          <w:sz w:val="24"/>
          <w:szCs w:val="24"/>
        </w:rPr>
        <w:t xml:space="preserve"> лица, а также принимаемого им решения при исполнении муниципальной услуги.</w:t>
      </w:r>
    </w:p>
    <w:p w:rsidR="00D95F67" w:rsidRPr="008F305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8F3057">
        <w:rPr>
          <w:rFonts w:ascii="Times New Roman" w:hAnsi="Times New Roman"/>
          <w:sz w:val="24"/>
          <w:szCs w:val="24"/>
        </w:rPr>
        <w:t xml:space="preserve">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8F3057">
        <w:rPr>
          <w:rFonts w:ascii="Times New Roman" w:hAnsi="Times New Roman"/>
          <w:sz w:val="24"/>
          <w:szCs w:val="24"/>
        </w:rPr>
        <w:t xml:space="preserve">, рассматривается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8F3057">
        <w:rPr>
          <w:rFonts w:ascii="Times New Roman" w:hAnsi="Times New Roman"/>
          <w:sz w:val="24"/>
          <w:szCs w:val="24"/>
        </w:rPr>
        <w:t>дней со дня ее регистрации.</w:t>
      </w:r>
    </w:p>
    <w:p w:rsidR="00D95F67" w:rsidRPr="008F305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8F3057">
        <w:rPr>
          <w:rFonts w:ascii="Times New Roman" w:hAnsi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5F67" w:rsidRPr="008F305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8</w:t>
      </w:r>
      <w:r w:rsidRPr="008F3057">
        <w:rPr>
          <w:rFonts w:ascii="Times New Roman" w:hAnsi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8F3057"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5F67" w:rsidRPr="008F305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8F3057">
        <w:rPr>
          <w:rFonts w:ascii="Times New Roman" w:hAnsi="Times New Roman"/>
          <w:sz w:val="24"/>
          <w:szCs w:val="24"/>
        </w:rPr>
        <w:t xml:space="preserve">. Обращение, в котором обжалуется судебное решение, в течение </w:t>
      </w:r>
      <w:r>
        <w:rPr>
          <w:rFonts w:ascii="Times New Roman" w:hAnsi="Times New Roman"/>
          <w:sz w:val="24"/>
          <w:szCs w:val="24"/>
        </w:rPr>
        <w:t>7</w:t>
      </w:r>
      <w:r w:rsidRPr="008F3057">
        <w:rPr>
          <w:rFonts w:ascii="Times New Roman" w:hAnsi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95F67" w:rsidRPr="008F305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</w:t>
      </w:r>
      <w:r w:rsidRPr="008F3057">
        <w:rPr>
          <w:rFonts w:ascii="Times New Roman" w:hAnsi="Times New Roman"/>
          <w:sz w:val="24"/>
          <w:szCs w:val="24"/>
        </w:rPr>
        <w:t xml:space="preserve">.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F3057">
        <w:rPr>
          <w:rFonts w:ascii="Times New Roman" w:hAnsi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95F67" w:rsidRPr="008F3057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</w:t>
      </w:r>
      <w:r w:rsidRPr="008F3057">
        <w:rPr>
          <w:rFonts w:ascii="Times New Roman" w:hAnsi="Times New Roman"/>
          <w:sz w:val="24"/>
          <w:szCs w:val="24"/>
        </w:rPr>
        <w:t xml:space="preserve">. В случае если текст письменного обращения не поддается прочтению, ответ на обращение не </w:t>
      </w:r>
      <w:proofErr w:type="gramStart"/>
      <w:r w:rsidRPr="008F3057">
        <w:rPr>
          <w:rFonts w:ascii="Times New Roman" w:hAnsi="Times New Roman"/>
          <w:sz w:val="24"/>
          <w:szCs w:val="24"/>
        </w:rPr>
        <w:t>дается</w:t>
      </w:r>
      <w:proofErr w:type="gramEnd"/>
      <w:r w:rsidRPr="008F3057"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</w:t>
      </w:r>
      <w:r w:rsidRPr="0037715D">
        <w:rPr>
          <w:rFonts w:ascii="Times New Roman" w:hAnsi="Times New Roman"/>
          <w:sz w:val="24"/>
          <w:szCs w:val="24"/>
        </w:rPr>
        <w:t>ответственному</w:t>
      </w:r>
      <w:r w:rsidRPr="008F3057">
        <w:rPr>
          <w:rFonts w:ascii="Times New Roman" w:hAnsi="Times New Roman"/>
          <w:sz w:val="24"/>
          <w:szCs w:val="24"/>
        </w:rPr>
        <w:t xml:space="preserve"> лицу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F3057">
        <w:rPr>
          <w:rFonts w:ascii="Times New Roman" w:hAnsi="Times New Roman"/>
          <w:sz w:val="24"/>
          <w:szCs w:val="24"/>
        </w:rPr>
        <w:t xml:space="preserve">, о чем в течение </w:t>
      </w:r>
      <w:r>
        <w:rPr>
          <w:rFonts w:ascii="Times New Roman" w:hAnsi="Times New Roman"/>
          <w:sz w:val="24"/>
          <w:szCs w:val="24"/>
        </w:rPr>
        <w:t>7</w:t>
      </w:r>
      <w:r w:rsidRPr="008F3057">
        <w:rPr>
          <w:rFonts w:ascii="Times New Roman" w:hAnsi="Times New Roman"/>
          <w:sz w:val="24"/>
          <w:szCs w:val="24"/>
        </w:rPr>
        <w:t xml:space="preserve"> дней со дня регистрации обращения сообщается </w:t>
      </w:r>
      <w:r w:rsidRPr="008F3057">
        <w:rPr>
          <w:rFonts w:ascii="Times New Roman" w:hAnsi="Times New Roman"/>
          <w:sz w:val="24"/>
          <w:szCs w:val="24"/>
        </w:rPr>
        <w:lastRenderedPageBreak/>
        <w:t>гражданину, направившему обращение, если его фамилия или почтовый адрес поддаются прочтению.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</w:t>
      </w:r>
      <w:r w:rsidRPr="008F3057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8F3057">
        <w:rPr>
          <w:rFonts w:ascii="Times New Roman" w:hAnsi="Times New Roman"/>
          <w:sz w:val="24"/>
          <w:szCs w:val="24"/>
        </w:rPr>
        <w:t>,</w:t>
      </w:r>
      <w:proofErr w:type="gramEnd"/>
      <w:r w:rsidRPr="008F3057">
        <w:rPr>
          <w:rFonts w:ascii="Times New Roman" w:hAnsi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37715D">
        <w:rPr>
          <w:rFonts w:ascii="Times New Roman" w:hAnsi="Times New Roman"/>
          <w:sz w:val="24"/>
          <w:szCs w:val="24"/>
        </w:rPr>
        <w:t>ответственное</w:t>
      </w:r>
      <w:r w:rsidRPr="008F3057">
        <w:rPr>
          <w:rFonts w:ascii="Times New Roman" w:hAnsi="Times New Roman"/>
          <w:sz w:val="24"/>
          <w:szCs w:val="24"/>
        </w:rPr>
        <w:t xml:space="preserve"> лицо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F3057">
        <w:rPr>
          <w:rFonts w:ascii="Times New Roman" w:hAnsi="Times New Roman"/>
          <w:sz w:val="24"/>
          <w:szCs w:val="24"/>
        </w:rPr>
        <w:t>праве принять решение о безосноват</w:t>
      </w:r>
      <w:r w:rsidRPr="00C82B1B">
        <w:rPr>
          <w:rFonts w:ascii="Times New Roman" w:hAnsi="Times New Roman"/>
          <w:sz w:val="24"/>
          <w:szCs w:val="24"/>
        </w:rPr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D8">
        <w:rPr>
          <w:rFonts w:ascii="Times New Roman" w:hAnsi="Times New Roman"/>
          <w:sz w:val="24"/>
          <w:szCs w:val="24"/>
        </w:rPr>
        <w:t>6</w:t>
      </w:r>
      <w:r w:rsidRPr="00C82B1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C82B1B">
        <w:rPr>
          <w:rFonts w:ascii="Times New Roman" w:hAnsi="Times New Roman"/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-</w:t>
      </w:r>
      <w:r w:rsidRPr="00C82B1B">
        <w:rPr>
          <w:rFonts w:ascii="Times New Roman" w:hAnsi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D95F67" w:rsidRPr="00C82B1B" w:rsidRDefault="00D95F67" w:rsidP="00BE2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-</w:t>
      </w:r>
      <w:r w:rsidRPr="00C82B1B">
        <w:rPr>
          <w:rFonts w:ascii="Times New Roman" w:hAnsi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D95F67" w:rsidRPr="00C82B1B" w:rsidRDefault="00D95F67" w:rsidP="00BE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/>
          <w:sz w:val="24"/>
          <w:szCs w:val="24"/>
        </w:rPr>
        <w:t xml:space="preserve"> или преступления </w:t>
      </w:r>
      <w:r>
        <w:rPr>
          <w:rFonts w:ascii="Times New Roman" w:hAnsi="Times New Roman"/>
          <w:sz w:val="24"/>
          <w:szCs w:val="24"/>
        </w:rPr>
        <w:t>ответственное</w:t>
      </w:r>
      <w:r w:rsidRPr="00C82B1B">
        <w:rPr>
          <w:rFonts w:ascii="Times New Roman" w:hAnsi="Times New Roman"/>
          <w:sz w:val="24"/>
          <w:szCs w:val="24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5F67" w:rsidRPr="00C82B1B" w:rsidRDefault="00D95F67" w:rsidP="00BE259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>
        <w:rPr>
          <w:rFonts w:ascii="Times New Roman" w:hAnsi="Times New Roman"/>
          <w:sz w:val="24"/>
          <w:szCs w:val="24"/>
        </w:rPr>
        <w:t>ответственных</w:t>
      </w:r>
      <w:r w:rsidRPr="00C82B1B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82B1B">
        <w:rPr>
          <w:rFonts w:ascii="Times New Roman" w:hAnsi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0" w:name="Par540"/>
      <w:bookmarkEnd w:id="30"/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D95F67" w:rsidRPr="007D0D09" w:rsidRDefault="00D95F67" w:rsidP="00E47963">
      <w:pPr>
        <w:widowControl w:val="0"/>
        <w:tabs>
          <w:tab w:val="left" w:pos="8184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D0D09">
        <w:rPr>
          <w:rFonts w:ascii="Times New Roman" w:hAnsi="Times New Roman"/>
          <w:sz w:val="24"/>
          <w:szCs w:val="24"/>
        </w:rPr>
        <w:t>Приложение 1</w:t>
      </w:r>
    </w:p>
    <w:p w:rsidR="00D95F67" w:rsidRPr="007D0D09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0D0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D6039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 МО</w:t>
      </w:r>
      <w:r>
        <w:rPr>
          <w:rFonts w:ascii="Times New Roman" w:hAnsi="Times New Roman"/>
          <w:sz w:val="24"/>
          <w:szCs w:val="24"/>
        </w:rPr>
        <w:t xml:space="preserve"> Кировский район Ленинградской области:187340, РФ, Ленинградская область, Кировский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ировск, ул.Новая, д.1</w:t>
      </w:r>
    </w:p>
    <w:p w:rsidR="00D95F67" w:rsidRPr="0076569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Адрес электронной почты:</w:t>
      </w:r>
      <w:r w:rsidRPr="007656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765692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kirovsk</w:t>
      </w:r>
      <w:proofErr w:type="spellEnd"/>
      <w:r w:rsidRPr="0076569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6569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D6039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</w:t>
      </w:r>
      <w:r w:rsidRPr="007656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Кировский район Ленинградской области</w:t>
      </w:r>
      <w:r w:rsidRPr="00D60392">
        <w:rPr>
          <w:rFonts w:ascii="Times New Roman" w:hAnsi="Times New Roman"/>
          <w:sz w:val="24"/>
          <w:szCs w:val="24"/>
        </w:rPr>
        <w:t>:</w:t>
      </w:r>
    </w:p>
    <w:p w:rsidR="00D95F67" w:rsidRPr="00D6039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95F67" w:rsidRPr="008E1683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9ºº до 18ºº</w:t>
            </w:r>
            <w:r w:rsidRPr="008E168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13ºº до 14ºº</w:t>
            </w: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9ºº до 17ºº</w:t>
            </w:r>
            <w:r w:rsidRPr="008E16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13ºº до 14ºº</w:t>
            </w:r>
          </w:p>
        </w:tc>
      </w:tr>
    </w:tbl>
    <w:p w:rsidR="00D95F67" w:rsidRPr="008F305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8F305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z w:val="24"/>
          <w:szCs w:val="24"/>
        </w:rPr>
        <w:t xml:space="preserve">фик работы КУМИ, </w:t>
      </w:r>
      <w:proofErr w:type="spellStart"/>
      <w:r>
        <w:rPr>
          <w:rFonts w:ascii="Times New Roman" w:hAnsi="Times New Roman"/>
          <w:sz w:val="24"/>
          <w:szCs w:val="24"/>
        </w:rPr>
        <w:t>УЗиЗ</w:t>
      </w:r>
      <w:proofErr w:type="spellEnd"/>
      <w:r w:rsidRPr="008F3057">
        <w:rPr>
          <w:rFonts w:ascii="Times New Roman" w:hAnsi="Times New Roman"/>
          <w:sz w:val="24"/>
          <w:szCs w:val="24"/>
        </w:rPr>
        <w:t>:</w:t>
      </w:r>
    </w:p>
    <w:p w:rsidR="00D95F67" w:rsidRPr="008F305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95F67" w:rsidRPr="008E1683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 xml:space="preserve">Приемное </w:t>
            </w:r>
            <w:r>
              <w:rPr>
                <w:rFonts w:ascii="Times New Roman" w:hAnsi="Times New Roman"/>
                <w:sz w:val="24"/>
                <w:szCs w:val="24"/>
              </w:rPr>
              <w:t>время отдела аренды КУМИ</w:t>
            </w: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10ºº до 13ºº</w:t>
            </w: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10ºº до 13ºº</w:t>
            </w:r>
          </w:p>
        </w:tc>
      </w:tr>
      <w:tr w:rsidR="00D95F67" w:rsidRPr="008E1683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68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7" w:rsidRPr="008E1683" w:rsidRDefault="00D95F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F67" w:rsidRPr="00D6039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D6039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D95F67" w:rsidRDefault="00D95F67">
      <w:pPr>
        <w:rPr>
          <w:rFonts w:ascii="Times New Roman" w:hAnsi="Times New Roman"/>
          <w:sz w:val="24"/>
          <w:szCs w:val="24"/>
        </w:rPr>
      </w:pPr>
    </w:p>
    <w:p w:rsidR="00D95F67" w:rsidRDefault="00D95F67">
      <w:pPr>
        <w:rPr>
          <w:rFonts w:ascii="Times New Roman" w:hAnsi="Times New Roman"/>
          <w:sz w:val="24"/>
          <w:szCs w:val="24"/>
        </w:rPr>
      </w:pPr>
    </w:p>
    <w:p w:rsidR="00D95F67" w:rsidRDefault="00D95F67" w:rsidP="00E479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(КУМИ): 8 (81362) 20-701</w:t>
      </w:r>
    </w:p>
    <w:p w:rsidR="00D95F67" w:rsidRDefault="00D95F67" w:rsidP="00E479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землеустройства и землепользования: 8 (81362) 29-316</w:t>
      </w:r>
    </w:p>
    <w:p w:rsidR="00D95F67" w:rsidRDefault="00D95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делопроизводства: 8(81362) 28-181</w:t>
      </w:r>
    </w:p>
    <w:p w:rsidR="00D95F67" w:rsidRDefault="00D95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5F67" w:rsidRPr="0042636B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95F67" w:rsidRPr="0042636B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42636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D95F67" w:rsidRDefault="00D95F67" w:rsidP="00C928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5F67" w:rsidRPr="005E1C73" w:rsidRDefault="00D95F67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C73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нахождения, </w:t>
      </w:r>
    </w:p>
    <w:p w:rsidR="00D95F67" w:rsidRPr="005E1C73" w:rsidRDefault="00D95F67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C73">
        <w:rPr>
          <w:rFonts w:ascii="Times New Roman" w:hAnsi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D95F67" w:rsidRPr="005E1C73" w:rsidRDefault="00D95F67" w:rsidP="005E1C7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95F67" w:rsidRDefault="00D95F67" w:rsidP="000E5078">
      <w:pPr>
        <w:spacing w:after="0" w:line="240" w:lineRule="auto"/>
        <w:ind w:left="142"/>
        <w:jc w:val="both"/>
        <w:rPr>
          <w:rFonts w:ascii="Times New Roman" w:hAnsi="Times New Roman"/>
          <w:bCs/>
          <w:shd w:val="clear" w:color="auto" w:fill="FFFFFF"/>
          <w:lang w:eastAsia="en-US"/>
        </w:rPr>
      </w:pPr>
      <w:r w:rsidRPr="00094E1E">
        <w:rPr>
          <w:rFonts w:ascii="Times New Roman" w:hAnsi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94E1E">
        <w:rPr>
          <w:rFonts w:ascii="Times New Roman" w:hAnsi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94E1E">
        <w:rPr>
          <w:rFonts w:ascii="Times New Roman" w:hAnsi="Times New Roman"/>
          <w:shd w:val="clear" w:color="auto" w:fill="FFFFFF"/>
          <w:lang w:eastAsia="en-US"/>
        </w:rPr>
        <w:t xml:space="preserve">адрес электронной почты: </w:t>
      </w:r>
      <w:hyperlink r:id="rId11" w:history="1">
        <w:r w:rsidRPr="003B6A3D">
          <w:rPr>
            <w:rStyle w:val="a3"/>
            <w:rFonts w:ascii="Times New Roman" w:hAnsi="Times New Roman"/>
            <w:bCs/>
            <w:u w:val="none"/>
            <w:shd w:val="clear" w:color="auto" w:fill="FFFFFF"/>
            <w:lang w:eastAsia="en-US"/>
          </w:rPr>
          <w:t>info@mfc47.ru</w:t>
        </w:r>
      </w:hyperlink>
      <w:r w:rsidRPr="00094E1E">
        <w:rPr>
          <w:rFonts w:ascii="Times New Roman" w:hAnsi="Times New Roman"/>
          <w:bCs/>
          <w:shd w:val="clear" w:color="auto" w:fill="FFFFFF"/>
          <w:lang w:eastAsia="en-US"/>
        </w:rPr>
        <w:t>.</w:t>
      </w:r>
    </w:p>
    <w:p w:rsidR="00D95F67" w:rsidRDefault="00D95F67" w:rsidP="000E5078">
      <w:pPr>
        <w:spacing w:after="0" w:line="240" w:lineRule="auto"/>
        <w:ind w:left="142"/>
        <w:jc w:val="both"/>
      </w:pPr>
      <w:r w:rsidRPr="00094E1E">
        <w:rPr>
          <w:rFonts w:ascii="Times New Roman" w:hAnsi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3B6A3D">
          <w:rPr>
            <w:rFonts w:ascii="Times New Roman" w:hAnsi="Times New Roman"/>
            <w:color w:val="0000FF"/>
            <w:shd w:val="clear" w:color="auto" w:fill="FFFFFF"/>
            <w:lang w:val="en-US" w:eastAsia="en-US"/>
          </w:rPr>
          <w:t>www</w:t>
        </w:r>
        <w:r w:rsidRPr="003B6A3D">
          <w:rPr>
            <w:rFonts w:ascii="Times New Roman" w:hAnsi="Times New Roman"/>
            <w:color w:val="0000FF"/>
            <w:shd w:val="clear" w:color="auto" w:fill="FFFFFF"/>
            <w:lang w:eastAsia="en-US"/>
          </w:rPr>
          <w:t>.</w:t>
        </w:r>
        <w:proofErr w:type="spellStart"/>
        <w:r w:rsidRPr="003B6A3D">
          <w:rPr>
            <w:rFonts w:ascii="Times New Roman" w:hAnsi="Times New Roman"/>
            <w:color w:val="0000FF"/>
            <w:shd w:val="clear" w:color="auto" w:fill="FFFFFF"/>
            <w:lang w:val="en-US" w:eastAsia="en-US"/>
          </w:rPr>
          <w:t>mfc</w:t>
        </w:r>
        <w:proofErr w:type="spellEnd"/>
        <w:r w:rsidRPr="003B6A3D">
          <w:rPr>
            <w:rFonts w:ascii="Times New Roman" w:hAnsi="Times New Roman"/>
            <w:color w:val="0000FF"/>
            <w:shd w:val="clear" w:color="auto" w:fill="FFFFFF"/>
            <w:lang w:eastAsia="en-US"/>
          </w:rPr>
          <w:t>47.</w:t>
        </w:r>
        <w:proofErr w:type="spellStart"/>
        <w:r w:rsidRPr="003B6A3D">
          <w:rPr>
            <w:rFonts w:ascii="Times New Roman" w:hAnsi="Times New Roman"/>
            <w:color w:val="0000FF"/>
            <w:shd w:val="clear" w:color="auto" w:fill="FFFFFF"/>
            <w:lang w:val="en-US" w:eastAsia="en-US"/>
          </w:rPr>
          <w:t>ru</w:t>
        </w:r>
        <w:proofErr w:type="spellEnd"/>
      </w:hyperlink>
    </w:p>
    <w:p w:rsidR="00D95F67" w:rsidRDefault="00D95F67" w:rsidP="000E5078">
      <w:pPr>
        <w:spacing w:after="0" w:line="240" w:lineRule="auto"/>
        <w:ind w:left="142"/>
        <w:jc w:val="both"/>
        <w:rPr>
          <w:rFonts w:ascii="Times New Roman" w:hAnsi="Times New Roman"/>
          <w:shd w:val="clear" w:color="auto" w:fill="FFFFFF"/>
          <w:lang w:eastAsia="en-US"/>
        </w:rPr>
      </w:pPr>
    </w:p>
    <w:p w:rsidR="00D95F67" w:rsidRPr="00094E1E" w:rsidRDefault="00D95F67" w:rsidP="000E5078">
      <w:pPr>
        <w:spacing w:after="0" w:line="240" w:lineRule="auto"/>
        <w:ind w:left="142"/>
        <w:jc w:val="both"/>
        <w:rPr>
          <w:rFonts w:ascii="Times New Roman" w:hAnsi="Times New Roman"/>
          <w:shd w:val="clear" w:color="auto" w:fill="FFFFFF"/>
          <w:lang w:eastAsia="en-US"/>
        </w:rPr>
      </w:pPr>
    </w:p>
    <w:tbl>
      <w:tblPr>
        <w:tblW w:w="2111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  <w:gridCol w:w="3683"/>
        <w:gridCol w:w="3683"/>
        <w:gridCol w:w="2125"/>
        <w:gridCol w:w="1419"/>
      </w:tblGrid>
      <w:tr w:rsidR="00D95F67" w:rsidRPr="008E1683" w:rsidTr="003B6A3D">
        <w:trPr>
          <w:gridAfter w:val="4"/>
          <w:wAfter w:w="10910" w:type="dxa"/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5F67" w:rsidRPr="008E1683" w:rsidTr="003B6A3D">
        <w:trPr>
          <w:gridAfter w:val="4"/>
          <w:wAfter w:w="10910" w:type="dxa"/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95F67" w:rsidRPr="0095355D" w:rsidRDefault="00D95F67" w:rsidP="00187D3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95355D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9ººдо 14ºº.В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95355D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Pr="0095355D" w:rsidRDefault="00D95F67" w:rsidP="00187D3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95355D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9ººдо 18ºº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9ººдо 14ºº.В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95355D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>олосово, усадьба СХТ, д.1 лит. А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187D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156C93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6B0B45" w:rsidRDefault="00D95F67" w:rsidP="00187D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льник - пятница с 9ºº до 18ºº, </w:t>
            </w:r>
            <w:r w:rsidRPr="006B0B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>, д. 4а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8A6A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8A6A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1E2B87" w:rsidRDefault="00D95F67" w:rsidP="00187D3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суббота с 9ºº до 18ºº</w:t>
            </w: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воскресенье - выходной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95F67" w:rsidRPr="00156C93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8A6A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Pr="00DF0512" w:rsidRDefault="00D95F67" w:rsidP="000E507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8A6A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Pr="00DF0512" w:rsidRDefault="00D95F67" w:rsidP="000E507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8A6A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hAnsi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9ººдо 18ºº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9ººдо 14ºº.В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95355D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Default="00D95F67" w:rsidP="00187D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hAnsi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суббота с 9ºº до 18ºº</w:t>
            </w: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воскресенье - выходной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Default="00D95F67" w:rsidP="00187D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39">
              <w:rPr>
                <w:rFonts w:ascii="Times New Roman" w:hAnsi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hAnsi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суббота с 9ºº до 18ºº</w:t>
            </w: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воскресенье - выходной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95F67" w:rsidRDefault="00D95F67" w:rsidP="00187D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39">
              <w:rPr>
                <w:rFonts w:ascii="Times New Roman" w:hAnsi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hAnsi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суббота с 9ºº до 18ºº</w:t>
            </w: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воскресенье - выходной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DF0512" w:rsidRDefault="00D95F67" w:rsidP="00187D3C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>. Кингисепп,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95355D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95F67" w:rsidRDefault="00D95F67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95F67" w:rsidRPr="00644DA4" w:rsidRDefault="00D95F67" w:rsidP="00187D3C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95F67" w:rsidRPr="00DF0512" w:rsidRDefault="00D95F67" w:rsidP="008A6A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95F67" w:rsidRPr="008E1683" w:rsidTr="003B6A3D">
        <w:trPr>
          <w:gridAfter w:val="4"/>
          <w:wAfter w:w="10910" w:type="dxa"/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95F67" w:rsidRPr="00DF0512" w:rsidRDefault="00D95F67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3B6A3D" w:rsidRPr="00DF0512" w:rsidRDefault="003B6A3D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hAnsi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4536C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4536C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9ººдо 18ºº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9ººдо 14ºº.В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3B6A3D" w:rsidRDefault="003B6A3D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9473E5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9ººдо 18ºº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9ººдо 14ºº.В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3B6A3D" w:rsidRDefault="003B6A3D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644DA4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hAnsi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9473E5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9ººдо 18ºº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9ººдо 14ºº.В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B6A3D" w:rsidRPr="00DF0512" w:rsidRDefault="003B6A3D" w:rsidP="00187D3C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B6A3D" w:rsidRPr="00DF0512" w:rsidRDefault="003B6A3D" w:rsidP="00187D3C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B6A3D" w:rsidRPr="0095355D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644DA4" w:rsidRDefault="003B6A3D" w:rsidP="00187D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3B6A3D" w:rsidRDefault="003B6A3D" w:rsidP="00187D3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644DA4" w:rsidRDefault="003B6A3D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644DA4" w:rsidRDefault="003B6A3D" w:rsidP="00187D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суббота с 9ºº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суббота с 9ºº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20ºº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3B6A3D" w:rsidRPr="00DF0512" w:rsidRDefault="003B6A3D" w:rsidP="000E507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694"/>
        </w:trPr>
        <w:tc>
          <w:tcPr>
            <w:tcW w:w="709" w:type="dxa"/>
            <w:vAlign w:val="center"/>
          </w:tcPr>
          <w:p w:rsidR="003B6A3D" w:rsidRPr="00DF0512" w:rsidRDefault="003B6A3D" w:rsidP="00187D3C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С 9ºº до 21ºº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B6A3D" w:rsidRPr="00DF0512" w:rsidRDefault="003B6A3D" w:rsidP="0083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  <w:tc>
          <w:tcPr>
            <w:tcW w:w="3683" w:type="dxa"/>
          </w:tcPr>
          <w:p w:rsidR="003B6A3D" w:rsidRPr="008E1683" w:rsidRDefault="003B6A3D">
            <w:pPr>
              <w:spacing w:after="0" w:line="240" w:lineRule="auto"/>
            </w:pPr>
          </w:p>
        </w:tc>
        <w:tc>
          <w:tcPr>
            <w:tcW w:w="3683" w:type="dxa"/>
            <w:vAlign w:val="center"/>
          </w:tcPr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Понедельник-четверг</w:t>
            </w:r>
          </w:p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9ºº до 18ºº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пятница</w:t>
            </w:r>
          </w:p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9ºº до 17ºº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</w:p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3B6A3D" w:rsidRPr="00DF0512" w:rsidRDefault="003B6A3D" w:rsidP="00187D3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13ºº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до 13.48, выходные дни -</w:t>
            </w:r>
          </w:p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Суббота, воскресенье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B6A3D" w:rsidRPr="008E1683" w:rsidTr="003B6A3D">
        <w:trPr>
          <w:gridAfter w:val="4"/>
          <w:wAfter w:w="10910" w:type="dxa"/>
          <w:trHeight w:hRule="exact" w:val="2329"/>
        </w:trPr>
        <w:tc>
          <w:tcPr>
            <w:tcW w:w="709" w:type="dxa"/>
            <w:vAlign w:val="center"/>
          </w:tcPr>
          <w:p w:rsidR="003B6A3D" w:rsidRPr="00DF0512" w:rsidRDefault="003B6A3D" w:rsidP="00187D3C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3B6A3D" w:rsidRPr="00DF0512" w:rsidRDefault="003B6A3D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Align w:val="center"/>
          </w:tcPr>
          <w:p w:rsidR="003B6A3D" w:rsidRPr="00DF0512" w:rsidRDefault="003B6A3D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D95F67" w:rsidRPr="00DF0512" w:rsidRDefault="00D95F67" w:rsidP="000E50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Pr="0042636B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95F67" w:rsidRPr="0042636B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42636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D95F67" w:rsidRDefault="00D95F67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5F67" w:rsidRPr="00846962" w:rsidRDefault="00D95F67" w:rsidP="008469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3"/>
          <w:szCs w:val="23"/>
        </w:rPr>
      </w:pPr>
      <w:r w:rsidRPr="00846962">
        <w:rPr>
          <w:rFonts w:ascii="Times New Roman" w:hAnsi="Times New Roman"/>
          <w:i/>
          <w:sz w:val="23"/>
          <w:szCs w:val="23"/>
        </w:rPr>
        <w:t>Форма заявления о заключении соглашения об установлении сервитута (для юридических лиц)</w:t>
      </w:r>
    </w:p>
    <w:p w:rsidR="00D95F67" w:rsidRPr="00323724" w:rsidRDefault="00D95F6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Исходящий номер, 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724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</w:t>
      </w:r>
    </w:p>
    <w:p w:rsidR="00D95F67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</w:t>
      </w:r>
      <w:r w:rsidRPr="0032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24"/>
          <w:szCs w:val="24"/>
        </w:rPr>
        <w:t>от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24"/>
          <w:szCs w:val="24"/>
        </w:rPr>
        <w:t>Адрес местонахождения 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ОГРН _______________</w:t>
      </w:r>
      <w:r w:rsidRPr="0084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 ____________________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24"/>
          <w:szCs w:val="24"/>
        </w:rPr>
        <w:t>Контактный телефон (факс):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9B53E0" w:rsidRDefault="00D95F67" w:rsidP="003237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Par257"/>
      <w:bookmarkEnd w:id="31"/>
      <w:r w:rsidRPr="009B53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5F67" w:rsidRPr="00323724" w:rsidRDefault="00D95F67" w:rsidP="003237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24"/>
          <w:szCs w:val="24"/>
        </w:rPr>
        <w:t xml:space="preserve">Прошу Вас в соответствии со </w:t>
      </w:r>
      <w:hyperlink r:id="rId13" w:history="1">
        <w:r w:rsidRPr="00323724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32372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заключить  соглашение  об  установлении  сервитута  в  отношении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372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323724">
        <w:rPr>
          <w:rFonts w:ascii="Times New Roman" w:hAnsi="Times New Roman" w:cs="Times New Roman"/>
          <w:sz w:val="16"/>
          <w:szCs w:val="16"/>
        </w:rPr>
        <w:tab/>
      </w:r>
      <w:r w:rsidRPr="0032372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23724">
        <w:rPr>
          <w:rFonts w:ascii="Times New Roman" w:hAnsi="Times New Roman" w:cs="Times New Roman"/>
          <w:sz w:val="16"/>
          <w:szCs w:val="16"/>
        </w:rPr>
        <w:t>(адрес земельного участка)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3724">
        <w:rPr>
          <w:rFonts w:ascii="Times New Roman" w:hAnsi="Times New Roman" w:cs="Times New Roman"/>
          <w:sz w:val="24"/>
          <w:szCs w:val="24"/>
        </w:rPr>
        <w:t>,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372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23724">
        <w:rPr>
          <w:rFonts w:ascii="Times New Roman" w:hAnsi="Times New Roman" w:cs="Times New Roman"/>
          <w:sz w:val="16"/>
          <w:szCs w:val="16"/>
        </w:rPr>
        <w:t xml:space="preserve"> (указывается цель установления сервитута)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3724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23724">
        <w:rPr>
          <w:rFonts w:ascii="Times New Roman" w:hAnsi="Times New Roman" w:cs="Times New Roman"/>
          <w:sz w:val="16"/>
          <w:szCs w:val="16"/>
        </w:rPr>
        <w:t xml:space="preserve"> (указывается предполагаемый срок действия сервитута)</w:t>
      </w:r>
    </w:p>
    <w:p w:rsidR="00D95F67" w:rsidRPr="009B53E0" w:rsidRDefault="00D95F67" w:rsidP="009B53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E0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D95F67" w:rsidRPr="00323724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2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95F67" w:rsidRPr="00323724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323724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323724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323724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323724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323724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323724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F67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___________________________ МП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23724">
        <w:rPr>
          <w:rFonts w:ascii="Times New Roman" w:hAnsi="Times New Roman" w:cs="Times New Roman"/>
          <w:sz w:val="24"/>
          <w:szCs w:val="24"/>
        </w:rPr>
        <w:t>___________________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696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846962">
        <w:rPr>
          <w:rFonts w:ascii="Times New Roman" w:hAnsi="Times New Roman" w:cs="Times New Roman"/>
          <w:sz w:val="16"/>
          <w:szCs w:val="16"/>
        </w:rPr>
        <w:t xml:space="preserve"> (должность)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6962">
        <w:rPr>
          <w:rFonts w:ascii="Times New Roman" w:hAnsi="Times New Roman" w:cs="Times New Roman"/>
          <w:sz w:val="16"/>
          <w:szCs w:val="16"/>
        </w:rPr>
        <w:t xml:space="preserve"> (подпись)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84696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2372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237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3724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696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6962">
        <w:rPr>
          <w:rFonts w:ascii="Times New Roman" w:hAnsi="Times New Roman" w:cs="Times New Roman"/>
          <w:sz w:val="16"/>
          <w:szCs w:val="16"/>
        </w:rPr>
        <w:t xml:space="preserve"> (реквизиты доверенности)</w:t>
      </w:r>
    </w:p>
    <w:p w:rsidR="00D95F67" w:rsidRPr="00323724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"____"____________ 20__ г. принял: ____________ _________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69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6962">
        <w:rPr>
          <w:rFonts w:ascii="Times New Roman" w:hAnsi="Times New Roman" w:cs="Times New Roman"/>
          <w:sz w:val="16"/>
          <w:szCs w:val="16"/>
        </w:rPr>
        <w:t xml:space="preserve"> (подпись)   </w:t>
      </w:r>
      <w:r>
        <w:rPr>
          <w:rFonts w:ascii="Times New Roman" w:hAnsi="Times New Roman" w:cs="Times New Roman"/>
          <w:sz w:val="16"/>
          <w:szCs w:val="16"/>
        </w:rPr>
        <w:tab/>
      </w:r>
      <w:r w:rsidRPr="0084696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D95F67" w:rsidRPr="00323724" w:rsidRDefault="00D95F67" w:rsidP="00E357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> Результат рассмотрения заявления прошу:</w:t>
      </w:r>
    </w:p>
    <w:p w:rsidR="00D95F67" w:rsidRPr="00323724" w:rsidRDefault="00D95F67" w:rsidP="00E35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D95F67" w:rsidRPr="005F79BE" w:rsidTr="000E5078">
        <w:tc>
          <w:tcPr>
            <w:tcW w:w="534" w:type="dxa"/>
          </w:tcPr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9BE">
              <w:rPr>
                <w:rFonts w:ascii="Times New Roman" w:hAnsi="Times New Roman"/>
                <w:sz w:val="18"/>
                <w:szCs w:val="18"/>
              </w:rPr>
              <w:t>выдать на руки в ОИВ/Администрации/ Организации</w:t>
            </w:r>
          </w:p>
        </w:tc>
      </w:tr>
      <w:tr w:rsidR="00D95F67" w:rsidRPr="005F79BE" w:rsidTr="000E5078">
        <w:tc>
          <w:tcPr>
            <w:tcW w:w="534" w:type="dxa"/>
          </w:tcPr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9BE">
              <w:rPr>
                <w:rFonts w:ascii="Times New Roman" w:hAnsi="Times New Roman"/>
                <w:sz w:val="18"/>
                <w:szCs w:val="18"/>
              </w:rPr>
              <w:t>выдать на руки в МФЦ</w:t>
            </w:r>
          </w:p>
        </w:tc>
      </w:tr>
      <w:tr w:rsidR="00D95F67" w:rsidRPr="005F79BE" w:rsidTr="000E5078">
        <w:tc>
          <w:tcPr>
            <w:tcW w:w="534" w:type="dxa"/>
          </w:tcPr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9BE">
              <w:rPr>
                <w:rFonts w:ascii="Times New Roman" w:hAnsi="Times New Roman"/>
                <w:sz w:val="18"/>
                <w:szCs w:val="18"/>
              </w:rPr>
              <w:t>направить по почте</w:t>
            </w:r>
          </w:p>
        </w:tc>
      </w:tr>
      <w:tr w:rsidR="00D95F67" w:rsidRPr="005F79BE" w:rsidTr="000E5078">
        <w:tc>
          <w:tcPr>
            <w:tcW w:w="534" w:type="dxa"/>
          </w:tcPr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5F67" w:rsidRPr="005F79BE" w:rsidRDefault="00D95F67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9BE">
              <w:rPr>
                <w:rFonts w:ascii="Times New Roman" w:hAnsi="Times New Roman"/>
                <w:sz w:val="18"/>
                <w:szCs w:val="18"/>
              </w:rPr>
              <w:t>направить в электронной форме в личный кабинет на ПГУ</w:t>
            </w:r>
          </w:p>
        </w:tc>
      </w:tr>
    </w:tbl>
    <w:p w:rsidR="00D95F67" w:rsidRPr="00846962" w:rsidRDefault="00D95F67" w:rsidP="008469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r w:rsidRPr="00846962">
        <w:rPr>
          <w:rFonts w:ascii="Times New Roman" w:hAnsi="Times New Roman"/>
          <w:i/>
          <w:sz w:val="24"/>
          <w:szCs w:val="24"/>
        </w:rPr>
        <w:t>Форма заявления о заключении соглашения об установлении сервитута (для физических лиц)</w:t>
      </w:r>
    </w:p>
    <w:p w:rsidR="00D95F67" w:rsidRPr="00846962" w:rsidRDefault="00D95F6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F67" w:rsidRPr="00846962" w:rsidRDefault="00D95F67" w:rsidP="00846962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962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95F67" w:rsidRPr="00846962" w:rsidRDefault="00D95F67" w:rsidP="00846962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46962">
        <w:rPr>
          <w:rFonts w:ascii="Times New Roman" w:hAnsi="Times New Roman" w:cs="Times New Roman"/>
          <w:sz w:val="16"/>
          <w:szCs w:val="16"/>
        </w:rPr>
        <w:t>(Ф.И.О., реквизиты, документа,</w:t>
      </w:r>
      <w:r>
        <w:rPr>
          <w:rFonts w:ascii="Times New Roman" w:hAnsi="Times New Roman" w:cs="Times New Roman"/>
          <w:sz w:val="16"/>
          <w:szCs w:val="16"/>
        </w:rPr>
        <w:t xml:space="preserve"> удостоверяющего личность)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962">
        <w:rPr>
          <w:rFonts w:ascii="Times New Roman" w:hAnsi="Times New Roman" w:cs="Times New Roman"/>
          <w:sz w:val="24"/>
          <w:szCs w:val="24"/>
        </w:rPr>
        <w:t>Адрес: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96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962">
        <w:rPr>
          <w:rFonts w:ascii="Times New Roman" w:hAnsi="Times New Roman" w:cs="Times New Roman"/>
          <w:sz w:val="24"/>
          <w:szCs w:val="24"/>
        </w:rPr>
        <w:t>Контактный телефон: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962">
        <w:rPr>
          <w:rFonts w:ascii="Times New Roman" w:hAnsi="Times New Roman" w:cs="Times New Roman"/>
          <w:sz w:val="24"/>
          <w:szCs w:val="24"/>
        </w:rPr>
        <w:t>Адрес электронной почты: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96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95F67" w:rsidRPr="00846962" w:rsidRDefault="00D95F67" w:rsidP="009B53E0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46962">
        <w:rPr>
          <w:rFonts w:ascii="Times New Roman" w:hAnsi="Times New Roman" w:cs="Times New Roman"/>
          <w:sz w:val="16"/>
          <w:szCs w:val="16"/>
        </w:rPr>
        <w:t>(Ф.И.О. представителя, действующего по доверенности)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846962" w:rsidRDefault="00D95F67" w:rsidP="009B53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Заявление</w:t>
      </w:r>
    </w:p>
    <w:p w:rsidR="00D95F67" w:rsidRPr="00846962" w:rsidRDefault="00D95F67" w:rsidP="009B53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6962">
        <w:rPr>
          <w:rFonts w:ascii="Times New Roman" w:hAnsi="Times New Roman" w:cs="Times New Roman"/>
          <w:sz w:val="24"/>
          <w:szCs w:val="24"/>
        </w:rPr>
        <w:t xml:space="preserve">Прошу Вас в соответствии со </w:t>
      </w:r>
      <w:hyperlink r:id="rId14" w:history="1">
        <w:r w:rsidRPr="00846962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84696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Федерации  заключить  соглашение  об  установлении  сервитута  в  отношении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земельного участка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5F67" w:rsidRPr="009B53E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53E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53E0">
        <w:rPr>
          <w:rFonts w:ascii="Times New Roman" w:hAnsi="Times New Roman" w:cs="Times New Roman"/>
          <w:sz w:val="16"/>
          <w:szCs w:val="16"/>
        </w:rPr>
        <w:t xml:space="preserve"> (адрес земельного участка)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6962">
        <w:rPr>
          <w:rFonts w:ascii="Times New Roman" w:hAnsi="Times New Roman" w:cs="Times New Roman"/>
          <w:sz w:val="24"/>
          <w:szCs w:val="24"/>
        </w:rPr>
        <w:t>,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46962">
        <w:rPr>
          <w:rFonts w:ascii="Times New Roman" w:hAnsi="Times New Roman" w:cs="Times New Roman"/>
          <w:sz w:val="24"/>
          <w:szCs w:val="24"/>
        </w:rPr>
        <w:t>,</w:t>
      </w:r>
    </w:p>
    <w:p w:rsidR="00D95F67" w:rsidRPr="009B53E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53E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53E0">
        <w:rPr>
          <w:rFonts w:ascii="Times New Roman" w:hAnsi="Times New Roman" w:cs="Times New Roman"/>
          <w:sz w:val="16"/>
          <w:szCs w:val="16"/>
        </w:rPr>
        <w:t>(указывается цель установления сервитута)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5F67" w:rsidRPr="009B53E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53E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53E0">
        <w:rPr>
          <w:rFonts w:ascii="Times New Roman" w:hAnsi="Times New Roman" w:cs="Times New Roman"/>
          <w:sz w:val="16"/>
          <w:szCs w:val="16"/>
        </w:rPr>
        <w:t>(указывается предполагаемый срок действия сервитута)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               Перечень документов, прилагаемых к заявлению:</w:t>
      </w:r>
    </w:p>
    <w:p w:rsidR="00D95F67" w:rsidRPr="00846962" w:rsidRDefault="00D95F6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0"/>
        <w:gridCol w:w="2420"/>
      </w:tblGrid>
      <w:tr w:rsidR="00D95F67" w:rsidRPr="00846962" w:rsidTr="009B53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62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95F67" w:rsidRPr="00846962" w:rsidTr="009B53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846962" w:rsidTr="009B53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846962" w:rsidTr="009B53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67" w:rsidRPr="00846962" w:rsidTr="009B53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67" w:rsidRPr="00846962" w:rsidRDefault="00D95F6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F67" w:rsidRPr="00846962" w:rsidRDefault="00D95F6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___________________________ МП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5F67" w:rsidRPr="009B53E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53E0">
        <w:rPr>
          <w:rFonts w:ascii="Times New Roman" w:hAnsi="Times New Roman" w:cs="Times New Roman"/>
          <w:sz w:val="16"/>
          <w:szCs w:val="16"/>
        </w:rPr>
        <w:t xml:space="preserve">       (должность)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53E0">
        <w:rPr>
          <w:rFonts w:ascii="Times New Roman" w:hAnsi="Times New Roman" w:cs="Times New Roman"/>
          <w:sz w:val="16"/>
          <w:szCs w:val="16"/>
        </w:rPr>
        <w:t xml:space="preserve">  (подпись)                   (Ф.И.О.)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8469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469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46962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5F67" w:rsidRPr="009B53E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53E0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53E0">
        <w:rPr>
          <w:rFonts w:ascii="Times New Roman" w:hAnsi="Times New Roman" w:cs="Times New Roman"/>
          <w:sz w:val="16"/>
          <w:szCs w:val="16"/>
        </w:rPr>
        <w:t xml:space="preserve"> (реквизиты доверенности)</w:t>
      </w:r>
    </w:p>
    <w:p w:rsidR="00D95F67" w:rsidRPr="00846962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962">
        <w:rPr>
          <w:rFonts w:ascii="Times New Roman" w:hAnsi="Times New Roman" w:cs="Times New Roman"/>
          <w:sz w:val="24"/>
          <w:szCs w:val="24"/>
        </w:rPr>
        <w:t xml:space="preserve">"____"____________ 20__ г. принял: 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84696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95F67" w:rsidRPr="009B53E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53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53E0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53E0">
        <w:rPr>
          <w:rFonts w:ascii="Times New Roman" w:hAnsi="Times New Roman" w:cs="Times New Roman"/>
          <w:sz w:val="16"/>
          <w:szCs w:val="16"/>
        </w:rPr>
        <w:t>(Ф.И.О.)</w:t>
      </w:r>
    </w:p>
    <w:p w:rsidR="00D95F67" w:rsidRPr="009B53E0" w:rsidRDefault="00D95F67" w:rsidP="009B53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E0">
        <w:rPr>
          <w:rFonts w:ascii="Times New Roman" w:hAnsi="Times New Roman" w:cs="Times New Roman"/>
          <w:sz w:val="24"/>
          <w:szCs w:val="24"/>
        </w:rPr>
        <w:t> 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D95F67" w:rsidRPr="00846962" w:rsidTr="00187D3C">
        <w:tc>
          <w:tcPr>
            <w:tcW w:w="534" w:type="dxa"/>
          </w:tcPr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62">
              <w:rPr>
                <w:rFonts w:ascii="Times New Roman" w:hAnsi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D95F67" w:rsidRPr="00846962" w:rsidTr="00187D3C">
        <w:tc>
          <w:tcPr>
            <w:tcW w:w="534" w:type="dxa"/>
          </w:tcPr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62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D95F67" w:rsidRPr="00846962" w:rsidTr="00187D3C">
        <w:tc>
          <w:tcPr>
            <w:tcW w:w="534" w:type="dxa"/>
          </w:tcPr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62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D95F67" w:rsidRPr="00846962" w:rsidTr="00187D3C">
        <w:tc>
          <w:tcPr>
            <w:tcW w:w="534" w:type="dxa"/>
          </w:tcPr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5F67" w:rsidRPr="00846962" w:rsidRDefault="00D95F67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62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D95F67" w:rsidRDefault="00D95F67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Pr="0042636B" w:rsidRDefault="00D95F67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95F67" w:rsidRPr="0042636B" w:rsidRDefault="00D95F67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42636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D95F67" w:rsidRPr="0042636B" w:rsidRDefault="00D95F67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95F67" w:rsidRPr="00F82CD0" w:rsidRDefault="00D95F6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82CD0">
        <w:rPr>
          <w:rFonts w:ascii="Times New Roman" w:hAnsi="Times New Roman"/>
          <w:i/>
          <w:sz w:val="24"/>
          <w:szCs w:val="24"/>
        </w:rPr>
        <w:t>Форма уведомления</w:t>
      </w:r>
    </w:p>
    <w:p w:rsidR="00D95F67" w:rsidRPr="00F82CD0" w:rsidRDefault="00D95F6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F67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 xml:space="preserve">Исходящий номер, дата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95F67" w:rsidRPr="00F82CD0" w:rsidRDefault="00D95F67" w:rsidP="00F82CD0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82CD0"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CD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82CD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F82CD0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регистрации (место жительства)</w:t>
      </w:r>
      <w:proofErr w:type="gramEnd"/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CD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F82CD0" w:rsidRDefault="00D95F67" w:rsidP="00F82C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ar377"/>
      <w:bookmarkEnd w:id="32"/>
      <w:r w:rsidRPr="00F82CD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5F67" w:rsidRPr="00F82CD0" w:rsidRDefault="00D95F67" w:rsidP="00F82C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0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CD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9" w:history="1">
        <w:r w:rsidRPr="00F82CD0">
          <w:rPr>
            <w:rFonts w:ascii="Times New Roman" w:hAnsi="Times New Roman" w:cs="Times New Roman"/>
            <w:color w:val="0000FF"/>
            <w:sz w:val="24"/>
            <w:szCs w:val="24"/>
          </w:rPr>
          <w:t>пункта  2.7</w:t>
        </w:r>
      </w:hyperlink>
      <w:r w:rsidRPr="00F82C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2CD0">
        <w:rPr>
          <w:rFonts w:ascii="Times New Roman" w:hAnsi="Times New Roman" w:cs="Times New Roman"/>
          <w:sz w:val="24"/>
          <w:szCs w:val="24"/>
        </w:rPr>
        <w:t>дминистративного  регламента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муниципальной   услуги  "Установление  сервитута  в   отношении   земельных участков,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 собственности,  земельных  участков, </w:t>
      </w:r>
      <w:proofErr w:type="gramStart"/>
      <w:r w:rsidRPr="00F82CD0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CD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F82CD0">
        <w:rPr>
          <w:rFonts w:ascii="Times New Roman" w:hAnsi="Times New Roman" w:cs="Times New Roman"/>
          <w:sz w:val="24"/>
          <w:szCs w:val="24"/>
        </w:rPr>
        <w:t xml:space="preserve"> на которые  не  разграничена", 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CD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F82CD0">
        <w:rPr>
          <w:rFonts w:ascii="Times New Roman" w:hAnsi="Times New Roman" w:cs="Times New Roman"/>
          <w:sz w:val="24"/>
          <w:szCs w:val="24"/>
        </w:rPr>
        <w:t xml:space="preserve">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2CD0">
        <w:rPr>
          <w:rFonts w:ascii="Times New Roman" w:hAnsi="Times New Roman" w:cs="Times New Roman"/>
          <w:sz w:val="24"/>
          <w:szCs w:val="24"/>
        </w:rPr>
        <w:t xml:space="preserve"> _____ Вам отказано в приеме документов о заключении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CD0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земельного участка площадью ________________________ кв. м, расположенного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иные сведения о земельном участке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82CD0">
        <w:rPr>
          <w:rFonts w:ascii="Times New Roman" w:hAnsi="Times New Roman" w:cs="Times New Roman"/>
          <w:sz w:val="24"/>
          <w:szCs w:val="24"/>
        </w:rPr>
        <w:t>,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82CD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(кадастровый номер, номер и дата выдачи</w:t>
      </w:r>
      <w:proofErr w:type="gramEnd"/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2CD0">
        <w:rPr>
          <w:rFonts w:ascii="Times New Roman" w:hAnsi="Times New Roman" w:cs="Times New Roman"/>
          <w:sz w:val="24"/>
          <w:szCs w:val="24"/>
        </w:rPr>
        <w:t>,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82CD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82CD0">
        <w:rPr>
          <w:rFonts w:ascii="Times New Roman" w:hAnsi="Times New Roman" w:cs="Times New Roman"/>
          <w:sz w:val="16"/>
          <w:szCs w:val="16"/>
        </w:rPr>
        <w:t>кадастрового паспорта земельного участка и т.д.)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2CD0">
        <w:rPr>
          <w:rFonts w:ascii="Times New Roman" w:hAnsi="Times New Roman" w:cs="Times New Roman"/>
          <w:sz w:val="24"/>
          <w:szCs w:val="24"/>
        </w:rPr>
        <w:t>,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___________________________ МП _________________/_________________________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82CD0">
        <w:rPr>
          <w:rFonts w:ascii="Times New Roman" w:hAnsi="Times New Roman" w:cs="Times New Roman"/>
          <w:sz w:val="24"/>
          <w:szCs w:val="24"/>
        </w:rPr>
        <w:t>/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82CD0">
        <w:rPr>
          <w:rFonts w:ascii="Times New Roman" w:hAnsi="Times New Roman" w:cs="Times New Roman"/>
          <w:sz w:val="16"/>
          <w:szCs w:val="16"/>
        </w:rPr>
        <w:t xml:space="preserve">    (должность)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2CD0">
        <w:rPr>
          <w:rFonts w:ascii="Times New Roman" w:hAnsi="Times New Roman" w:cs="Times New Roman"/>
          <w:sz w:val="16"/>
          <w:szCs w:val="16"/>
        </w:rPr>
        <w:t xml:space="preserve"> (подпись)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2CD0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получил: ___________/___________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82CD0">
        <w:rPr>
          <w:rFonts w:ascii="Times New Roman" w:hAnsi="Times New Roman" w:cs="Times New Roman"/>
          <w:sz w:val="24"/>
          <w:szCs w:val="24"/>
        </w:rPr>
        <w:t>/</w:t>
      </w:r>
    </w:p>
    <w:p w:rsidR="00D95F67" w:rsidRPr="00697F54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7F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697F54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97F5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F82CD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82C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2CD0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5F67" w:rsidRPr="00697F54" w:rsidRDefault="00D95F67" w:rsidP="008F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97F5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97F54">
        <w:rPr>
          <w:rFonts w:ascii="Times New Roman" w:hAnsi="Times New Roman" w:cs="Times New Roman"/>
          <w:sz w:val="16"/>
          <w:szCs w:val="16"/>
        </w:rPr>
        <w:t xml:space="preserve"> (реквизиты доверенности)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5F67" w:rsidRPr="00F82CD0" w:rsidRDefault="00D95F6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D0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D95F67" w:rsidRPr="00F82CD0" w:rsidRDefault="00D95F6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F67" w:rsidRPr="00F82CD0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Pr="00F82CD0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697F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5F67" w:rsidRPr="0042636B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D95F67" w:rsidRPr="00EB1BE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1BE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EB1BE2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3" w:name="Par597"/>
      <w:bookmarkEnd w:id="33"/>
      <w:r w:rsidRPr="00697F54">
        <w:rPr>
          <w:rFonts w:ascii="Times New Roman" w:hAnsi="Times New Roman"/>
          <w:sz w:val="24"/>
          <w:szCs w:val="24"/>
        </w:rPr>
        <w:t>БЛОК-СХЕМА</w:t>
      </w:r>
    </w:p>
    <w:p w:rsidR="00D95F67" w:rsidRPr="00697F54" w:rsidRDefault="004E70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7A09AF" w:rsidRPr="00697F54" w:rsidRDefault="007A09AF" w:rsidP="00D144E4">
                  <w:pPr>
                    <w:rPr>
                      <w:rFonts w:ascii="Times New Roman" w:hAnsi="Times New Roman"/>
                    </w:rPr>
                  </w:pPr>
                  <w:bookmarkStart w:id="34" w:name="Par43"/>
                  <w:bookmarkEnd w:id="34"/>
                  <w:r w:rsidRPr="00697F54">
                    <w:rPr>
                      <w:rFonts w:ascii="Times New Roman" w:hAnsi="Times New Roman"/>
                    </w:rPr>
                    <w:t>Прием и регистрация заявления, в т.ч. при обращении в МФЦ, через ПГУ ЛО</w:t>
                  </w:r>
                </w:p>
                <w:p w:rsidR="007A09AF" w:rsidRDefault="007A09AF" w:rsidP="00D144E4"/>
              </w:txbxContent>
            </v:textbox>
          </v:shape>
        </w:pict>
      </w: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5F67" w:rsidRPr="00697F54" w:rsidRDefault="004E70C7" w:rsidP="00C92878">
      <w:pPr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88.7pt;margin-top:10.55pt;width:120.25pt;height:42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 w:rsidRPr="004E70C7">
        <w:rPr>
          <w:noProof/>
        </w:rPr>
        <w:pict>
          <v:shape id="AutoShape 5" o:spid="_x0000_s1028" type="#_x0000_t32" style="position:absolute;left:0;text-align:left;margin-left:52.05pt;margin-top:10.55pt;width:65.1pt;height:42.95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 w:rsidRPr="004E70C7">
        <w:rPr>
          <w:noProof/>
        </w:rPr>
        <w:pict>
          <v:shape id="Text Box 29" o:spid="_x0000_s1029" type="#_x0000_t202" style="position:absolute;left:0;text-align:left;margin-left:-30.6pt;margin-top:3pt;width:102.95pt;height:26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7A09AF" w:rsidRDefault="007A09AF" w:rsidP="002F4EA1">
                  <w:r w:rsidRPr="00697F54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</w:t>
                  </w:r>
                  <w:r>
                    <w:t xml:space="preserve"> документов</w:t>
                  </w:r>
                </w:p>
              </w:txbxContent>
            </v:textbox>
          </v:shape>
        </w:pict>
      </w:r>
    </w:p>
    <w:p w:rsidR="00D95F67" w:rsidRPr="00697F54" w:rsidRDefault="004E70C7" w:rsidP="00C92878">
      <w:pPr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Text Box 28" o:spid="_x0000_s1030" type="#_x0000_t202" style="position:absolute;left:0;text-align:left;margin-left:251.8pt;margin-top:14.65pt;width:65.1pt;height:39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7A09AF" w:rsidRDefault="007A09AF" w:rsidP="002F4EA1">
                  <w:r w:rsidRPr="00697F54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</w:t>
                  </w:r>
                  <w:r>
                    <w:t xml:space="preserve"> документов</w:t>
                  </w:r>
                </w:p>
              </w:txbxContent>
            </v:textbox>
          </v:shape>
        </w:pict>
      </w:r>
      <w:r w:rsidRPr="004E70C7">
        <w:rPr>
          <w:noProof/>
        </w:rPr>
        <w:pict>
          <v:shape id="AutoShape 30" o:spid="_x0000_s1031" type="#_x0000_t32" style="position:absolute;left:0;text-align:left;margin-left:18.9pt;margin-top:3.85pt;width:22.5pt;height:24.2pt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 w:rsidRPr="004E70C7">
        <w:rPr>
          <w:noProof/>
        </w:rPr>
        <w:pict>
          <v:shape id="AutoShape 23" o:spid="_x0000_s1032" type="#_x0000_t32" style="position:absolute;left:0;text-align:left;margin-left:191.7pt;margin-top:10.75pt;width:.05pt;height:17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D95F67" w:rsidRPr="00697F54" w:rsidRDefault="004E70C7" w:rsidP="00C92878">
      <w:pPr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AutoShape 25" o:spid="_x0000_s1033" type="#_x0000_t32" style="position:absolute;left:0;text-align:left;margin-left:229.3pt;margin-top:11.1pt;width:22.5pt;height:23.8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 w:rsidRPr="004E70C7">
        <w:rPr>
          <w:noProof/>
        </w:rPr>
        <w:pict>
          <v:shape id="Text Box 3" o:spid="_x0000_s1034" type="#_x0000_t202" style="position:absolute;left:0;text-align:left;margin-left:-27.45pt;margin-top:2.6pt;width:103.9pt;height:92.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7A09AF" w:rsidRPr="00697F54" w:rsidRDefault="007A09AF" w:rsidP="00D144E4">
                  <w:pPr>
                    <w:rPr>
                      <w:rFonts w:ascii="Times New Roman" w:hAnsi="Times New Roman"/>
                    </w:rPr>
                  </w:pPr>
                  <w:r w:rsidRPr="00697F54">
                    <w:rPr>
                      <w:rFonts w:ascii="Times New Roman" w:hAnsi="Times New Roman"/>
                    </w:rPr>
                    <w:t xml:space="preserve">Прием  документов </w:t>
                  </w:r>
                  <w:r>
                    <w:rPr>
                      <w:rFonts w:ascii="Times New Roman" w:hAnsi="Times New Roman"/>
                    </w:rPr>
                    <w:t>администрацию поселения</w:t>
                  </w:r>
                </w:p>
              </w:txbxContent>
            </v:textbox>
          </v:shape>
        </w:pict>
      </w:r>
      <w:r w:rsidRPr="004E70C7">
        <w:rPr>
          <w:noProof/>
        </w:rPr>
        <w:pict>
          <v:shape id="Text Box 22" o:spid="_x0000_s1035" type="#_x0000_t202" style="position:absolute;left:0;text-align:left;margin-left:157.25pt;margin-top:2.6pt;width:1in;height:66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7A09AF" w:rsidRPr="00697F54" w:rsidRDefault="007A09AF" w:rsidP="00697F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F54">
                    <w:rPr>
                      <w:rFonts w:ascii="Times New Roman" w:hAnsi="Times New Roman"/>
                      <w:sz w:val="20"/>
                      <w:szCs w:val="20"/>
                    </w:rPr>
                    <w:t>Прием  документов 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Админист-рации</w:t>
                  </w:r>
                  <w:proofErr w:type="spellEnd"/>
                  <w:proofErr w:type="gramEnd"/>
                </w:p>
                <w:p w:rsidR="007A09AF" w:rsidRDefault="007A09AF" w:rsidP="002F4EA1">
                  <w:pPr>
                    <w:jc w:val="center"/>
                  </w:pPr>
                </w:p>
              </w:txbxContent>
            </v:textbox>
          </v:shape>
        </w:pict>
      </w:r>
      <w:r w:rsidRPr="004E70C7">
        <w:rPr>
          <w:noProof/>
        </w:rPr>
        <w:pict>
          <v:shape id="AutoShape 27" o:spid="_x0000_s1036" type="#_x0000_t32" style="position:absolute;left:0;text-align:left;margin-left:316.95pt;margin-top:14.3pt;width:62.55pt;height:6.7pt;flip:x 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 w:rsidRPr="004E70C7">
        <w:rPr>
          <w:noProof/>
        </w:rPr>
        <w:pict>
          <v:shape id="Text Box 4" o:spid="_x0000_s1037" type="#_x0000_t202" style="position:absolute;left:0;text-align:left;margin-left:379.5pt;margin-top:2.6pt;width:105.2pt;height:39.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7A09AF" w:rsidRPr="00697F54" w:rsidRDefault="007A09AF" w:rsidP="00D144E4">
                  <w:pPr>
                    <w:rPr>
                      <w:rFonts w:ascii="Times New Roman" w:hAnsi="Times New Roman"/>
                    </w:rPr>
                  </w:pPr>
                  <w:r w:rsidRPr="00697F54">
                    <w:rPr>
                      <w:rFonts w:ascii="Times New Roman" w:hAnsi="Times New Roman"/>
                    </w:rPr>
                    <w:t>Прием  документов МФЦ</w:t>
                  </w:r>
                </w:p>
              </w:txbxContent>
            </v:textbox>
          </v:shape>
        </w:pict>
      </w:r>
      <w:r w:rsidRPr="004E70C7">
        <w:rPr>
          <w:noProof/>
        </w:rPr>
        <w:pict>
          <v:shape id="AutoShape 14" o:spid="_x0000_s1038" type="#_x0000_t32" style="position:absolute;left:0;text-align:left;margin-left:76.45pt;margin-top:21pt;width:80.8pt;height:0;z-index:251648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D95F67" w:rsidRPr="00697F54" w:rsidRDefault="004E70C7" w:rsidP="00C92878">
      <w:pPr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AutoShape 33" o:spid="_x0000_s1039" type="#_x0000_t32" style="position:absolute;left:0;text-align:left;margin-left:432.15pt;margin-top:16.4pt;width:0;height:62.6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 w:rsidRPr="004E70C7">
        <w:rPr>
          <w:noProof/>
        </w:rPr>
        <w:pict>
          <v:shape id="AutoShape 35" o:spid="_x0000_s1040" type="#_x0000_t32" style="position:absolute;left:0;text-align:left;margin-left:229.3pt;margin-top:9.5pt;width:45.1pt;height:36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D95F67" w:rsidRPr="00697F54" w:rsidRDefault="004E70C7" w:rsidP="00C92878">
      <w:pPr>
        <w:tabs>
          <w:tab w:val="left" w:pos="3218"/>
        </w:tabs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AutoShape 39" o:spid="_x0000_s1041" type="#_x0000_t32" style="position:absolute;left:0;text-align:left;margin-left:76.45pt;margin-top:17.85pt;width:128.4pt;height:26.3pt;flip:x 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 w:rsidRPr="004E70C7">
        <w:rPr>
          <w:noProof/>
        </w:rPr>
        <w:pict>
          <v:shape id="AutoShape 34" o:spid="_x0000_s1042" type="#_x0000_t32" style="position:absolute;left:0;text-align:left;margin-left:76.45pt;margin-top:17.85pt;width:309.95pt;height:2in;flip:x 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 w:rsidRPr="004E70C7">
        <w:rPr>
          <w:noProof/>
        </w:rPr>
        <w:pict>
          <v:shape id="Text Box 31" o:spid="_x0000_s1043" type="#_x0000_t202" style="position:absolute;left:0;text-align:left;margin-left:204.85pt;margin-top:21pt;width:174.65pt;height:5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7A09AF" w:rsidRPr="00697F54" w:rsidRDefault="007A09AF" w:rsidP="00636D02">
                  <w:pPr>
                    <w:jc w:val="center"/>
                    <w:rPr>
                      <w:rFonts w:ascii="Times New Roman" w:hAnsi="Times New Roman"/>
                    </w:rPr>
                  </w:pPr>
                  <w:r w:rsidRPr="00697F54">
                    <w:rPr>
                      <w:rFonts w:ascii="Times New Roman" w:hAnsi="Times New Roman"/>
                    </w:rPr>
                    <w:t xml:space="preserve">Передача пакета документов и заявления для регистрации и визирования в </w:t>
                  </w:r>
                  <w:r>
                    <w:rPr>
                      <w:rFonts w:ascii="Times New Roman" w:hAnsi="Times New Roman"/>
                    </w:rPr>
                    <w:t>Администрацию</w:t>
                  </w:r>
                </w:p>
              </w:txbxContent>
            </v:textbox>
          </v:shape>
        </w:pict>
      </w:r>
      <w:r w:rsidR="00D95F67" w:rsidRPr="00697F54">
        <w:rPr>
          <w:rFonts w:ascii="Times New Roman" w:hAnsi="Times New Roman"/>
          <w:sz w:val="24"/>
          <w:szCs w:val="24"/>
        </w:rPr>
        <w:tab/>
      </w:r>
    </w:p>
    <w:p w:rsidR="00D95F67" w:rsidRPr="00697F54" w:rsidRDefault="004E70C7" w:rsidP="00C92878">
      <w:pPr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AutoShape 38" o:spid="_x0000_s1044" type="#_x0000_t32" style="position:absolute;left:0;text-align:left;margin-left:23.9pt;margin-top:18.7pt;width:.6pt;height:45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D95F67" w:rsidRPr="00697F54" w:rsidRDefault="004E70C7" w:rsidP="00C92878">
      <w:pPr>
        <w:tabs>
          <w:tab w:val="left" w:pos="3994"/>
        </w:tabs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Text Box 32" o:spid="_x0000_s1045" type="#_x0000_t202" style="position:absolute;left:0;text-align:left;margin-left:386.4pt;margin-top:2.65pt;width:117.75pt;height:132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7A09AF" w:rsidRPr="00697F54" w:rsidRDefault="007A09AF" w:rsidP="00636D02">
                  <w:pPr>
                    <w:jc w:val="center"/>
                    <w:rPr>
                      <w:rFonts w:ascii="Times New Roman" w:hAnsi="Times New Roman"/>
                    </w:rPr>
                  </w:pPr>
                  <w:r w:rsidRPr="00697F54">
                    <w:rPr>
                      <w:rFonts w:ascii="Times New Roman" w:hAnsi="Times New Roman"/>
                    </w:rPr>
                    <w:t xml:space="preserve">Передача пакета документов и заявления для регистрации и визирования в орган </w:t>
                  </w:r>
                  <w:r>
                    <w:rPr>
                      <w:rFonts w:ascii="Times New Roman" w:hAnsi="Times New Roman"/>
                    </w:rPr>
                    <w:t>Администрацию Кировского муниципального р-на ЛО</w:t>
                  </w:r>
                </w:p>
              </w:txbxContent>
            </v:textbox>
          </v:shape>
        </w:pict>
      </w:r>
      <w:r w:rsidR="00D95F67" w:rsidRPr="00697F54">
        <w:rPr>
          <w:rFonts w:ascii="Times New Roman" w:hAnsi="Times New Roman"/>
          <w:sz w:val="24"/>
          <w:szCs w:val="24"/>
        </w:rPr>
        <w:tab/>
      </w:r>
    </w:p>
    <w:p w:rsidR="00D95F67" w:rsidRPr="00697F54" w:rsidRDefault="004E70C7" w:rsidP="00C92878">
      <w:pPr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Text Box 37" o:spid="_x0000_s1046" type="#_x0000_t202" style="position:absolute;left:0;text-align:left;margin-left:-23.7pt;margin-top:12.9pt;width:107.05pt;height:106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 style="mso-next-textbox:#Text Box 37">
              <w:txbxContent>
                <w:p w:rsidR="007A09AF" w:rsidRPr="00697F54" w:rsidRDefault="007A09AF" w:rsidP="00B038DA">
                  <w:pPr>
                    <w:rPr>
                      <w:rFonts w:ascii="Times New Roman" w:hAnsi="Times New Roman"/>
                    </w:rPr>
                  </w:pPr>
                  <w:r w:rsidRPr="00697F54">
                    <w:rPr>
                      <w:rFonts w:ascii="Times New Roman" w:hAnsi="Times New Roman"/>
                    </w:rPr>
                    <w:t xml:space="preserve">Передача документов для рассмотрения и подготовки </w:t>
                  </w:r>
                  <w:r>
                    <w:rPr>
                      <w:rFonts w:ascii="Times New Roman" w:hAnsi="Times New Roman"/>
                    </w:rPr>
                    <w:t>проектов решения Администрации</w:t>
                  </w:r>
                </w:p>
              </w:txbxContent>
            </v:textbox>
          </v:shape>
        </w:pict>
      </w:r>
    </w:p>
    <w:p w:rsidR="00D95F67" w:rsidRPr="00697F54" w:rsidRDefault="00D95F67" w:rsidP="00C92878">
      <w:pPr>
        <w:tabs>
          <w:tab w:val="left" w:pos="3606"/>
        </w:tabs>
        <w:ind w:firstLine="709"/>
        <w:rPr>
          <w:rFonts w:ascii="Times New Roman" w:hAnsi="Times New Roman"/>
          <w:sz w:val="24"/>
          <w:szCs w:val="24"/>
        </w:rPr>
      </w:pPr>
      <w:r w:rsidRPr="00697F54">
        <w:rPr>
          <w:rFonts w:ascii="Times New Roman" w:hAnsi="Times New Roman"/>
          <w:sz w:val="24"/>
          <w:szCs w:val="24"/>
        </w:rPr>
        <w:tab/>
      </w:r>
    </w:p>
    <w:p w:rsidR="00D95F67" w:rsidRPr="00697F54" w:rsidRDefault="004E70C7" w:rsidP="00C92878">
      <w:pPr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Text Box 10" o:spid="_x0000_s1047" type="#_x0000_t202" style="position:absolute;left:0;text-align:left;margin-left:152.25pt;margin-top:21.7pt;width:199.1pt;height:80.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 style="mso-next-textbox:#Text Box 10">
              <w:txbxContent>
                <w:p w:rsidR="007A09AF" w:rsidRPr="00697F54" w:rsidRDefault="007A09AF" w:rsidP="002F4EA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Кировского муниципального района ЛО:</w:t>
                  </w:r>
                </w:p>
                <w:p w:rsidR="007A09AF" w:rsidRPr="00697F54" w:rsidRDefault="007A09AF" w:rsidP="002F4EA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97F54">
                    <w:rPr>
                      <w:rFonts w:ascii="Times New Roman" w:hAnsi="Times New Roman"/>
                    </w:rPr>
                    <w:t xml:space="preserve">Рассмотрение заявления, </w:t>
                  </w:r>
                </w:p>
                <w:p w:rsidR="007A09AF" w:rsidRPr="00697F54" w:rsidRDefault="007A09AF" w:rsidP="002F4EA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697F54">
                    <w:rPr>
                      <w:rFonts w:ascii="Times New Roman" w:hAnsi="Times New Roman"/>
                    </w:rPr>
                    <w:t xml:space="preserve">одготовка проекта </w:t>
                  </w:r>
                  <w:r>
                    <w:rPr>
                      <w:rFonts w:ascii="Times New Roman" w:hAnsi="Times New Roman"/>
                    </w:rPr>
                    <w:t>соглашения  либо</w:t>
                  </w:r>
                </w:p>
                <w:p w:rsidR="007A09AF" w:rsidRPr="00697F54" w:rsidRDefault="007A09AF" w:rsidP="002F4EA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уведомления об отказе в оказании МУ</w:t>
                  </w:r>
                </w:p>
                <w:p w:rsidR="007A09AF" w:rsidRDefault="007A09AF" w:rsidP="002F4EA1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4E70C7">
        <w:rPr>
          <w:noProof/>
        </w:rPr>
        <w:pict>
          <v:shape id="AutoShape 20" o:spid="_x0000_s1048" type="#_x0000_t32" style="position:absolute;left:0;text-align:left;margin-left:83.35pt;margin-top:17.8pt;width:68.9pt;height:69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D95F67" w:rsidRPr="00697F54" w:rsidRDefault="00D95F67" w:rsidP="00C92878">
      <w:pPr>
        <w:ind w:firstLine="709"/>
        <w:rPr>
          <w:rFonts w:ascii="Times New Roman" w:hAnsi="Times New Roman"/>
          <w:sz w:val="24"/>
          <w:szCs w:val="24"/>
        </w:rPr>
      </w:pPr>
    </w:p>
    <w:p w:rsidR="00D95F67" w:rsidRPr="00697F54" w:rsidRDefault="00D95F67" w:rsidP="00C92878">
      <w:pPr>
        <w:ind w:firstLine="709"/>
        <w:rPr>
          <w:rFonts w:ascii="Times New Roman" w:hAnsi="Times New Roman"/>
          <w:sz w:val="24"/>
          <w:szCs w:val="24"/>
        </w:rPr>
      </w:pPr>
    </w:p>
    <w:p w:rsidR="00D95F67" w:rsidRPr="00697F54" w:rsidRDefault="004E70C7" w:rsidP="00C92878">
      <w:pPr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line id="_x0000_s1049" style="position:absolute;left:0;text-align:left;z-index:251674112" from="253pt,25pt" to="253pt,88pt">
            <v:stroke endarrow="block"/>
          </v:line>
        </w:pict>
      </w:r>
      <w:r w:rsidRPr="004E70C7">
        <w:rPr>
          <w:noProof/>
        </w:rPr>
        <w:pict>
          <v:shape id="AutoShape 47" o:spid="_x0000_s1050" type="#_x0000_t32" style="position:absolute;left:0;text-align:left;margin-left:351.35pt;margin-top:.75pt;width:72.6pt;height:87.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 w:rsidRPr="004E70C7">
        <w:rPr>
          <w:noProof/>
        </w:rPr>
        <w:pict>
          <v:shape id="AutoShape 40" o:spid="_x0000_s1051" type="#_x0000_t32" style="position:absolute;left:0;text-align:left;margin-left:67.1pt;margin-top:10.9pt;width:85.15pt;height:59.0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D95F67" w:rsidRPr="00697F54" w:rsidRDefault="00D95F67" w:rsidP="00C92878">
      <w:pPr>
        <w:tabs>
          <w:tab w:val="left" w:pos="3994"/>
        </w:tabs>
        <w:ind w:firstLine="709"/>
        <w:rPr>
          <w:rFonts w:ascii="Times New Roman" w:hAnsi="Times New Roman"/>
          <w:sz w:val="24"/>
          <w:szCs w:val="24"/>
        </w:rPr>
      </w:pPr>
      <w:r w:rsidRPr="00697F54">
        <w:rPr>
          <w:rFonts w:ascii="Times New Roman" w:hAnsi="Times New Roman"/>
          <w:sz w:val="24"/>
          <w:szCs w:val="24"/>
        </w:rPr>
        <w:tab/>
      </w: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5F67" w:rsidRPr="00697F54" w:rsidRDefault="004E70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Text Box 13" o:spid="_x0000_s1052" type="#_x0000_t202" style="position:absolute;left:0;text-align:left;margin-left:-16.5pt;margin-top:5.65pt;width:146.2pt;height:77.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 style="mso-next-textbox:#Text Box 13">
              <w:txbxContent>
                <w:p w:rsidR="007A09AF" w:rsidRPr="00697F54" w:rsidRDefault="007A09AF" w:rsidP="00D144E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697F54">
                    <w:rPr>
                      <w:rFonts w:ascii="Times New Roman" w:hAnsi="Times New Roman"/>
                    </w:rPr>
                    <w:t xml:space="preserve">егистрация </w:t>
                  </w:r>
                  <w:r>
                    <w:rPr>
                      <w:rFonts w:ascii="Times New Roman" w:hAnsi="Times New Roman"/>
                    </w:rPr>
                    <w:t xml:space="preserve"> соглашения об установлении сервитута либо уведомления об отказе в установлении сервитута</w:t>
                  </w:r>
                </w:p>
              </w:txbxContent>
            </v:textbox>
          </v:shape>
        </w:pict>
      </w:r>
    </w:p>
    <w:p w:rsidR="00D95F67" w:rsidRPr="00697F54" w:rsidRDefault="004E70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Text Box 43" o:spid="_x0000_s1053" type="#_x0000_t202" style="position:absolute;left:0;text-align:left;margin-left:374pt;margin-top:8.65pt;width:126.5pt;height:8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 style="mso-next-textbox:#Text Box 43">
              <w:txbxContent>
                <w:p w:rsidR="007A09AF" w:rsidRPr="00D72AD6" w:rsidRDefault="007A09AF" w:rsidP="00995D5F">
                  <w:pPr>
                    <w:rPr>
                      <w:rFonts w:ascii="Times New Roman" w:hAnsi="Times New Roman"/>
                    </w:rPr>
                  </w:pPr>
                  <w:r w:rsidRPr="00D72AD6">
                    <w:rPr>
                      <w:rFonts w:ascii="Times New Roman" w:hAnsi="Times New Roman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</w:rPr>
                    <w:t>уведомления</w:t>
                  </w:r>
                  <w:r w:rsidRPr="00D72AD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об отказе, </w:t>
                  </w:r>
                  <w:r w:rsidRPr="00D72AD6">
                    <w:rPr>
                      <w:rFonts w:ascii="Times New Roman" w:hAnsi="Times New Roman"/>
                    </w:rPr>
                    <w:t xml:space="preserve">приостановке в МФЦ </w:t>
                  </w:r>
                  <w:r>
                    <w:rPr>
                      <w:rFonts w:ascii="Times New Roman" w:hAnsi="Times New Roman"/>
                    </w:rPr>
                    <w:t xml:space="preserve">в </w:t>
                  </w:r>
                  <w:r w:rsidRPr="00D72AD6">
                    <w:rPr>
                      <w:rFonts w:ascii="Times New Roman" w:hAnsi="Times New Roman"/>
                    </w:rPr>
                    <w:t xml:space="preserve">случае приема  заявления в МФЦ </w:t>
                  </w:r>
                </w:p>
              </w:txbxContent>
            </v:textbox>
          </v:shape>
        </w:pict>
      </w:r>
      <w:r w:rsidRPr="004E70C7">
        <w:rPr>
          <w:noProof/>
        </w:rPr>
        <w:pict>
          <v:shape id="Text Box 42" o:spid="_x0000_s1054" type="#_x0000_t202" style="position:absolute;left:0;text-align:left;margin-left:164.8pt;margin-top:10.6pt;width:195.95pt;height:6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 style="mso-next-textbox:#Text Box 42">
              <w:txbxContent>
                <w:p w:rsidR="007A09AF" w:rsidRPr="00CC4EA0" w:rsidRDefault="007A09AF" w:rsidP="00995D5F">
                  <w:pPr>
                    <w:rPr>
                      <w:rFonts w:ascii="Times New Roman" w:hAnsi="Times New Roman"/>
                    </w:rPr>
                  </w:pPr>
                  <w:r w:rsidRPr="00CC4EA0">
                    <w:rPr>
                      <w:rFonts w:ascii="Times New Roman" w:hAnsi="Times New Roman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</w:rPr>
                    <w:t>уведомления в КУМИ</w:t>
                  </w:r>
                  <w:r w:rsidRPr="00CC4EA0">
                    <w:rPr>
                      <w:rFonts w:ascii="Times New Roman" w:hAnsi="Times New Roman"/>
                    </w:rPr>
                    <w:t xml:space="preserve">,  МФЦ об отказе приостановлении </w:t>
                  </w:r>
                </w:p>
              </w:txbxContent>
            </v:textbox>
          </v:shape>
        </w:pict>
      </w:r>
    </w:p>
    <w:p w:rsidR="00D95F67" w:rsidRPr="00697F54" w:rsidRDefault="004E70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AutoShape 46" o:spid="_x0000_s1055" type="#_x0000_t32" style="position:absolute;left:0;text-align:left;margin-left:129.7pt;margin-top:11.8pt;width:35.1pt;height:6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5F67" w:rsidRPr="00697F54" w:rsidRDefault="004E70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line id="_x0000_s1056" style="position:absolute;left:0;text-align:left;z-index:251673088" from="363pt,3.25pt" to="374pt,3.25pt">
            <v:stroke endarrow="block"/>
          </v:line>
        </w:pict>
      </w: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5F67" w:rsidRPr="00697F54" w:rsidRDefault="004E70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line id="_x0000_s1057" style="position:absolute;left:0;text-align:left;z-index:251672064" from="60.5pt,2.65pt" to="60.5pt,20.65pt">
            <v:stroke endarrow="block"/>
          </v:line>
        </w:pict>
      </w:r>
    </w:p>
    <w:p w:rsidR="00D95F67" w:rsidRPr="00697F54" w:rsidRDefault="004E70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0C7">
        <w:rPr>
          <w:noProof/>
        </w:rPr>
        <w:pict>
          <v:shape id="Text Box 41" o:spid="_x0000_s1058" type="#_x0000_t202" style="position:absolute;left:0;text-align:left;margin-left:-16.5pt;margin-top:6.85pt;width:165pt;height:54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7A09AF" w:rsidRPr="00D72AD6" w:rsidRDefault="007A09AF" w:rsidP="00995D5F">
                  <w:pPr>
                    <w:rPr>
                      <w:rFonts w:ascii="Times New Roman" w:hAnsi="Times New Roman"/>
                    </w:rPr>
                  </w:pPr>
                  <w:r w:rsidRPr="00D72AD6">
                    <w:rPr>
                      <w:rFonts w:ascii="Times New Roman" w:hAnsi="Times New Roman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</w:rPr>
                    <w:t xml:space="preserve">уведомления  </w:t>
                  </w:r>
                  <w:r w:rsidRPr="00D72AD6">
                    <w:rPr>
                      <w:rFonts w:ascii="Times New Roman" w:hAnsi="Times New Roman"/>
                    </w:rPr>
                    <w:t xml:space="preserve">в случае приема заявления </w:t>
                  </w:r>
                  <w:r>
                    <w:rPr>
                      <w:rFonts w:ascii="Times New Roman" w:hAnsi="Times New Roman"/>
                    </w:rPr>
                    <w:t>через КУМИ Администрации</w:t>
                  </w:r>
                  <w:r w:rsidRPr="00D72AD6">
                    <w:rPr>
                      <w:rFonts w:ascii="Times New Roman" w:hAnsi="Times New Roman"/>
                    </w:rPr>
                    <w:t xml:space="preserve">  </w:t>
                  </w:r>
                </w:p>
              </w:txbxContent>
            </v:textbox>
          </v:shape>
        </w:pict>
      </w: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95F67" w:rsidRPr="00697F54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95F67" w:rsidRPr="00697F54" w:rsidRDefault="00D95F67">
      <w:pPr>
        <w:rPr>
          <w:rFonts w:ascii="Times New Roman" w:hAnsi="Times New Roman"/>
          <w:sz w:val="24"/>
          <w:szCs w:val="24"/>
        </w:rPr>
      </w:pPr>
      <w:bookmarkStart w:id="35" w:name="Par635"/>
      <w:bookmarkEnd w:id="35"/>
      <w:r w:rsidRPr="00697F54">
        <w:rPr>
          <w:rFonts w:ascii="Times New Roman" w:hAnsi="Times New Roman"/>
          <w:sz w:val="24"/>
          <w:szCs w:val="24"/>
        </w:rPr>
        <w:br w:type="page"/>
      </w:r>
    </w:p>
    <w:p w:rsidR="00D95F67" w:rsidRPr="0042636B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 w:rsidR="003B6A3D">
        <w:rPr>
          <w:rFonts w:ascii="Times New Roman" w:hAnsi="Times New Roman"/>
          <w:sz w:val="24"/>
          <w:szCs w:val="24"/>
        </w:rPr>
        <w:t>6</w:t>
      </w:r>
    </w:p>
    <w:p w:rsidR="00D95F67" w:rsidRPr="0042636B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42636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D95F67" w:rsidRPr="000E2352" w:rsidRDefault="00D95F67" w:rsidP="00C928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Pr="00EB1BE2" w:rsidRDefault="00D95F67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5F67" w:rsidRPr="00EB1BE2" w:rsidRDefault="00D95F67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5F67" w:rsidRPr="00EB1BE2" w:rsidRDefault="00D95F67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5F67" w:rsidRPr="000E235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от  ___________________________</w:t>
      </w:r>
    </w:p>
    <w:p w:rsidR="00D95F67" w:rsidRPr="005F79BE" w:rsidRDefault="00D95F67" w:rsidP="005F79BE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center"/>
        <w:rPr>
          <w:rFonts w:ascii="Times New Roman" w:hAnsi="Times New Roman"/>
          <w:sz w:val="16"/>
          <w:szCs w:val="16"/>
        </w:rPr>
      </w:pPr>
      <w:r w:rsidRPr="005F79BE">
        <w:rPr>
          <w:rFonts w:ascii="Times New Roman" w:hAnsi="Times New Roman"/>
          <w:sz w:val="16"/>
          <w:szCs w:val="16"/>
        </w:rPr>
        <w:t>(контактные данные заявителя, адрес, телефон)</w:t>
      </w:r>
    </w:p>
    <w:p w:rsidR="00D95F67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0E235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0E235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6" w:name="Par524"/>
      <w:bookmarkEnd w:id="36"/>
      <w:r w:rsidRPr="000E2352">
        <w:rPr>
          <w:rFonts w:ascii="Times New Roman" w:hAnsi="Times New Roman"/>
          <w:sz w:val="24"/>
          <w:szCs w:val="24"/>
        </w:rPr>
        <w:t>ЗАЯВЛЕНИЕ (ЖАЛОБА)</w:t>
      </w:r>
    </w:p>
    <w:p w:rsidR="00D95F67" w:rsidRPr="000E2352" w:rsidRDefault="00D95F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0E2352" w:rsidRDefault="00D95F67" w:rsidP="00EB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F67" w:rsidRPr="000E2352" w:rsidRDefault="00D95F67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95F67" w:rsidRPr="000E2352" w:rsidRDefault="00D95F67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F67" w:rsidRPr="000E2352" w:rsidRDefault="00D95F67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95F67" w:rsidRPr="000E2352" w:rsidRDefault="00D95F67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F67" w:rsidRPr="000E2352" w:rsidRDefault="00D95F67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95F67" w:rsidRPr="000E2352" w:rsidRDefault="00D95F67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F67" w:rsidRPr="000E2352" w:rsidRDefault="00D95F67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95F67" w:rsidRPr="000E2352" w:rsidRDefault="00D95F67" w:rsidP="00C92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Pr="000E2352" w:rsidRDefault="00D95F67" w:rsidP="00C92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5F67" w:rsidRDefault="00D95F67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4E73" w:rsidRDefault="00AA4E73" w:rsidP="00C9287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4E73" w:rsidRPr="0042636B" w:rsidRDefault="00AA4E73" w:rsidP="00AA4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B6A3D">
        <w:rPr>
          <w:rFonts w:ascii="Times New Roman" w:hAnsi="Times New Roman"/>
          <w:sz w:val="24"/>
          <w:szCs w:val="24"/>
        </w:rPr>
        <w:t>7</w:t>
      </w:r>
    </w:p>
    <w:p w:rsidR="00AA4E73" w:rsidRPr="0042636B" w:rsidRDefault="00AA4E73" w:rsidP="00AA4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42636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AA4E73" w:rsidRDefault="00AA4E73" w:rsidP="00AA4E73">
      <w:pPr>
        <w:ind w:firstLine="709"/>
        <w:rPr>
          <w:rFonts w:ascii="Times New Roman" w:hAnsi="Times New Roman"/>
          <w:sz w:val="24"/>
          <w:szCs w:val="24"/>
        </w:rPr>
      </w:pP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Соглашение № ___</w:t>
      </w: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об установлении платного сервитута земельного участка</w:t>
      </w: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</w:p>
    <w:p w:rsidR="00AA4E73" w:rsidRPr="00AA4E73" w:rsidRDefault="00AA4E73" w:rsidP="00AA4E73">
      <w:pPr>
        <w:spacing w:after="0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 xml:space="preserve">г. Кировск                                                                                                   «___» _________ 20__г. </w:t>
      </w:r>
    </w:p>
    <w:p w:rsidR="00AA4E73" w:rsidRPr="00AA4E73" w:rsidRDefault="00AA4E73" w:rsidP="00AA4E73">
      <w:pPr>
        <w:spacing w:after="0"/>
        <w:rPr>
          <w:rFonts w:ascii="Times New Roman" w:hAnsi="Times New Roman"/>
          <w:b/>
        </w:rPr>
      </w:pP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ab/>
      </w:r>
      <w:proofErr w:type="gramStart"/>
      <w:r w:rsidRPr="00AA4E73">
        <w:rPr>
          <w:rFonts w:ascii="Times New Roman" w:hAnsi="Times New Roman"/>
        </w:rPr>
        <w:t>Комитет по управлению муниципальным имуществом администрации Кировского муниципального района Ленинградской области, ИНН 4706000923, зарегистрированный распоряжением главы администрации Кировского района Ленинградской области №496 от 12 мая 1992г. (регистрационный номер 105), внесенный Межрайонной Инспекцией ФНС России №2 по Ленинградской области в ЕГРЮЛ 15 ноября 2011г. за основным государственным регистрационным номером 10247001335515 (свидетельство №003068272, серия 47), именуемый в дальнейшем «</w:t>
      </w:r>
      <w:r w:rsidRPr="00AA4E73">
        <w:rPr>
          <w:rFonts w:ascii="Times New Roman" w:hAnsi="Times New Roman"/>
          <w:b/>
        </w:rPr>
        <w:t>Комитет</w:t>
      </w:r>
      <w:r w:rsidRPr="00AA4E73">
        <w:rPr>
          <w:rFonts w:ascii="Times New Roman" w:hAnsi="Times New Roman"/>
        </w:rPr>
        <w:t>», в лице председателя</w:t>
      </w:r>
      <w:proofErr w:type="gramEnd"/>
      <w:r w:rsidRPr="00AA4E73">
        <w:rPr>
          <w:rFonts w:ascii="Times New Roman" w:hAnsi="Times New Roman"/>
        </w:rPr>
        <w:t xml:space="preserve"> </w:t>
      </w:r>
      <w:proofErr w:type="gramStart"/>
      <w:r w:rsidRPr="00AA4E73">
        <w:rPr>
          <w:rFonts w:ascii="Times New Roman" w:hAnsi="Times New Roman"/>
        </w:rPr>
        <w:t>комитета _________________, действующего на осно</w:t>
      </w:r>
      <w:r>
        <w:rPr>
          <w:rFonts w:ascii="Times New Roman" w:hAnsi="Times New Roman"/>
        </w:rPr>
        <w:t xml:space="preserve">вании </w:t>
      </w:r>
      <w:proofErr w:type="spellStart"/>
      <w:r>
        <w:rPr>
          <w:rFonts w:ascii="Times New Roman" w:hAnsi="Times New Roman"/>
        </w:rPr>
        <w:t>Положения,</w:t>
      </w:r>
      <w:r w:rsidRPr="00AA4E73">
        <w:rPr>
          <w:rFonts w:ascii="Times New Roman" w:hAnsi="Times New Roman"/>
        </w:rPr>
        <w:t>_________</w:t>
      </w:r>
      <w:proofErr w:type="spellEnd"/>
      <w:r w:rsidRPr="00AA4E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A4E73">
        <w:rPr>
          <w:rFonts w:ascii="Times New Roman" w:hAnsi="Times New Roman"/>
        </w:rPr>
        <w:t>с одной стороны</w:t>
      </w:r>
      <w:r>
        <w:rPr>
          <w:rFonts w:ascii="Times New Roman" w:hAnsi="Times New Roman"/>
        </w:rPr>
        <w:t>, _____________________________________________________</w:t>
      </w:r>
      <w:r w:rsidRPr="00AA4E73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____________________________________________________</w:t>
      </w:r>
      <w:r w:rsidRPr="00AA4E73">
        <w:rPr>
          <w:rFonts w:ascii="Times New Roman" w:hAnsi="Times New Roman"/>
        </w:rPr>
        <w:t>___________________________________________________________________________________________________________________________ именуемый в дальнейшем</w:t>
      </w:r>
      <w:r w:rsidRPr="00AA4E73">
        <w:rPr>
          <w:rFonts w:ascii="Times New Roman" w:hAnsi="Times New Roman"/>
          <w:b/>
        </w:rPr>
        <w:t xml:space="preserve"> «Пользователь</w:t>
      </w:r>
      <w:r w:rsidRPr="00AA4E73">
        <w:rPr>
          <w:rFonts w:ascii="Times New Roman" w:hAnsi="Times New Roman"/>
        </w:rPr>
        <w:t>», а далее именуемые – Стороны,  в соответствии со ст. 274 Гражданского кодекса Российской Федерации, п. 1 ст. 39.23, 39.24, 39.25, 39.26, 39.35 Земельного кодекса Российской Федерации, на основании проекта планировки и проекта межевания территории для размещения энергетического объекта, утвержденного приказом Минэнерго России от 30.12.2015 г. № 1058 заключили настоящее</w:t>
      </w:r>
      <w:proofErr w:type="gramEnd"/>
      <w:r w:rsidRPr="00AA4E73">
        <w:rPr>
          <w:rFonts w:ascii="Times New Roman" w:hAnsi="Times New Roman"/>
        </w:rPr>
        <w:t xml:space="preserve"> Соглашение о нижеследующем: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ab/>
      </w: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1.Предмет Соглашения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1.1. </w:t>
      </w:r>
      <w:r w:rsidRPr="00AA4E73">
        <w:rPr>
          <w:rFonts w:ascii="Times New Roman" w:hAnsi="Times New Roman"/>
        </w:rPr>
        <w:t>Комитет в соответствии с условиями настоящего Соглашения предоставляет Пользователю право ограниченного пользования (сервитут) земельными участками, категория земель – земли сельскохозяйственного назначения: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  <w:b/>
        </w:rPr>
      </w:pPr>
      <w:r w:rsidRPr="00AA4E73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ходящиеся в государственной собственности, собственность на которые не разграничена, право </w:t>
      </w:r>
      <w:proofErr w:type="gramStart"/>
      <w:r w:rsidRPr="00AA4E73">
        <w:rPr>
          <w:rFonts w:ascii="Times New Roman" w:hAnsi="Times New Roman"/>
        </w:rPr>
        <w:t>распоряжения</w:t>
      </w:r>
      <w:proofErr w:type="gramEnd"/>
      <w:r w:rsidRPr="00AA4E73">
        <w:rPr>
          <w:rFonts w:ascii="Times New Roman" w:hAnsi="Times New Roman"/>
        </w:rPr>
        <w:t xml:space="preserve"> которым принадлежит Комитету на основании Областного закона Ленинградской области от 28.12.2015г.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(принят ЗС ЛО 23.12.2015г.)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1.2. </w:t>
      </w:r>
      <w:r w:rsidRPr="00AA4E73">
        <w:rPr>
          <w:rFonts w:ascii="Times New Roman" w:hAnsi="Times New Roman"/>
        </w:rPr>
        <w:t xml:space="preserve">Предоставляемое Комитетом право ограниченного пользования распространяется </w:t>
      </w:r>
    </w:p>
    <w:p w:rsidR="00AA4E73" w:rsidRPr="00AA4E73" w:rsidRDefault="00AA4E73" w:rsidP="00AA4E73">
      <w:pPr>
        <w:pStyle w:val="ab"/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AA4E73">
        <w:rPr>
          <w:rFonts w:ascii="Times New Roman" w:hAnsi="Times New Roman" w:cs="Times New Roman"/>
        </w:rPr>
        <w:t>На земельные участки, площади которых составляют:_______________________________ ________________________________________________________________________________________________________________________________________________________________ согласно кадастровым паспортам, являющимися неотъемлемой частью настоящего Соглашения.</w:t>
      </w:r>
      <w:proofErr w:type="gramEnd"/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1.3. </w:t>
      </w:r>
      <w:r w:rsidRPr="00AA4E73">
        <w:rPr>
          <w:rFonts w:ascii="Times New Roman" w:hAnsi="Times New Roman"/>
        </w:rPr>
        <w:t>Сервитут по условиям настоящего Соглашения устанавливается в интересах Пользователя.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1.4.</w:t>
      </w:r>
      <w:r w:rsidRPr="00AA4E73">
        <w:rPr>
          <w:rFonts w:ascii="Times New Roman" w:hAnsi="Times New Roman"/>
        </w:rPr>
        <w:t xml:space="preserve"> Сервитут устанавливается с момента заключения настоящего Соглашения Сторонами до прекращения хозяйственной деятельности Пользователя, на срок 2 года 11 месяцев.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1.5. </w:t>
      </w:r>
      <w:r w:rsidRPr="00AA4E73">
        <w:rPr>
          <w:rFonts w:ascii="Times New Roman" w:hAnsi="Times New Roman"/>
        </w:rPr>
        <w:t xml:space="preserve">Настоящее Соглашение может быть расторгнуто по соглашению Сторон, а также по основаниям и в соответствии с действующим законодательством в Российской Федерации. 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</w:rPr>
      </w:pP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2. Порядок ограниченного пользования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lastRenderedPageBreak/>
        <w:t xml:space="preserve">2.1. </w:t>
      </w:r>
      <w:r w:rsidRPr="00AA4E73">
        <w:rPr>
          <w:rFonts w:ascii="Times New Roman" w:hAnsi="Times New Roman"/>
        </w:rPr>
        <w:t>Ограниченное пользование (сервитут) земельных участков, указанных в пункте 1.1 настоящего Соглашения, осуществляется Пользователем строго в пределах границ, определенных согласно пункту 1.2 настоящего Соглашения.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2.2</w:t>
      </w:r>
      <w:r w:rsidRPr="00AA4E73">
        <w:rPr>
          <w:rFonts w:ascii="Times New Roman" w:hAnsi="Times New Roman"/>
        </w:rPr>
        <w:t>.  Обременение земельных участков сервитутом не лишает Комитет права распоряжения земельными участками, указанными в п. 1.1 настоящего Соглашения. Осуществление сервитута Пользователем должно быть наименее обременительным для земельных участков, в отношении которых он установлен.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2.3.  </w:t>
      </w:r>
      <w:r w:rsidRPr="00AA4E73">
        <w:rPr>
          <w:rFonts w:ascii="Times New Roman" w:hAnsi="Times New Roman"/>
        </w:rPr>
        <w:t>В случае перехода от Пользователя права владения своим объектом недвижимости к иному лицу сервитут передается такому лицу одновременно с правами владения объектом недвижимости.</w:t>
      </w:r>
    </w:p>
    <w:p w:rsidR="00AA4E73" w:rsidRPr="00AA4E73" w:rsidRDefault="00AA4E73" w:rsidP="00AA4E73">
      <w:pPr>
        <w:spacing w:after="0"/>
        <w:rPr>
          <w:rFonts w:ascii="Times New Roman" w:hAnsi="Times New Roman"/>
          <w:b/>
        </w:rPr>
      </w:pP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3. Размер и условия платы за пользование сервитутом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 xml:space="preserve">3.1. </w:t>
      </w:r>
      <w:proofErr w:type="gramStart"/>
      <w:r w:rsidRPr="00AA4E73">
        <w:rPr>
          <w:rFonts w:ascii="Times New Roman" w:hAnsi="Times New Roman"/>
        </w:rPr>
        <w:t>Общая сумма ежегодной платы за установление сервитута в отношении земельных участков:______________________________________________________________ ________________________________________________________________________________ в соответствии с Правилами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разграничена, утвержденными Постановлением Правительства Ленинградской области от 06.07.2015г. № 255.</w:t>
      </w:r>
      <w:proofErr w:type="gramEnd"/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3.2. </w:t>
      </w:r>
      <w:r w:rsidRPr="00AA4E73">
        <w:rPr>
          <w:rFonts w:ascii="Times New Roman" w:hAnsi="Times New Roman"/>
        </w:rPr>
        <w:t xml:space="preserve"> Плата за установленный сервитут производится Пользователем по следующим реквизитам:</w:t>
      </w:r>
    </w:p>
    <w:p w:rsidR="00AA4E73" w:rsidRPr="00AA4E73" w:rsidRDefault="00AA4E73" w:rsidP="00AA4E73">
      <w:pPr>
        <w:spacing w:after="0"/>
        <w:jc w:val="both"/>
        <w:rPr>
          <w:rStyle w:val="apple-converted-space"/>
          <w:rFonts w:ascii="Times New Roman" w:hAnsi="Times New Roman"/>
          <w:color w:val="000000"/>
        </w:rPr>
      </w:pPr>
      <w:r w:rsidRPr="00AA4E73">
        <w:rPr>
          <w:rFonts w:ascii="Times New Roman" w:hAnsi="Times New Roman"/>
          <w:color w:val="000000"/>
        </w:rPr>
        <w:t xml:space="preserve">Получатель: </w:t>
      </w:r>
      <w:r w:rsidRPr="00AA4E73">
        <w:rPr>
          <w:rFonts w:ascii="Times New Roman" w:hAnsi="Times New Roman"/>
          <w:color w:val="000000"/>
          <w:u w:val="single"/>
        </w:rPr>
        <w:t>УФК по Ленинградской области</w:t>
      </w:r>
      <w:r w:rsidRPr="00AA4E73">
        <w:rPr>
          <w:rStyle w:val="apple-converted-space"/>
          <w:rFonts w:ascii="Times New Roman" w:hAnsi="Times New Roman"/>
          <w:color w:val="000000"/>
          <w:u w:val="single"/>
        </w:rPr>
        <w:t> </w:t>
      </w:r>
      <w:r w:rsidRPr="00AA4E73">
        <w:rPr>
          <w:rFonts w:ascii="Times New Roman" w:hAnsi="Times New Roman"/>
          <w:color w:val="000000"/>
          <w:u w:val="single"/>
        </w:rPr>
        <w:t xml:space="preserve">(КУМИ Кировского муниципального района, </w:t>
      </w:r>
      <w:proofErr w:type="gramStart"/>
      <w:r w:rsidRPr="00AA4E73">
        <w:rPr>
          <w:rFonts w:ascii="Times New Roman" w:hAnsi="Times New Roman"/>
          <w:color w:val="000000"/>
          <w:u w:val="single"/>
        </w:rPr>
        <w:t>л</w:t>
      </w:r>
      <w:proofErr w:type="gramEnd"/>
      <w:r w:rsidRPr="00AA4E73">
        <w:rPr>
          <w:rFonts w:ascii="Times New Roman" w:hAnsi="Times New Roman"/>
          <w:color w:val="000000"/>
          <w:u w:val="single"/>
        </w:rPr>
        <w:t>.с.04453002020)</w:t>
      </w:r>
      <w:r w:rsidRPr="00AA4E73">
        <w:rPr>
          <w:rStyle w:val="apple-converted-space"/>
          <w:rFonts w:ascii="Times New Roman" w:hAnsi="Times New Roman"/>
          <w:color w:val="000000"/>
        </w:rPr>
        <w:t> 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  <w:color w:val="000000"/>
        </w:rPr>
      </w:pPr>
      <w:r w:rsidRPr="00AA4E73">
        <w:rPr>
          <w:rFonts w:ascii="Times New Roman" w:hAnsi="Times New Roman"/>
          <w:color w:val="000000"/>
        </w:rPr>
        <w:t xml:space="preserve">ИНН 4706000923 КПП 470601001 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  <w:color w:val="000000"/>
        </w:rPr>
      </w:pPr>
      <w:r w:rsidRPr="00AA4E73">
        <w:rPr>
          <w:rFonts w:ascii="Times New Roman" w:hAnsi="Times New Roman"/>
          <w:color w:val="000000"/>
        </w:rPr>
        <w:t xml:space="preserve">Наименование банка получателя: </w:t>
      </w:r>
      <w:r w:rsidRPr="00AA4E73">
        <w:rPr>
          <w:rFonts w:ascii="Times New Roman" w:hAnsi="Times New Roman"/>
          <w:color w:val="000000"/>
          <w:u w:val="single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Ленинградское),</w:t>
      </w:r>
      <w:r w:rsidRPr="00AA4E73">
        <w:rPr>
          <w:rFonts w:ascii="Times New Roman" w:hAnsi="Times New Roman"/>
          <w:color w:val="000000"/>
        </w:rPr>
        <w:t xml:space="preserve"> г</w:t>
      </w:r>
      <w:proofErr w:type="gramStart"/>
      <w:r w:rsidRPr="00AA4E73">
        <w:rPr>
          <w:rFonts w:ascii="Times New Roman" w:hAnsi="Times New Roman"/>
          <w:color w:val="000000"/>
        </w:rPr>
        <w:t>.С</w:t>
      </w:r>
      <w:proofErr w:type="gramEnd"/>
      <w:r w:rsidRPr="00AA4E73">
        <w:rPr>
          <w:rFonts w:ascii="Times New Roman" w:hAnsi="Times New Roman"/>
          <w:color w:val="000000"/>
        </w:rPr>
        <w:t>анкт-Петербург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  <w:color w:val="000000"/>
        </w:rPr>
      </w:pPr>
      <w:r w:rsidRPr="00AA4E73">
        <w:rPr>
          <w:rFonts w:ascii="Times New Roman" w:hAnsi="Times New Roman"/>
          <w:color w:val="000000"/>
        </w:rPr>
        <w:t xml:space="preserve">Счет: </w:t>
      </w:r>
      <w:r w:rsidRPr="00AA4E73">
        <w:rPr>
          <w:rFonts w:ascii="Times New Roman" w:hAnsi="Times New Roman"/>
          <w:color w:val="000000"/>
          <w:u w:val="single"/>
        </w:rPr>
        <w:t>40101810200000010022</w:t>
      </w:r>
      <w:r w:rsidRPr="00AA4E73">
        <w:rPr>
          <w:rFonts w:ascii="Times New Roman" w:hAnsi="Times New Roman"/>
          <w:color w:val="000000"/>
        </w:rPr>
        <w:t xml:space="preserve"> </w:t>
      </w:r>
    </w:p>
    <w:p w:rsidR="00A56B13" w:rsidRDefault="00AA4E73" w:rsidP="00AA4E73">
      <w:pPr>
        <w:spacing w:after="0"/>
        <w:jc w:val="both"/>
        <w:rPr>
          <w:rStyle w:val="apple-converted-space"/>
          <w:rFonts w:ascii="Times New Roman" w:hAnsi="Times New Roman"/>
          <w:color w:val="000000"/>
        </w:rPr>
      </w:pPr>
      <w:r w:rsidRPr="00AA4E73">
        <w:rPr>
          <w:rFonts w:ascii="Times New Roman" w:hAnsi="Times New Roman"/>
          <w:color w:val="000000"/>
        </w:rPr>
        <w:t xml:space="preserve">БИК: </w:t>
      </w:r>
      <w:r w:rsidRPr="00AA4E73">
        <w:rPr>
          <w:rFonts w:ascii="Times New Roman" w:hAnsi="Times New Roman"/>
          <w:color w:val="000000"/>
          <w:u w:val="single"/>
        </w:rPr>
        <w:t>044106001</w:t>
      </w:r>
      <w:r w:rsidRPr="00AA4E73">
        <w:rPr>
          <w:rFonts w:ascii="Times New Roman" w:hAnsi="Times New Roman"/>
          <w:color w:val="000000"/>
        </w:rPr>
        <w:t xml:space="preserve"> ОКТМО:</w:t>
      </w:r>
      <w:r w:rsidRPr="00AA4E73">
        <w:rPr>
          <w:rStyle w:val="apple-converted-space"/>
          <w:rFonts w:ascii="Times New Roman" w:hAnsi="Times New Roman"/>
          <w:color w:val="000000"/>
        </w:rPr>
        <w:t> </w:t>
      </w:r>
      <w:r w:rsidR="00A56B13">
        <w:rPr>
          <w:rStyle w:val="apple-converted-space"/>
          <w:rFonts w:ascii="Times New Roman" w:hAnsi="Times New Roman"/>
          <w:color w:val="000000"/>
        </w:rPr>
        <w:t>В соответствии с местоположением земельного участка</w:t>
      </w:r>
    </w:p>
    <w:p w:rsidR="00AA4E73" w:rsidRPr="00AA4E73" w:rsidRDefault="00A56B13" w:rsidP="00AA4E73">
      <w:pPr>
        <w:spacing w:after="0"/>
        <w:jc w:val="both"/>
        <w:rPr>
          <w:rFonts w:ascii="Times New Roman" w:hAnsi="Times New Roman"/>
          <w:color w:val="000000"/>
          <w:u w:val="single"/>
        </w:rPr>
      </w:pPr>
      <w:r w:rsidRPr="00AA4E73">
        <w:rPr>
          <w:rFonts w:ascii="Times New Roman" w:hAnsi="Times New Roman"/>
          <w:color w:val="000000"/>
        </w:rPr>
        <w:t xml:space="preserve"> </w:t>
      </w:r>
      <w:r w:rsidR="00AA4E73" w:rsidRPr="00AA4E73">
        <w:rPr>
          <w:rFonts w:ascii="Times New Roman" w:hAnsi="Times New Roman"/>
          <w:color w:val="000000"/>
        </w:rPr>
        <w:t xml:space="preserve">Назначение платежа: </w:t>
      </w:r>
      <w:r w:rsidR="00AA4E73" w:rsidRPr="00AA4E73">
        <w:rPr>
          <w:rFonts w:ascii="Times New Roman" w:hAnsi="Times New Roman"/>
          <w:color w:val="000000"/>
          <w:u w:val="single"/>
        </w:rPr>
        <w:t>Плата по соглашению об установлении сервитута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  <w:u w:val="single"/>
        </w:rPr>
      </w:pPr>
      <w:r w:rsidRPr="00AA4E73">
        <w:rPr>
          <w:rFonts w:ascii="Times New Roman" w:hAnsi="Times New Roman"/>
          <w:color w:val="000000"/>
        </w:rPr>
        <w:t>Код бюджетной классификации:</w:t>
      </w:r>
      <w:r w:rsidRPr="00AA4E73">
        <w:rPr>
          <w:rStyle w:val="apple-converted-space"/>
          <w:rFonts w:ascii="Times New Roman" w:hAnsi="Times New Roman"/>
          <w:color w:val="000000"/>
        </w:rPr>
        <w:t> </w:t>
      </w:r>
      <w:r w:rsidRPr="00AA4E73">
        <w:rPr>
          <w:rFonts w:ascii="Times New Roman" w:hAnsi="Times New Roman"/>
          <w:bCs/>
          <w:color w:val="000000"/>
          <w:u w:val="single"/>
        </w:rPr>
        <w:t>02211105313130000</w:t>
      </w:r>
      <w:r w:rsidR="00A56B13">
        <w:rPr>
          <w:rFonts w:ascii="Times New Roman" w:hAnsi="Times New Roman"/>
          <w:bCs/>
          <w:color w:val="000000"/>
          <w:u w:val="single"/>
        </w:rPr>
        <w:t>120</w:t>
      </w:r>
      <w:r w:rsidRPr="00AA4E73">
        <w:rPr>
          <w:rFonts w:ascii="Times New Roman" w:hAnsi="Times New Roman"/>
          <w:bCs/>
          <w:color w:val="000000"/>
          <w:u w:val="single"/>
        </w:rPr>
        <w:t>, 02211105313100000</w:t>
      </w:r>
      <w:r w:rsidR="00A56B13">
        <w:rPr>
          <w:rFonts w:ascii="Times New Roman" w:hAnsi="Times New Roman"/>
          <w:bCs/>
          <w:color w:val="000000"/>
          <w:u w:val="single"/>
        </w:rPr>
        <w:t>120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  <w:u w:val="single"/>
        </w:rPr>
      </w:pP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 xml:space="preserve">3.3. </w:t>
      </w:r>
      <w:r w:rsidRPr="00AA4E73">
        <w:rPr>
          <w:rFonts w:ascii="Times New Roman" w:hAnsi="Times New Roman"/>
        </w:rPr>
        <w:t>Плата за установленный сервитут вносится Пользователем ежегодно до 20 (двадцатого) ноября текущего года авансовым платежом.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</w:rPr>
      </w:pP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4. Права и обязанности Сторон</w:t>
      </w:r>
    </w:p>
    <w:p w:rsidR="00AA4E73" w:rsidRPr="00AA4E73" w:rsidRDefault="00AA4E73" w:rsidP="00AA4E73">
      <w:pPr>
        <w:spacing w:after="0"/>
        <w:ind w:firstLine="708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4.1. Комитет обязан: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4.1.1. </w:t>
      </w:r>
      <w:r w:rsidRPr="00AA4E73">
        <w:rPr>
          <w:rFonts w:ascii="Times New Roman" w:hAnsi="Times New Roman"/>
        </w:rPr>
        <w:t xml:space="preserve">Оказывать Пользователю необходимое содействие для установления сервитута в отношении земельных участков, указанных в пункте 1.1 настоящего Соглашения. 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4.2. Пользователь обязан: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4.2.1. </w:t>
      </w:r>
      <w:r w:rsidRPr="00AA4E73">
        <w:rPr>
          <w:rFonts w:ascii="Times New Roman" w:hAnsi="Times New Roman"/>
        </w:rPr>
        <w:t>Пользоваться земельными участками в порядке, установленном разделом 2 настоящего Соглашения, и в целях, установленных пунктом 1.1 настоящего Соглашения.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4.2.2.  </w:t>
      </w:r>
      <w:r w:rsidRPr="00AA4E73">
        <w:rPr>
          <w:rFonts w:ascii="Times New Roman" w:hAnsi="Times New Roman"/>
        </w:rPr>
        <w:t>Своевременно выплачивать Комитету плату за осуществление сервитута в соответствии с разделом 3 настоящего Соглашения.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4.2.3. </w:t>
      </w:r>
      <w:proofErr w:type="gramStart"/>
      <w:r w:rsidRPr="00AA4E73">
        <w:rPr>
          <w:rFonts w:ascii="Times New Roman" w:hAnsi="Times New Roman"/>
        </w:rPr>
        <w:t xml:space="preserve">При наступлении срока (события), указанного в пункте 1.4 настоящего Соглашения, до передачи земельных участков Комитету, а также после прекращения действия сервитута по иным основаниям, в соответствии с </w:t>
      </w:r>
      <w:proofErr w:type="spellStart"/>
      <w:r w:rsidRPr="00AA4E73">
        <w:rPr>
          <w:rFonts w:ascii="Times New Roman" w:hAnsi="Times New Roman"/>
        </w:rPr>
        <w:t>пп</w:t>
      </w:r>
      <w:proofErr w:type="spellEnd"/>
      <w:r w:rsidRPr="00AA4E73">
        <w:rPr>
          <w:rFonts w:ascii="Times New Roman" w:hAnsi="Times New Roman"/>
        </w:rPr>
        <w:t>. 9 п. 1 ст. 39.25 ЗК РФ привести земельные участки в состояние, пригодное для их использования в соответствии с разрешенным использованием, и выполнить необходимые работы по их рекультивации.</w:t>
      </w:r>
      <w:proofErr w:type="gramEnd"/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</w:rPr>
      </w:pP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5. Порядок разрешения споров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5.1.</w:t>
      </w:r>
      <w:r w:rsidRPr="00AA4E73">
        <w:rPr>
          <w:rFonts w:ascii="Times New Roman" w:hAnsi="Times New Roman"/>
        </w:rPr>
        <w:t xml:space="preserve"> Стороны договорились принимать все необходимые меры к разрешению разногласий между ними путем переговоров.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5.2.</w:t>
      </w:r>
      <w:r w:rsidRPr="00AA4E73">
        <w:rPr>
          <w:rFonts w:ascii="Times New Roman" w:hAnsi="Times New Roman"/>
        </w:rPr>
        <w:t xml:space="preserve"> В случае если Стороны не достигли возможного согласия, споры рассматриваются в соответствие с действующим законодательством в Российской Федерации.</w:t>
      </w:r>
    </w:p>
    <w:p w:rsidR="00AA4E73" w:rsidRPr="00AA4E73" w:rsidRDefault="00AA4E73" w:rsidP="00AA4E73">
      <w:pPr>
        <w:spacing w:after="0"/>
        <w:rPr>
          <w:rFonts w:ascii="Times New Roman" w:hAnsi="Times New Roman"/>
        </w:rPr>
      </w:pP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6. Форс-мажор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6.1.</w:t>
      </w:r>
      <w:r w:rsidRPr="00AA4E73">
        <w:rPr>
          <w:rFonts w:ascii="Times New Roman" w:hAnsi="Times New Roman"/>
        </w:rPr>
        <w:t xml:space="preserve">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6.2.</w:t>
      </w:r>
      <w:r w:rsidRPr="00AA4E73">
        <w:rPr>
          <w:rFonts w:ascii="Times New Roman" w:hAnsi="Times New Roman"/>
        </w:rPr>
        <w:t xml:space="preserve"> При наступлении обстоятельств, указанных в пункте 6.1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6.3.</w:t>
      </w:r>
      <w:r w:rsidRPr="00AA4E73">
        <w:rPr>
          <w:rFonts w:ascii="Times New Roman" w:hAnsi="Times New Roman"/>
        </w:rPr>
        <w:t xml:space="preserve"> Если Сторона не направит или несвоевременно направит извещение, предусмотренное пунктом 6.2 настоящего Соглашения, то она обязана возместить другой Стороне понесенные ей убытки.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6.4.</w:t>
      </w:r>
      <w:r w:rsidRPr="00AA4E73">
        <w:rPr>
          <w:rFonts w:ascii="Times New Roman" w:hAnsi="Times New Roman"/>
        </w:rPr>
        <w:t xml:space="preserve"> В случае наступления обстоятельств, предусмотренных пунктом 6.1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</w:rPr>
      </w:pP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7. Заключительные условия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7.1.</w:t>
      </w:r>
      <w:r w:rsidRPr="00AA4E73">
        <w:rPr>
          <w:rFonts w:ascii="Times New Roman" w:hAnsi="Times New Roman"/>
        </w:rPr>
        <w:t xml:space="preserve"> Сервитут сохраняется в случае перехода права на земельные участки, которые обременены сервитутом, к другому лицу, а также при заключении Комитетом договора аренды или обременения его иным способом.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>7.2.</w:t>
      </w:r>
      <w:r w:rsidRPr="00AA4E73">
        <w:rPr>
          <w:rFonts w:ascii="Times New Roman" w:hAnsi="Times New Roman"/>
        </w:rPr>
        <w:t xml:space="preserve"> Настоящее Соглашение вступает в силу после подписания его Сторонами. Соглашение составлено в 2 (двух) экземплярах по одному для каждой из Сторон.</w:t>
      </w:r>
    </w:p>
    <w:p w:rsidR="00AA4E73" w:rsidRPr="00AA4E73" w:rsidRDefault="00AA4E73" w:rsidP="00AA4E73">
      <w:pPr>
        <w:spacing w:after="0"/>
        <w:ind w:firstLine="708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  <w:b/>
        </w:rPr>
        <w:t xml:space="preserve">7.3. </w:t>
      </w:r>
      <w:r w:rsidRPr="00AA4E73">
        <w:rPr>
          <w:rFonts w:ascii="Times New Roman" w:hAnsi="Times New Roman"/>
        </w:rPr>
        <w:t>Неотъемлемой часть настоящего Соглашения являются кадастровые паспорта земельных участков с кадастровыми номерами.</w:t>
      </w: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</w:rPr>
      </w:pPr>
    </w:p>
    <w:p w:rsidR="00AA4E73" w:rsidRPr="00AA4E73" w:rsidRDefault="00AA4E73" w:rsidP="00AA4E73">
      <w:pPr>
        <w:spacing w:after="0"/>
        <w:jc w:val="center"/>
        <w:rPr>
          <w:rFonts w:ascii="Times New Roman" w:hAnsi="Times New Roman"/>
          <w:b/>
        </w:rPr>
      </w:pPr>
      <w:r w:rsidRPr="00AA4E73">
        <w:rPr>
          <w:rFonts w:ascii="Times New Roman" w:hAnsi="Times New Roman"/>
          <w:b/>
        </w:rPr>
        <w:t>8.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A4E73" w:rsidRPr="00AA4E73" w:rsidTr="00A56B13">
        <w:trPr>
          <w:trHeight w:val="345"/>
        </w:trPr>
        <w:tc>
          <w:tcPr>
            <w:tcW w:w="4785" w:type="dxa"/>
            <w:shd w:val="clear" w:color="auto" w:fill="auto"/>
          </w:tcPr>
          <w:p w:rsidR="00AA4E73" w:rsidRPr="00AA4E73" w:rsidRDefault="00AA4E73" w:rsidP="00AA4E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4E73">
              <w:rPr>
                <w:rFonts w:ascii="Times New Roman" w:hAnsi="Times New Roman"/>
                <w:b/>
              </w:rPr>
              <w:t>Комитет:</w:t>
            </w:r>
          </w:p>
        </w:tc>
        <w:tc>
          <w:tcPr>
            <w:tcW w:w="4786" w:type="dxa"/>
            <w:shd w:val="clear" w:color="auto" w:fill="auto"/>
          </w:tcPr>
          <w:p w:rsidR="00AA4E73" w:rsidRPr="00AA4E73" w:rsidRDefault="00AA4E73" w:rsidP="00AA4E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4E73">
              <w:rPr>
                <w:rFonts w:ascii="Times New Roman" w:hAnsi="Times New Roman"/>
                <w:b/>
              </w:rPr>
              <w:t>Пользователь:</w:t>
            </w:r>
          </w:p>
        </w:tc>
      </w:tr>
      <w:tr w:rsidR="00AA4E73" w:rsidRPr="00AA4E73" w:rsidTr="00A56B13">
        <w:trPr>
          <w:trHeight w:val="2400"/>
        </w:trPr>
        <w:tc>
          <w:tcPr>
            <w:tcW w:w="4785" w:type="dxa"/>
            <w:shd w:val="clear" w:color="auto" w:fill="auto"/>
          </w:tcPr>
          <w:p w:rsidR="00AA4E73" w:rsidRPr="00AA4E73" w:rsidRDefault="00AA4E73" w:rsidP="00AA4E7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A4E73">
              <w:rPr>
                <w:rFonts w:ascii="Times New Roman" w:hAnsi="Times New Roman"/>
                <w:b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  <w:p w:rsidR="00AA4E73" w:rsidRPr="00AA4E73" w:rsidRDefault="00AA4E73" w:rsidP="00AA4E73">
            <w:pPr>
              <w:spacing w:after="0"/>
              <w:jc w:val="both"/>
              <w:rPr>
                <w:rFonts w:ascii="Times New Roman" w:hAnsi="Times New Roman"/>
              </w:rPr>
            </w:pPr>
            <w:r w:rsidRPr="00AA4E73">
              <w:rPr>
                <w:rFonts w:ascii="Times New Roman" w:hAnsi="Times New Roman"/>
              </w:rPr>
              <w:t>187342, г</w:t>
            </w:r>
            <w:proofErr w:type="gramStart"/>
            <w:r w:rsidRPr="00AA4E73">
              <w:rPr>
                <w:rFonts w:ascii="Times New Roman" w:hAnsi="Times New Roman"/>
              </w:rPr>
              <w:t>.К</w:t>
            </w:r>
            <w:proofErr w:type="gramEnd"/>
            <w:r w:rsidRPr="00AA4E73">
              <w:rPr>
                <w:rFonts w:ascii="Times New Roman" w:hAnsi="Times New Roman"/>
              </w:rPr>
              <w:t>ировск Ленинградской области, ул. Новая, д.1</w:t>
            </w:r>
          </w:p>
        </w:tc>
        <w:tc>
          <w:tcPr>
            <w:tcW w:w="4786" w:type="dxa"/>
            <w:shd w:val="clear" w:color="auto" w:fill="auto"/>
          </w:tcPr>
          <w:p w:rsidR="00AA4E73" w:rsidRPr="00AA4E73" w:rsidRDefault="00AA4E73" w:rsidP="00AA4E7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A4E73" w:rsidRPr="00AA4E73" w:rsidRDefault="00AA4E73" w:rsidP="00AA4E73">
      <w:pPr>
        <w:spacing w:after="0"/>
        <w:jc w:val="both"/>
        <w:rPr>
          <w:rFonts w:ascii="Times New Roman" w:hAnsi="Times New Roman"/>
        </w:rPr>
      </w:pPr>
    </w:p>
    <w:p w:rsidR="00AA4E73" w:rsidRPr="00AA4E73" w:rsidRDefault="00AA4E73" w:rsidP="00AA4E73">
      <w:pPr>
        <w:spacing w:after="0"/>
        <w:jc w:val="both"/>
        <w:rPr>
          <w:rFonts w:ascii="Times New Roman" w:hAnsi="Times New Roman"/>
        </w:rPr>
      </w:pPr>
      <w:r w:rsidRPr="00AA4E73">
        <w:rPr>
          <w:rFonts w:ascii="Times New Roman" w:hAnsi="Times New Roman"/>
        </w:rPr>
        <w:t>____________________/</w:t>
      </w:r>
      <w:r w:rsidRPr="00AA4E73">
        <w:rPr>
          <w:rFonts w:ascii="Times New Roman" w:hAnsi="Times New Roman"/>
          <w:b/>
        </w:rPr>
        <w:t xml:space="preserve"> ______________</w:t>
      </w:r>
      <w:r w:rsidRPr="00AA4E73">
        <w:rPr>
          <w:rFonts w:ascii="Times New Roman" w:hAnsi="Times New Roman"/>
        </w:rPr>
        <w:t>/                 ____________________/___________/</w:t>
      </w:r>
    </w:p>
    <w:p w:rsidR="00AA4E73" w:rsidRPr="00AA4E73" w:rsidRDefault="00AA4E73" w:rsidP="00AA4E73">
      <w:pPr>
        <w:tabs>
          <w:tab w:val="left" w:pos="1305"/>
          <w:tab w:val="left" w:pos="657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A4E73">
        <w:rPr>
          <w:rFonts w:ascii="Times New Roman" w:hAnsi="Times New Roman"/>
        </w:rPr>
        <w:tab/>
      </w:r>
      <w:r w:rsidRPr="00AA4E73">
        <w:rPr>
          <w:rFonts w:ascii="Times New Roman" w:hAnsi="Times New Roman"/>
          <w:b/>
          <w:sz w:val="18"/>
          <w:szCs w:val="18"/>
        </w:rPr>
        <w:t>МП</w:t>
      </w:r>
      <w:r w:rsidRPr="00AA4E73">
        <w:rPr>
          <w:rFonts w:ascii="Times New Roman" w:hAnsi="Times New Roman"/>
          <w:sz w:val="18"/>
          <w:szCs w:val="18"/>
        </w:rPr>
        <w:tab/>
      </w:r>
      <w:proofErr w:type="gramStart"/>
      <w:r w:rsidRPr="00AA4E73">
        <w:rPr>
          <w:rFonts w:ascii="Times New Roman" w:hAnsi="Times New Roman"/>
          <w:b/>
          <w:sz w:val="18"/>
          <w:szCs w:val="18"/>
        </w:rPr>
        <w:t>МП</w:t>
      </w:r>
      <w:proofErr w:type="gramEnd"/>
    </w:p>
    <w:p w:rsidR="00D95F67" w:rsidRPr="00AA4E73" w:rsidRDefault="00D95F67" w:rsidP="00AA4E73">
      <w:pPr>
        <w:spacing w:after="0"/>
        <w:rPr>
          <w:rFonts w:ascii="Times New Roman" w:hAnsi="Times New Roman"/>
        </w:rPr>
      </w:pPr>
    </w:p>
    <w:sectPr w:rsidR="00D95F67" w:rsidRPr="00AA4E73" w:rsidSect="00F82CD0">
      <w:footerReference w:type="default" r:id="rId15"/>
      <w:pgSz w:w="11906" w:h="16838"/>
      <w:pgMar w:top="1134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AF" w:rsidRDefault="007A09AF" w:rsidP="006541E2">
      <w:pPr>
        <w:spacing w:after="0" w:line="240" w:lineRule="auto"/>
      </w:pPr>
      <w:r>
        <w:separator/>
      </w:r>
    </w:p>
  </w:endnote>
  <w:endnote w:type="continuationSeparator" w:id="1">
    <w:p w:rsidR="007A09AF" w:rsidRDefault="007A09A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AF" w:rsidRPr="00C92878" w:rsidRDefault="007A09AF" w:rsidP="00C92878">
    <w:pPr>
      <w:pStyle w:val="a8"/>
      <w:jc w:val="center"/>
      <w:rPr>
        <w:rFonts w:ascii="Times New Roman" w:hAnsi="Times New Roman"/>
      </w:rPr>
    </w:pPr>
    <w:r w:rsidRPr="00C92878">
      <w:rPr>
        <w:rFonts w:ascii="Times New Roman" w:hAnsi="Times New Roman"/>
      </w:rPr>
      <w:fldChar w:fldCharType="begin"/>
    </w:r>
    <w:r w:rsidRPr="00C92878">
      <w:rPr>
        <w:rFonts w:ascii="Times New Roman" w:hAnsi="Times New Roman"/>
      </w:rPr>
      <w:instrText>PAGE   \* MERGEFORMAT</w:instrText>
    </w:r>
    <w:r w:rsidRPr="00C92878">
      <w:rPr>
        <w:rFonts w:ascii="Times New Roman" w:hAnsi="Times New Roman"/>
      </w:rPr>
      <w:fldChar w:fldCharType="separate"/>
    </w:r>
    <w:r w:rsidR="003B6A3D">
      <w:rPr>
        <w:rFonts w:ascii="Times New Roman" w:hAnsi="Times New Roman"/>
        <w:noProof/>
      </w:rPr>
      <w:t>2</w:t>
    </w:r>
    <w:r w:rsidRPr="00C92878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AF" w:rsidRDefault="007A09AF" w:rsidP="006541E2">
      <w:pPr>
        <w:spacing w:after="0" w:line="240" w:lineRule="auto"/>
      </w:pPr>
      <w:r>
        <w:separator/>
      </w:r>
    </w:p>
  </w:footnote>
  <w:footnote w:type="continuationSeparator" w:id="1">
    <w:p w:rsidR="007A09AF" w:rsidRDefault="007A09A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E47"/>
    <w:multiLevelType w:val="multilevel"/>
    <w:tmpl w:val="CAF25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1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300B32"/>
    <w:multiLevelType w:val="multilevel"/>
    <w:tmpl w:val="4D423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cs="Times New Roman" w:hint="default"/>
      </w:rPr>
    </w:lvl>
  </w:abstractNum>
  <w:abstractNum w:abstractNumId="14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18"/>
  </w:num>
  <w:num w:numId="7">
    <w:abstractNumId w:val="6"/>
  </w:num>
  <w:num w:numId="8">
    <w:abstractNumId w:val="5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16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2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0234F"/>
    <w:rsid w:val="00025BA8"/>
    <w:rsid w:val="00030153"/>
    <w:rsid w:val="0003090F"/>
    <w:rsid w:val="000344AE"/>
    <w:rsid w:val="00035720"/>
    <w:rsid w:val="0004713B"/>
    <w:rsid w:val="0005023F"/>
    <w:rsid w:val="00050F21"/>
    <w:rsid w:val="000535F0"/>
    <w:rsid w:val="00054613"/>
    <w:rsid w:val="00056C43"/>
    <w:rsid w:val="00063C0A"/>
    <w:rsid w:val="00063D91"/>
    <w:rsid w:val="000677D5"/>
    <w:rsid w:val="00076521"/>
    <w:rsid w:val="00081F1F"/>
    <w:rsid w:val="00084156"/>
    <w:rsid w:val="0008748C"/>
    <w:rsid w:val="00092126"/>
    <w:rsid w:val="00094E1E"/>
    <w:rsid w:val="000A7642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E5078"/>
    <w:rsid w:val="000F6396"/>
    <w:rsid w:val="00105641"/>
    <w:rsid w:val="00122A51"/>
    <w:rsid w:val="0012491E"/>
    <w:rsid w:val="00143B24"/>
    <w:rsid w:val="00156C93"/>
    <w:rsid w:val="00161F54"/>
    <w:rsid w:val="001634B9"/>
    <w:rsid w:val="00163D69"/>
    <w:rsid w:val="00167583"/>
    <w:rsid w:val="001711AA"/>
    <w:rsid w:val="001814ED"/>
    <w:rsid w:val="0018503A"/>
    <w:rsid w:val="00186DA8"/>
    <w:rsid w:val="00187D3C"/>
    <w:rsid w:val="00187D6E"/>
    <w:rsid w:val="001943F9"/>
    <w:rsid w:val="00197C47"/>
    <w:rsid w:val="001A124D"/>
    <w:rsid w:val="001A4927"/>
    <w:rsid w:val="001A763E"/>
    <w:rsid w:val="001C5F87"/>
    <w:rsid w:val="001C5FEB"/>
    <w:rsid w:val="001D2E93"/>
    <w:rsid w:val="001E2B87"/>
    <w:rsid w:val="001E4268"/>
    <w:rsid w:val="001F5427"/>
    <w:rsid w:val="001F62A5"/>
    <w:rsid w:val="00202B13"/>
    <w:rsid w:val="00206E76"/>
    <w:rsid w:val="00212A3E"/>
    <w:rsid w:val="00214FDD"/>
    <w:rsid w:val="002162DD"/>
    <w:rsid w:val="00224264"/>
    <w:rsid w:val="00242B0E"/>
    <w:rsid w:val="00242F03"/>
    <w:rsid w:val="00244A21"/>
    <w:rsid w:val="0024504F"/>
    <w:rsid w:val="00247E4A"/>
    <w:rsid w:val="00253516"/>
    <w:rsid w:val="002617DD"/>
    <w:rsid w:val="002620D5"/>
    <w:rsid w:val="0026345D"/>
    <w:rsid w:val="00264185"/>
    <w:rsid w:val="0026446F"/>
    <w:rsid w:val="00265E05"/>
    <w:rsid w:val="002808AB"/>
    <w:rsid w:val="00290A21"/>
    <w:rsid w:val="00290FC3"/>
    <w:rsid w:val="00297CB7"/>
    <w:rsid w:val="002A0B59"/>
    <w:rsid w:val="002A10B5"/>
    <w:rsid w:val="002A26B5"/>
    <w:rsid w:val="002A5B3B"/>
    <w:rsid w:val="002A60AB"/>
    <w:rsid w:val="002B2B15"/>
    <w:rsid w:val="002B6752"/>
    <w:rsid w:val="002C1C12"/>
    <w:rsid w:val="002C3220"/>
    <w:rsid w:val="002D542C"/>
    <w:rsid w:val="002E3A80"/>
    <w:rsid w:val="002E6561"/>
    <w:rsid w:val="002F4EA1"/>
    <w:rsid w:val="002F6E19"/>
    <w:rsid w:val="00300899"/>
    <w:rsid w:val="00304C5F"/>
    <w:rsid w:val="00306F49"/>
    <w:rsid w:val="003136DD"/>
    <w:rsid w:val="003144BF"/>
    <w:rsid w:val="0031456A"/>
    <w:rsid w:val="00321968"/>
    <w:rsid w:val="00321B19"/>
    <w:rsid w:val="00323724"/>
    <w:rsid w:val="00330581"/>
    <w:rsid w:val="00331F5E"/>
    <w:rsid w:val="00337873"/>
    <w:rsid w:val="00345BCB"/>
    <w:rsid w:val="00353070"/>
    <w:rsid w:val="0035591D"/>
    <w:rsid w:val="00362B86"/>
    <w:rsid w:val="00363EB9"/>
    <w:rsid w:val="0037715D"/>
    <w:rsid w:val="00384149"/>
    <w:rsid w:val="00391AAC"/>
    <w:rsid w:val="0039575C"/>
    <w:rsid w:val="003970F6"/>
    <w:rsid w:val="00397B45"/>
    <w:rsid w:val="003B6A3D"/>
    <w:rsid w:val="003C09DD"/>
    <w:rsid w:val="003C4D63"/>
    <w:rsid w:val="003C4DBA"/>
    <w:rsid w:val="003D2A4F"/>
    <w:rsid w:val="003D3FB7"/>
    <w:rsid w:val="003D5A60"/>
    <w:rsid w:val="003E0710"/>
    <w:rsid w:val="003E1229"/>
    <w:rsid w:val="003E7A6A"/>
    <w:rsid w:val="003E7EF7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2636B"/>
    <w:rsid w:val="00431B49"/>
    <w:rsid w:val="00433158"/>
    <w:rsid w:val="00441D02"/>
    <w:rsid w:val="0046334E"/>
    <w:rsid w:val="00466898"/>
    <w:rsid w:val="00467E26"/>
    <w:rsid w:val="00472EAA"/>
    <w:rsid w:val="004823DA"/>
    <w:rsid w:val="00482E85"/>
    <w:rsid w:val="00483FC9"/>
    <w:rsid w:val="004864BA"/>
    <w:rsid w:val="00492721"/>
    <w:rsid w:val="00492805"/>
    <w:rsid w:val="0049550B"/>
    <w:rsid w:val="0049555C"/>
    <w:rsid w:val="004A0F20"/>
    <w:rsid w:val="004A21B8"/>
    <w:rsid w:val="004A321C"/>
    <w:rsid w:val="004A4B29"/>
    <w:rsid w:val="004A5F37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E44AD"/>
    <w:rsid w:val="004E5DBC"/>
    <w:rsid w:val="004E70C7"/>
    <w:rsid w:val="004F15FF"/>
    <w:rsid w:val="004F6BC1"/>
    <w:rsid w:val="004F77CD"/>
    <w:rsid w:val="004F7A23"/>
    <w:rsid w:val="00502CE0"/>
    <w:rsid w:val="005041A4"/>
    <w:rsid w:val="00504595"/>
    <w:rsid w:val="00507452"/>
    <w:rsid w:val="005075C3"/>
    <w:rsid w:val="0050765B"/>
    <w:rsid w:val="00510052"/>
    <w:rsid w:val="00511D87"/>
    <w:rsid w:val="005211F1"/>
    <w:rsid w:val="0052154C"/>
    <w:rsid w:val="00523688"/>
    <w:rsid w:val="00524F51"/>
    <w:rsid w:val="00526FF8"/>
    <w:rsid w:val="00532F3B"/>
    <w:rsid w:val="00540988"/>
    <w:rsid w:val="00540F61"/>
    <w:rsid w:val="00543854"/>
    <w:rsid w:val="00543CD9"/>
    <w:rsid w:val="00553426"/>
    <w:rsid w:val="0055412A"/>
    <w:rsid w:val="005568D7"/>
    <w:rsid w:val="00564478"/>
    <w:rsid w:val="00566052"/>
    <w:rsid w:val="00577618"/>
    <w:rsid w:val="00577BBE"/>
    <w:rsid w:val="00581410"/>
    <w:rsid w:val="00582D99"/>
    <w:rsid w:val="00583078"/>
    <w:rsid w:val="00595383"/>
    <w:rsid w:val="00595F55"/>
    <w:rsid w:val="00596361"/>
    <w:rsid w:val="005A1194"/>
    <w:rsid w:val="005A136A"/>
    <w:rsid w:val="005A3E10"/>
    <w:rsid w:val="005A66E8"/>
    <w:rsid w:val="005B2ECC"/>
    <w:rsid w:val="005C0E72"/>
    <w:rsid w:val="005C1090"/>
    <w:rsid w:val="005C50EB"/>
    <w:rsid w:val="005C5F01"/>
    <w:rsid w:val="005D06E2"/>
    <w:rsid w:val="005D086F"/>
    <w:rsid w:val="005D4658"/>
    <w:rsid w:val="005E1C73"/>
    <w:rsid w:val="005E5E67"/>
    <w:rsid w:val="005F1121"/>
    <w:rsid w:val="005F5919"/>
    <w:rsid w:val="005F72D7"/>
    <w:rsid w:val="005F79BE"/>
    <w:rsid w:val="00600B08"/>
    <w:rsid w:val="006021FC"/>
    <w:rsid w:val="0060292F"/>
    <w:rsid w:val="00604426"/>
    <w:rsid w:val="0061085F"/>
    <w:rsid w:val="006163F2"/>
    <w:rsid w:val="00624EB8"/>
    <w:rsid w:val="00634991"/>
    <w:rsid w:val="00636D02"/>
    <w:rsid w:val="006429C9"/>
    <w:rsid w:val="00644DA4"/>
    <w:rsid w:val="00647F71"/>
    <w:rsid w:val="006541E2"/>
    <w:rsid w:val="00655C04"/>
    <w:rsid w:val="00662A69"/>
    <w:rsid w:val="00670C06"/>
    <w:rsid w:val="00687965"/>
    <w:rsid w:val="00692D54"/>
    <w:rsid w:val="00693F16"/>
    <w:rsid w:val="00697F54"/>
    <w:rsid w:val="006A1621"/>
    <w:rsid w:val="006A5119"/>
    <w:rsid w:val="006A690B"/>
    <w:rsid w:val="006B0B45"/>
    <w:rsid w:val="006B3623"/>
    <w:rsid w:val="006B484F"/>
    <w:rsid w:val="006C1EDF"/>
    <w:rsid w:val="006C76BC"/>
    <w:rsid w:val="006D409D"/>
    <w:rsid w:val="006D73BD"/>
    <w:rsid w:val="006E60E8"/>
    <w:rsid w:val="006F20EE"/>
    <w:rsid w:val="006F6E4E"/>
    <w:rsid w:val="007076BA"/>
    <w:rsid w:val="007232BC"/>
    <w:rsid w:val="007244E6"/>
    <w:rsid w:val="00736C77"/>
    <w:rsid w:val="00743180"/>
    <w:rsid w:val="00744457"/>
    <w:rsid w:val="00750990"/>
    <w:rsid w:val="00751FD0"/>
    <w:rsid w:val="00756694"/>
    <w:rsid w:val="00762BC7"/>
    <w:rsid w:val="007642DF"/>
    <w:rsid w:val="00765692"/>
    <w:rsid w:val="00781918"/>
    <w:rsid w:val="007834E5"/>
    <w:rsid w:val="0078537B"/>
    <w:rsid w:val="00786945"/>
    <w:rsid w:val="00794828"/>
    <w:rsid w:val="0079522F"/>
    <w:rsid w:val="007A09AF"/>
    <w:rsid w:val="007A6A38"/>
    <w:rsid w:val="007B03A3"/>
    <w:rsid w:val="007B2E76"/>
    <w:rsid w:val="007B7DC6"/>
    <w:rsid w:val="007C3516"/>
    <w:rsid w:val="007C5588"/>
    <w:rsid w:val="007D0D09"/>
    <w:rsid w:val="007D2152"/>
    <w:rsid w:val="007D2A18"/>
    <w:rsid w:val="007D4D80"/>
    <w:rsid w:val="007E15FD"/>
    <w:rsid w:val="007E4F65"/>
    <w:rsid w:val="007F4DBF"/>
    <w:rsid w:val="007F6089"/>
    <w:rsid w:val="007F6597"/>
    <w:rsid w:val="00814D5B"/>
    <w:rsid w:val="008166B3"/>
    <w:rsid w:val="00816DD3"/>
    <w:rsid w:val="0083413B"/>
    <w:rsid w:val="00835420"/>
    <w:rsid w:val="00836710"/>
    <w:rsid w:val="00840717"/>
    <w:rsid w:val="00841B85"/>
    <w:rsid w:val="00844738"/>
    <w:rsid w:val="0084632E"/>
    <w:rsid w:val="00846962"/>
    <w:rsid w:val="008533F4"/>
    <w:rsid w:val="008576CA"/>
    <w:rsid w:val="008675CA"/>
    <w:rsid w:val="00870A4C"/>
    <w:rsid w:val="00871230"/>
    <w:rsid w:val="00877473"/>
    <w:rsid w:val="00886967"/>
    <w:rsid w:val="00887A46"/>
    <w:rsid w:val="00892ABA"/>
    <w:rsid w:val="0089750E"/>
    <w:rsid w:val="00897ACE"/>
    <w:rsid w:val="008A3368"/>
    <w:rsid w:val="008A504B"/>
    <w:rsid w:val="008A58E9"/>
    <w:rsid w:val="008A6A50"/>
    <w:rsid w:val="008B039B"/>
    <w:rsid w:val="008B38A6"/>
    <w:rsid w:val="008C03E2"/>
    <w:rsid w:val="008C0EA1"/>
    <w:rsid w:val="008D1DFD"/>
    <w:rsid w:val="008D41E1"/>
    <w:rsid w:val="008E10F2"/>
    <w:rsid w:val="008E1683"/>
    <w:rsid w:val="008E5E76"/>
    <w:rsid w:val="008F3057"/>
    <w:rsid w:val="009016A9"/>
    <w:rsid w:val="009043C4"/>
    <w:rsid w:val="0091092F"/>
    <w:rsid w:val="009124D2"/>
    <w:rsid w:val="00913160"/>
    <w:rsid w:val="00926571"/>
    <w:rsid w:val="00927491"/>
    <w:rsid w:val="00932CBB"/>
    <w:rsid w:val="00935605"/>
    <w:rsid w:val="00937375"/>
    <w:rsid w:val="009429F9"/>
    <w:rsid w:val="009473E5"/>
    <w:rsid w:val="0095355D"/>
    <w:rsid w:val="00956E8E"/>
    <w:rsid w:val="00957D49"/>
    <w:rsid w:val="009666C8"/>
    <w:rsid w:val="00974B0C"/>
    <w:rsid w:val="00976886"/>
    <w:rsid w:val="00980E91"/>
    <w:rsid w:val="00984016"/>
    <w:rsid w:val="009845AB"/>
    <w:rsid w:val="00987F4D"/>
    <w:rsid w:val="009912DE"/>
    <w:rsid w:val="0099393D"/>
    <w:rsid w:val="00995D5F"/>
    <w:rsid w:val="00997EF7"/>
    <w:rsid w:val="009A4C98"/>
    <w:rsid w:val="009B08EC"/>
    <w:rsid w:val="009B4BEC"/>
    <w:rsid w:val="009B53E0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47AD"/>
    <w:rsid w:val="00A44807"/>
    <w:rsid w:val="00A50C32"/>
    <w:rsid w:val="00A516E1"/>
    <w:rsid w:val="00A51742"/>
    <w:rsid w:val="00A550AE"/>
    <w:rsid w:val="00A561CC"/>
    <w:rsid w:val="00A56B13"/>
    <w:rsid w:val="00A61F10"/>
    <w:rsid w:val="00A70397"/>
    <w:rsid w:val="00A819AE"/>
    <w:rsid w:val="00A853E1"/>
    <w:rsid w:val="00A912F6"/>
    <w:rsid w:val="00AA0D92"/>
    <w:rsid w:val="00AA1338"/>
    <w:rsid w:val="00AA239F"/>
    <w:rsid w:val="00AA4E73"/>
    <w:rsid w:val="00AA58D8"/>
    <w:rsid w:val="00AA6777"/>
    <w:rsid w:val="00AB22D4"/>
    <w:rsid w:val="00AB7EB4"/>
    <w:rsid w:val="00AC0315"/>
    <w:rsid w:val="00AC359E"/>
    <w:rsid w:val="00AC5BB9"/>
    <w:rsid w:val="00AD306F"/>
    <w:rsid w:val="00AD53A0"/>
    <w:rsid w:val="00AD62C7"/>
    <w:rsid w:val="00AF3918"/>
    <w:rsid w:val="00AF39D3"/>
    <w:rsid w:val="00AF5344"/>
    <w:rsid w:val="00B0186A"/>
    <w:rsid w:val="00B038DA"/>
    <w:rsid w:val="00B04475"/>
    <w:rsid w:val="00B04FB4"/>
    <w:rsid w:val="00B0656D"/>
    <w:rsid w:val="00B06E87"/>
    <w:rsid w:val="00B17C0E"/>
    <w:rsid w:val="00B259BC"/>
    <w:rsid w:val="00B34611"/>
    <w:rsid w:val="00B466A2"/>
    <w:rsid w:val="00B469BC"/>
    <w:rsid w:val="00B472C3"/>
    <w:rsid w:val="00B51105"/>
    <w:rsid w:val="00B52DF6"/>
    <w:rsid w:val="00B55B4C"/>
    <w:rsid w:val="00B605BF"/>
    <w:rsid w:val="00B72BD5"/>
    <w:rsid w:val="00B74D60"/>
    <w:rsid w:val="00B77C2B"/>
    <w:rsid w:val="00B800E9"/>
    <w:rsid w:val="00B874E4"/>
    <w:rsid w:val="00BA5496"/>
    <w:rsid w:val="00BA570E"/>
    <w:rsid w:val="00BA6D36"/>
    <w:rsid w:val="00BB1410"/>
    <w:rsid w:val="00BC6B0A"/>
    <w:rsid w:val="00BD06AA"/>
    <w:rsid w:val="00BD1639"/>
    <w:rsid w:val="00BD2B21"/>
    <w:rsid w:val="00BD7D55"/>
    <w:rsid w:val="00BE1E9F"/>
    <w:rsid w:val="00BE2590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836"/>
    <w:rsid w:val="00C279A9"/>
    <w:rsid w:val="00C3302F"/>
    <w:rsid w:val="00C34135"/>
    <w:rsid w:val="00C409C0"/>
    <w:rsid w:val="00C65204"/>
    <w:rsid w:val="00C658DD"/>
    <w:rsid w:val="00C770F1"/>
    <w:rsid w:val="00C77E4B"/>
    <w:rsid w:val="00C82B1B"/>
    <w:rsid w:val="00C86080"/>
    <w:rsid w:val="00C92878"/>
    <w:rsid w:val="00CA447A"/>
    <w:rsid w:val="00CA7DE2"/>
    <w:rsid w:val="00CB26B9"/>
    <w:rsid w:val="00CC2890"/>
    <w:rsid w:val="00CC4EA0"/>
    <w:rsid w:val="00CD320B"/>
    <w:rsid w:val="00CD34FD"/>
    <w:rsid w:val="00CD3B3B"/>
    <w:rsid w:val="00CD53F6"/>
    <w:rsid w:val="00CE32F0"/>
    <w:rsid w:val="00CE4C57"/>
    <w:rsid w:val="00CE7186"/>
    <w:rsid w:val="00CF0A00"/>
    <w:rsid w:val="00CF448F"/>
    <w:rsid w:val="00CF6A67"/>
    <w:rsid w:val="00CF7711"/>
    <w:rsid w:val="00CF7C6B"/>
    <w:rsid w:val="00D0078F"/>
    <w:rsid w:val="00D03842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402D5"/>
    <w:rsid w:val="00D42CB3"/>
    <w:rsid w:val="00D4360E"/>
    <w:rsid w:val="00D43F48"/>
    <w:rsid w:val="00D443E5"/>
    <w:rsid w:val="00D445DC"/>
    <w:rsid w:val="00D4536C"/>
    <w:rsid w:val="00D46439"/>
    <w:rsid w:val="00D46DA5"/>
    <w:rsid w:val="00D5154A"/>
    <w:rsid w:val="00D60392"/>
    <w:rsid w:val="00D6705C"/>
    <w:rsid w:val="00D6791D"/>
    <w:rsid w:val="00D72AD6"/>
    <w:rsid w:val="00D75EAF"/>
    <w:rsid w:val="00D7624E"/>
    <w:rsid w:val="00D846AB"/>
    <w:rsid w:val="00D95F67"/>
    <w:rsid w:val="00DA2096"/>
    <w:rsid w:val="00DA43C7"/>
    <w:rsid w:val="00DA7958"/>
    <w:rsid w:val="00DA7B3C"/>
    <w:rsid w:val="00DB2AA7"/>
    <w:rsid w:val="00DB2E3E"/>
    <w:rsid w:val="00DB7DA7"/>
    <w:rsid w:val="00DB7E8D"/>
    <w:rsid w:val="00DC74F4"/>
    <w:rsid w:val="00DD1142"/>
    <w:rsid w:val="00DD6E4C"/>
    <w:rsid w:val="00DE0FD2"/>
    <w:rsid w:val="00DE2BE0"/>
    <w:rsid w:val="00DE37FB"/>
    <w:rsid w:val="00DE5839"/>
    <w:rsid w:val="00DE693F"/>
    <w:rsid w:val="00DF0512"/>
    <w:rsid w:val="00DF1D69"/>
    <w:rsid w:val="00E03EF8"/>
    <w:rsid w:val="00E04E37"/>
    <w:rsid w:val="00E05EA2"/>
    <w:rsid w:val="00E0793D"/>
    <w:rsid w:val="00E07D0C"/>
    <w:rsid w:val="00E145BD"/>
    <w:rsid w:val="00E1586B"/>
    <w:rsid w:val="00E15FA3"/>
    <w:rsid w:val="00E21BEA"/>
    <w:rsid w:val="00E27AD5"/>
    <w:rsid w:val="00E3338C"/>
    <w:rsid w:val="00E33553"/>
    <w:rsid w:val="00E353D8"/>
    <w:rsid w:val="00E357CD"/>
    <w:rsid w:val="00E3692F"/>
    <w:rsid w:val="00E410C6"/>
    <w:rsid w:val="00E412D3"/>
    <w:rsid w:val="00E45605"/>
    <w:rsid w:val="00E47963"/>
    <w:rsid w:val="00E54306"/>
    <w:rsid w:val="00E61570"/>
    <w:rsid w:val="00E660D3"/>
    <w:rsid w:val="00E66E8A"/>
    <w:rsid w:val="00E71AF7"/>
    <w:rsid w:val="00E72237"/>
    <w:rsid w:val="00E76433"/>
    <w:rsid w:val="00E77334"/>
    <w:rsid w:val="00E90654"/>
    <w:rsid w:val="00E907F8"/>
    <w:rsid w:val="00E96CF8"/>
    <w:rsid w:val="00EA4087"/>
    <w:rsid w:val="00EA4A72"/>
    <w:rsid w:val="00EA56C2"/>
    <w:rsid w:val="00EA7B07"/>
    <w:rsid w:val="00EB0004"/>
    <w:rsid w:val="00EB1604"/>
    <w:rsid w:val="00EB1BE2"/>
    <w:rsid w:val="00EB3C28"/>
    <w:rsid w:val="00ED072B"/>
    <w:rsid w:val="00ED3175"/>
    <w:rsid w:val="00EF5B31"/>
    <w:rsid w:val="00EF6179"/>
    <w:rsid w:val="00EF624A"/>
    <w:rsid w:val="00EF7CD6"/>
    <w:rsid w:val="00F0074B"/>
    <w:rsid w:val="00F017D1"/>
    <w:rsid w:val="00F13280"/>
    <w:rsid w:val="00F17B99"/>
    <w:rsid w:val="00F20FDC"/>
    <w:rsid w:val="00F22974"/>
    <w:rsid w:val="00F24163"/>
    <w:rsid w:val="00F25E95"/>
    <w:rsid w:val="00F30B8A"/>
    <w:rsid w:val="00F3232D"/>
    <w:rsid w:val="00F35E49"/>
    <w:rsid w:val="00F44007"/>
    <w:rsid w:val="00F53043"/>
    <w:rsid w:val="00F55009"/>
    <w:rsid w:val="00F5676A"/>
    <w:rsid w:val="00F63FFA"/>
    <w:rsid w:val="00F66C61"/>
    <w:rsid w:val="00F6779B"/>
    <w:rsid w:val="00F715EF"/>
    <w:rsid w:val="00F728F7"/>
    <w:rsid w:val="00F73BAF"/>
    <w:rsid w:val="00F763DF"/>
    <w:rsid w:val="00F777DE"/>
    <w:rsid w:val="00F82CD0"/>
    <w:rsid w:val="00F8630C"/>
    <w:rsid w:val="00F9179F"/>
    <w:rsid w:val="00F9184B"/>
    <w:rsid w:val="00F95D96"/>
    <w:rsid w:val="00F978C4"/>
    <w:rsid w:val="00FA0271"/>
    <w:rsid w:val="00FA645E"/>
    <w:rsid w:val="00FB1974"/>
    <w:rsid w:val="00FB21A2"/>
    <w:rsid w:val="00FC056F"/>
    <w:rsid w:val="00FC135B"/>
    <w:rsid w:val="00FC33FF"/>
    <w:rsid w:val="00FC34E3"/>
    <w:rsid w:val="00FC61C2"/>
    <w:rsid w:val="00FD236A"/>
    <w:rsid w:val="00FD48B0"/>
    <w:rsid w:val="00FE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7" type="connector" idref="#AutoShape 40"/>
        <o:r id="V:Rule18" type="connector" idref="#AutoShape 35"/>
        <o:r id="V:Rule19" type="connector" idref="#AutoShape 47"/>
        <o:r id="V:Rule20" type="connector" idref="#AutoShape 46"/>
        <o:r id="V:Rule21" type="connector" idref="#AutoShape 30"/>
        <o:r id="V:Rule22" type="connector" idref="#AutoShape 5"/>
        <o:r id="V:Rule23" type="connector" idref="#AutoShape 33"/>
        <o:r id="V:Rule24" type="connector" idref="#AutoShape 27"/>
        <o:r id="V:Rule25" type="connector" idref="#AutoShape 14"/>
        <o:r id="V:Rule26" type="connector" idref="#AutoShape 23"/>
        <o:r id="V:Rule27" type="connector" idref="#AutoShape 25"/>
        <o:r id="V:Rule28" type="connector" idref="#AutoShape 20"/>
        <o:r id="V:Rule29" type="connector" idref="#AutoShape 6"/>
        <o:r id="V:Rule30" type="connector" idref="#AutoShape 38"/>
        <o:r id="V:Rule31" type="connector" idref="#AutoShape 34"/>
        <o:r id="V:Rule32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5E1C7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1C7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cs="Calibri"/>
    </w:rPr>
  </w:style>
  <w:style w:type="character" w:styleId="ac">
    <w:name w:val="annotation reference"/>
    <w:basedOn w:val="a0"/>
    <w:uiPriority w:val="99"/>
    <w:semiHidden/>
    <w:rsid w:val="00D46DA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D46DA5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D46DA5"/>
    <w:rPr>
      <w:b/>
      <w:bCs/>
    </w:rPr>
  </w:style>
  <w:style w:type="paragraph" w:styleId="af1">
    <w:name w:val="Document Map"/>
    <w:basedOn w:val="a"/>
    <w:link w:val="af2"/>
    <w:uiPriority w:val="99"/>
    <w:semiHidden/>
    <w:rsid w:val="00433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E54306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rsid w:val="00AA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934151FF41F482F82FEBD4C5976541C7FD471CF6B6C3582729208B1026240E27A6D63CE58Ds2a9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mfc47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fc47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34151FF41F482F82FEBD4C5976541C7FD471CF6B6C3582729208B1026240E27A6D63CE58Cs2a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934151FF41F482F82FEBD4C5976541C7FD471CF6B6C3582729208B1026240E27A6D63CE58Ds2a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30</Pages>
  <Words>9962</Words>
  <Characters>79308</Characters>
  <Application>Microsoft Office Word</Application>
  <DocSecurity>0</DocSecurity>
  <Lines>660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38</cp:revision>
  <cp:lastPrinted>2017-04-04T13:01:00Z</cp:lastPrinted>
  <dcterms:created xsi:type="dcterms:W3CDTF">2016-02-19T08:47:00Z</dcterms:created>
  <dcterms:modified xsi:type="dcterms:W3CDTF">2017-04-04T13:04:00Z</dcterms:modified>
</cp:coreProperties>
</file>