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1" w:rsidRDefault="00E72FF1"/>
    <w:p w:rsidR="00197E14" w:rsidRDefault="00197E14" w:rsidP="00197E1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E14" w:rsidRDefault="00197E14" w:rsidP="00197E14">
      <w:pPr>
        <w:jc w:val="center"/>
      </w:pPr>
    </w:p>
    <w:p w:rsidR="00197E14" w:rsidRDefault="00197E14" w:rsidP="00197E14">
      <w:pPr>
        <w:jc w:val="center"/>
      </w:pPr>
    </w:p>
    <w:p w:rsidR="00197E14" w:rsidRDefault="00197E14" w:rsidP="00197E14">
      <w:pPr>
        <w:jc w:val="center"/>
      </w:pPr>
    </w:p>
    <w:p w:rsidR="00197E14" w:rsidRDefault="00197E14" w:rsidP="00197E1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97E14" w:rsidRDefault="00197E14" w:rsidP="00197E14">
      <w:pPr>
        <w:jc w:val="center"/>
        <w:rPr>
          <w:b/>
        </w:rPr>
      </w:pPr>
    </w:p>
    <w:p w:rsidR="00197E14" w:rsidRDefault="00197E14" w:rsidP="00197E1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197E14" w:rsidRDefault="00197E14" w:rsidP="00197E14">
      <w:pPr>
        <w:jc w:val="center"/>
        <w:rPr>
          <w:b/>
          <w:sz w:val="44"/>
        </w:rPr>
      </w:pPr>
    </w:p>
    <w:p w:rsidR="00402B57" w:rsidRDefault="004A0307" w:rsidP="00197E14">
      <w:pPr>
        <w:jc w:val="center"/>
      </w:pPr>
      <w:r>
        <w:t>от 31 октября 2016 № 2563</w:t>
      </w:r>
    </w:p>
    <w:p w:rsidR="00197E14" w:rsidRDefault="00197E14" w:rsidP="00197E14">
      <w:pPr>
        <w:jc w:val="center"/>
      </w:pPr>
    </w:p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0C9D">
        <w:rPr>
          <w:b/>
          <w:sz w:val="24"/>
          <w:szCs w:val="24"/>
        </w:rPr>
        <w:t xml:space="preserve">муниципальную программу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>
        <w:rPr>
          <w:b/>
          <w:sz w:val="24"/>
          <w:szCs w:val="24"/>
        </w:rPr>
        <w:t xml:space="preserve">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</w:p>
    <w:p w:rsidR="00351B62" w:rsidRDefault="00351B62" w:rsidP="00351B62">
      <w:pPr>
        <w:jc w:val="center"/>
        <w:rPr>
          <w:b/>
          <w:sz w:val="24"/>
          <w:szCs w:val="24"/>
        </w:rPr>
      </w:pPr>
    </w:p>
    <w:p w:rsidR="000B7B5C" w:rsidRDefault="000B7B5C" w:rsidP="00351B62">
      <w:pPr>
        <w:jc w:val="center"/>
        <w:rPr>
          <w:b/>
          <w:sz w:val="24"/>
          <w:szCs w:val="24"/>
        </w:rPr>
      </w:pPr>
    </w:p>
    <w:p w:rsidR="00706071" w:rsidRPr="00497520" w:rsidRDefault="00706071" w:rsidP="00706071">
      <w:pPr>
        <w:ind w:firstLine="709"/>
        <w:jc w:val="both"/>
      </w:pPr>
      <w:r w:rsidRPr="00497520">
        <w:t xml:space="preserve">В соответствии с </w:t>
      </w:r>
      <w:r w:rsidR="007A1264">
        <w:t xml:space="preserve">разделом 4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="007A1264"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 w:rsidR="00F26C7E">
        <w:t xml:space="preserve"> </w:t>
      </w:r>
      <w:r w:rsidRPr="00497520">
        <w:t xml:space="preserve">584 "Об утверждении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Pr="00497520">
        <w:t>":</w:t>
      </w:r>
    </w:p>
    <w:p w:rsidR="00EE39F7" w:rsidRDefault="007278E8" w:rsidP="00676A2D">
      <w:pPr>
        <w:ind w:firstLine="709"/>
        <w:jc w:val="both"/>
      </w:pPr>
      <w:r>
        <w:t xml:space="preserve">1. </w:t>
      </w:r>
      <w:r w:rsidR="008B0448" w:rsidRPr="00706071">
        <w:t xml:space="preserve">Внести </w:t>
      </w:r>
      <w:r w:rsidR="007A1264">
        <w:t xml:space="preserve">изменения </w:t>
      </w:r>
      <w:r w:rsidR="00D70C9D" w:rsidRPr="00706071">
        <w:t xml:space="preserve">в муниципальную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 w:rsidR="00676A2D">
        <w:t xml:space="preserve">, </w:t>
      </w:r>
      <w:r w:rsidR="007A1264">
        <w:t>согласно приложению</w:t>
      </w:r>
      <w:r w:rsidR="001C6FA9">
        <w:t xml:space="preserve"> к настоящему постановлению.</w:t>
      </w:r>
    </w:p>
    <w:p w:rsidR="007278E8" w:rsidRDefault="007278E8" w:rsidP="00676A2D">
      <w:pPr>
        <w:ind w:firstLine="709"/>
        <w:jc w:val="both"/>
      </w:pPr>
      <w:r>
        <w:t>2. Настоящее постановление вступает в силу с момента опубликования.</w:t>
      </w:r>
    </w:p>
    <w:p w:rsidR="00B46939" w:rsidRDefault="00B46939" w:rsidP="00351B62">
      <w:pPr>
        <w:jc w:val="both"/>
        <w:rPr>
          <w:sz w:val="24"/>
          <w:szCs w:val="24"/>
        </w:rPr>
      </w:pPr>
    </w:p>
    <w:p w:rsidR="001C6FA9" w:rsidRPr="000B7B5C" w:rsidRDefault="001C6FA9" w:rsidP="00351B62">
      <w:pPr>
        <w:jc w:val="both"/>
        <w:rPr>
          <w:sz w:val="24"/>
          <w:szCs w:val="24"/>
        </w:rPr>
      </w:pPr>
    </w:p>
    <w:p w:rsidR="00270508" w:rsidRDefault="00270508" w:rsidP="00536938">
      <w:pPr>
        <w:jc w:val="both"/>
      </w:pPr>
      <w:r>
        <w:t>Первый заместитель</w:t>
      </w:r>
    </w:p>
    <w:p w:rsidR="000B7B5C" w:rsidRDefault="00270508" w:rsidP="00351B62">
      <w:pPr>
        <w:jc w:val="both"/>
      </w:pPr>
      <w:r>
        <w:t>г</w:t>
      </w:r>
      <w:r w:rsidR="00536938">
        <w:t>лав</w:t>
      </w:r>
      <w:r>
        <w:t>ы</w:t>
      </w:r>
      <w:r w:rsidR="00536938">
        <w:t xml:space="preserve"> администрации                                    </w:t>
      </w:r>
      <w:r w:rsidR="00497520">
        <w:t xml:space="preserve">                           </w:t>
      </w:r>
      <w:r w:rsidR="00F26C7E">
        <w:t xml:space="preserve">         </w:t>
      </w:r>
      <w:proofErr w:type="spellStart"/>
      <w:r>
        <w:t>А.П.Витько</w:t>
      </w:r>
      <w:proofErr w:type="spellEnd"/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926FE7" w:rsidRDefault="00926FE7" w:rsidP="00351B62">
      <w:pPr>
        <w:jc w:val="both"/>
      </w:pPr>
    </w:p>
    <w:p w:rsidR="007A1264" w:rsidRDefault="007A1264" w:rsidP="00351B62">
      <w:pPr>
        <w:jc w:val="both"/>
      </w:pPr>
    </w:p>
    <w:p w:rsidR="001C6FA9" w:rsidRDefault="001C6FA9" w:rsidP="00351B62">
      <w:pPr>
        <w:jc w:val="both"/>
      </w:pPr>
    </w:p>
    <w:p w:rsidR="00465A46" w:rsidRDefault="00465A46" w:rsidP="00465A46">
      <w:pPr>
        <w:rPr>
          <w:sz w:val="24"/>
          <w:szCs w:val="24"/>
        </w:rPr>
        <w:sectPr w:rsidR="00465A46" w:rsidSect="007278E8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>
        <w:lastRenderedPageBreak/>
        <w:t>Приложение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>к постановлению администрации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 xml:space="preserve"> Кировского муниципального района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 xml:space="preserve">Ленинградской области 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 xml:space="preserve">от </w:t>
      </w:r>
      <w:r w:rsidR="00AE2E71">
        <w:t>31 октября</w:t>
      </w:r>
      <w:r>
        <w:t xml:space="preserve"> 201</w:t>
      </w:r>
      <w:r w:rsidR="004E7A47">
        <w:t>6</w:t>
      </w:r>
      <w:r w:rsidR="00AE2E71">
        <w:t xml:space="preserve"> года № 2563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38296F" w:rsidRDefault="0038296F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 xml:space="preserve">ИЗМЕНЕНИЯ </w:t>
      </w:r>
    </w:p>
    <w:p w:rsidR="00F906E6" w:rsidRPr="00265817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>в муниципальную программу</w:t>
      </w:r>
    </w:p>
    <w:p w:rsidR="00F906E6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F906E6" w:rsidRPr="00265817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center"/>
      </w:pPr>
    </w:p>
    <w:p w:rsidR="00F906E6" w:rsidRDefault="00F906E6" w:rsidP="00F906E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E2E28">
        <w:t xml:space="preserve">В паспорте </w:t>
      </w:r>
      <w:r>
        <w:t xml:space="preserve">муниципальной </w:t>
      </w:r>
      <w:r w:rsidRPr="005E2E28">
        <w:t xml:space="preserve">программы  “Обеспечение качественным жильем граждан на территории Кировского муниципального района Ленинградской области” </w:t>
      </w:r>
      <w:r>
        <w:t xml:space="preserve">в </w:t>
      </w:r>
      <w:r w:rsidRPr="005E2E28">
        <w:t>разделе “Источники финансиров</w:t>
      </w:r>
      <w:r>
        <w:t xml:space="preserve">ания   муниципальной программы,   </w:t>
      </w:r>
      <w:r w:rsidRPr="005E2E28">
        <w:t>в том числе по годам”</w:t>
      </w:r>
      <w:r>
        <w:t xml:space="preserve"> изложить в следующей редакции</w:t>
      </w:r>
      <w:r w:rsidRPr="005E2E28">
        <w:t>:</w:t>
      </w:r>
    </w:p>
    <w:p w:rsidR="00F26C7E" w:rsidRPr="005D5F49" w:rsidRDefault="00F26C7E" w:rsidP="00F26C7E">
      <w:pPr>
        <w:widowControl w:val="0"/>
        <w:autoSpaceDE w:val="0"/>
        <w:autoSpaceDN w:val="0"/>
        <w:adjustRightInd w:val="0"/>
        <w:ind w:left="720"/>
      </w:pPr>
    </w:p>
    <w:tbl>
      <w:tblPr>
        <w:tblW w:w="1375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417"/>
        <w:gridCol w:w="1276"/>
        <w:gridCol w:w="1276"/>
        <w:gridCol w:w="1417"/>
        <w:gridCol w:w="1559"/>
        <w:gridCol w:w="1560"/>
      </w:tblGrid>
      <w:tr w:rsidR="00F26C7E" w:rsidRPr="002804B9" w:rsidTr="0038296F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jc w:val="center"/>
            </w:pPr>
            <w:r w:rsidRPr="0038296F">
              <w:t xml:space="preserve">Источники финансирования   </w:t>
            </w:r>
            <w:r w:rsidRPr="0038296F">
              <w:br/>
              <w:t xml:space="preserve">муниципальной программы,   </w:t>
            </w:r>
            <w:r w:rsidRPr="0038296F">
              <w:br/>
              <w:t>в том числе по годам: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tabs>
                <w:tab w:val="center" w:pos="4984"/>
              </w:tabs>
              <w:jc w:val="center"/>
            </w:pPr>
            <w:r w:rsidRPr="0038296F">
              <w:t>Расходы (тыс. рублей)</w:t>
            </w:r>
          </w:p>
        </w:tc>
      </w:tr>
      <w:tr w:rsidR="00F26C7E" w:rsidRPr="002804B9" w:rsidTr="0038296F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7E" w:rsidRPr="0038296F" w:rsidRDefault="00F26C7E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2015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2016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2019</w:t>
            </w:r>
          </w:p>
        </w:tc>
      </w:tr>
      <w:tr w:rsidR="00C9163D" w:rsidRPr="002804B9" w:rsidTr="0038296F">
        <w:trPr>
          <w:trHeight w:val="4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C9163D">
            <w:pPr>
              <w:pStyle w:val="ConsPlusCell"/>
              <w:jc w:val="center"/>
            </w:pPr>
            <w:r w:rsidRPr="0038296F">
              <w:t>331467,073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59259,289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35803,031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54832,936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40009,946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6575,046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</w:tr>
      <w:tr w:rsidR="00C9163D" w:rsidRPr="002804B9" w:rsidTr="0038296F">
        <w:trPr>
          <w:trHeight w:val="5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183252,952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33104,312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19939,568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29022,357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Средства федерального      </w:t>
            </w:r>
            <w:r w:rsidRPr="0038296F">
              <w:br/>
              <w:t xml:space="preserve">бюджета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7395,025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1477,5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1184,500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720,39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</w:tr>
      <w:tr w:rsidR="00C9163D" w:rsidRPr="002804B9" w:rsidTr="0038296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Внебюджетные средства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100809,15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18102,431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8205,963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</w:tr>
      <w:tr w:rsidR="00C9163D" w:rsidRPr="002804B9" w:rsidTr="0038296F">
        <w:trPr>
          <w:trHeight w:val="4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Планируемые результаты     </w:t>
            </w:r>
            <w:r w:rsidRPr="0038296F">
              <w:br/>
              <w:t xml:space="preserve">реализации муниципальной   </w:t>
            </w:r>
            <w:r w:rsidRPr="0038296F">
              <w:br/>
              <w:t xml:space="preserve">программы                  </w:t>
            </w:r>
          </w:p>
        </w:tc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2A6C7F">
            <w:pPr>
              <w:pStyle w:val="ConsPlusCell"/>
            </w:pPr>
            <w:r w:rsidRPr="0038296F">
              <w:t>Содействие в обеспечении жильем за счет средств федерального бюджета, областного бюджета и бюджета района в 2014-2019 годах 147 семей (около 441 человек), в том числе специалистов, молодых граждан (молодых семей и молодых специалистов)</w:t>
            </w:r>
          </w:p>
        </w:tc>
      </w:tr>
    </w:tbl>
    <w:p w:rsidR="00F906E6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F906E6" w:rsidRPr="00CA2C15" w:rsidRDefault="00F906E6" w:rsidP="00F906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lastRenderedPageBreak/>
        <w:t>Приложение 1  к программе «Обеспечение качественным жильем граждан на территории Кировского муниципального района Ленинградской  области» изложить в новой редакции:</w:t>
      </w:r>
    </w:p>
    <w:p w:rsidR="00F906E6" w:rsidRPr="00BF501B" w:rsidRDefault="00F906E6" w:rsidP="00F906E6">
      <w:pPr>
        <w:widowControl w:val="0"/>
        <w:autoSpaceDE w:val="0"/>
        <w:autoSpaceDN w:val="0"/>
        <w:adjustRightInd w:val="0"/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F501B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F906E6" w:rsidRPr="00BF501B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0"/>
        <w:gridCol w:w="1276"/>
        <w:gridCol w:w="1363"/>
        <w:gridCol w:w="1330"/>
        <w:gridCol w:w="769"/>
        <w:gridCol w:w="1074"/>
        <w:gridCol w:w="850"/>
        <w:gridCol w:w="992"/>
        <w:gridCol w:w="993"/>
        <w:gridCol w:w="992"/>
        <w:gridCol w:w="992"/>
        <w:gridCol w:w="851"/>
      </w:tblGrid>
      <w:tr w:rsidR="00DA745E" w:rsidRPr="00BF501B" w:rsidTr="00671ED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890C5C" w:rsidRPr="00BF501B" w:rsidTr="00671ED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 xml:space="preserve">района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2015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2016 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2019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EDB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890C5C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40009,946</w:t>
            </w:r>
          </w:p>
          <w:p w:rsidR="00890C5C" w:rsidRPr="00671EDB" w:rsidRDefault="00890C5C" w:rsidP="00465A4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671EDB">
              <w:rPr>
                <w:sz w:val="22"/>
                <w:szCs w:val="22"/>
              </w:rPr>
              <w:t>Ленинград-ской</w:t>
            </w:r>
            <w:proofErr w:type="spellEnd"/>
            <w:proofErr w:type="gramEnd"/>
            <w:r w:rsidRPr="00671EDB">
              <w:rPr>
                <w:sz w:val="22"/>
                <w:szCs w:val="22"/>
              </w:rPr>
              <w:t xml:space="preserve"> области – </w:t>
            </w:r>
            <w:r w:rsidR="00DA745E" w:rsidRPr="00671EDB">
              <w:rPr>
                <w:sz w:val="22"/>
                <w:szCs w:val="22"/>
              </w:rPr>
              <w:t>183252,952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Федеральный бюджет – </w:t>
            </w:r>
            <w:r w:rsidR="00DA745E" w:rsidRPr="00671EDB">
              <w:rPr>
                <w:sz w:val="22"/>
                <w:szCs w:val="22"/>
              </w:rPr>
              <w:t>7395,025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DA745E">
            <w:pPr>
              <w:pStyle w:val="ConsPlusCell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671EDB"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671EDB">
              <w:rPr>
                <w:sz w:val="22"/>
                <w:szCs w:val="22"/>
              </w:rPr>
              <w:t xml:space="preserve"> средства </w:t>
            </w:r>
            <w:r w:rsidR="00DA745E" w:rsidRPr="00671EDB">
              <w:rPr>
                <w:sz w:val="22"/>
                <w:szCs w:val="22"/>
              </w:rPr>
              <w:t>100809,15</w:t>
            </w:r>
            <w:r w:rsidRPr="00671ED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8685,22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кв.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метр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1179,22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...</w:t>
            </w: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семей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>396,000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99296C">
              <w:rPr>
                <w:sz w:val="22"/>
                <w:szCs w:val="22"/>
              </w:rPr>
              <w:t>Ленинград-ской</w:t>
            </w:r>
            <w:proofErr w:type="spellEnd"/>
            <w:proofErr w:type="gramEnd"/>
            <w:r w:rsidRPr="0099296C">
              <w:rPr>
                <w:sz w:val="22"/>
                <w:szCs w:val="22"/>
              </w:rPr>
              <w:t xml:space="preserve"> области – 250,000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</w:tr>
    </w:tbl>
    <w:p w:rsidR="00F906E6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Приложение 2 к  программе «Обеспечение качественным  жильем  граждан на территории Кировского муниципального 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5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6" w:rsidRPr="00DB592E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качественным жильем граждан на территории </w:t>
      </w:r>
    </w:p>
    <w:p w:rsidR="00F906E6" w:rsidRPr="00F2156D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0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1276"/>
        <w:gridCol w:w="992"/>
        <w:gridCol w:w="851"/>
        <w:gridCol w:w="1276"/>
        <w:gridCol w:w="1134"/>
        <w:gridCol w:w="1134"/>
        <w:gridCol w:w="1134"/>
        <w:gridCol w:w="1133"/>
        <w:gridCol w:w="1134"/>
        <w:gridCol w:w="1134"/>
        <w:gridCol w:w="993"/>
        <w:gridCol w:w="992"/>
      </w:tblGrid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N   </w:t>
            </w:r>
            <w:r w:rsidRPr="00FB316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B316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B316A">
              <w:rPr>
                <w:sz w:val="16"/>
                <w:szCs w:val="16"/>
              </w:rPr>
              <w:t>/</w:t>
            </w:r>
            <w:proofErr w:type="spellStart"/>
            <w:r w:rsidRPr="00FB316A">
              <w:rPr>
                <w:sz w:val="16"/>
                <w:szCs w:val="16"/>
              </w:rPr>
              <w:t>п</w:t>
            </w:r>
            <w:proofErr w:type="spellEnd"/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Мероприятия по</w:t>
            </w:r>
            <w:r w:rsidRPr="00FB316A">
              <w:rPr>
                <w:sz w:val="16"/>
                <w:szCs w:val="16"/>
              </w:rPr>
              <w:br/>
              <w:t xml:space="preserve">реализации 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Источники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Срок       </w:t>
            </w:r>
            <w:r w:rsidRPr="00FB316A">
              <w:rPr>
                <w:sz w:val="16"/>
                <w:szCs w:val="16"/>
              </w:rPr>
              <w:br/>
              <w:t xml:space="preserve">исполнения </w:t>
            </w:r>
            <w:r w:rsidRPr="00FB316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   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в текущем     </w:t>
            </w:r>
            <w:r w:rsidRPr="00FB316A">
              <w:rPr>
                <w:sz w:val="16"/>
                <w:szCs w:val="16"/>
              </w:rPr>
              <w:br/>
              <w:t xml:space="preserve">финансовом    </w:t>
            </w:r>
            <w:r w:rsidRPr="00FB316A">
              <w:rPr>
                <w:sz w:val="16"/>
                <w:szCs w:val="16"/>
              </w:rPr>
              <w:br/>
              <w:t xml:space="preserve">году (тыс.    </w:t>
            </w:r>
            <w:r w:rsidRPr="00FB316A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FB316A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Всего</w:t>
            </w:r>
            <w:r w:rsidRPr="00FB316A">
              <w:rPr>
                <w:sz w:val="16"/>
                <w:szCs w:val="16"/>
              </w:rPr>
              <w:br/>
              <w:t>(тыс.</w:t>
            </w:r>
            <w:r w:rsidRPr="00FB316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FB316A">
              <w:rPr>
                <w:sz w:val="16"/>
                <w:szCs w:val="16"/>
              </w:rPr>
              <w:t>Ответственный</w:t>
            </w:r>
            <w:proofErr w:type="gramEnd"/>
            <w:r w:rsidRPr="00FB316A"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br/>
              <w:t xml:space="preserve">за выполнение 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Планируемые   </w:t>
            </w:r>
            <w:r w:rsidRPr="00FB316A">
              <w:rPr>
                <w:sz w:val="16"/>
                <w:szCs w:val="16"/>
              </w:rPr>
              <w:br/>
              <w:t xml:space="preserve">результаты    </w:t>
            </w:r>
            <w:r w:rsidRPr="00FB316A">
              <w:rPr>
                <w:sz w:val="16"/>
                <w:szCs w:val="16"/>
              </w:rPr>
              <w:br/>
              <w:t xml:space="preserve">выполнения    </w:t>
            </w:r>
            <w:r w:rsidRPr="00FB316A">
              <w:rPr>
                <w:sz w:val="16"/>
                <w:szCs w:val="16"/>
              </w:rPr>
              <w:br/>
              <w:t xml:space="preserve">мероприятий   </w:t>
            </w:r>
            <w:r w:rsidRPr="00FB316A">
              <w:rPr>
                <w:sz w:val="16"/>
                <w:szCs w:val="16"/>
              </w:rPr>
              <w:br/>
              <w:t xml:space="preserve">программы    </w:t>
            </w:r>
            <w:r w:rsidRPr="00FB316A">
              <w:rPr>
                <w:sz w:val="16"/>
                <w:szCs w:val="16"/>
              </w:rPr>
              <w:br/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2014 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2016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0146B3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334883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</w:t>
            </w:r>
            <w:r w:rsidR="00334883">
              <w:rPr>
                <w:sz w:val="16"/>
                <w:szCs w:val="16"/>
              </w:rPr>
              <w:t>3</w:t>
            </w:r>
            <w:r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  <w:r w:rsidR="000146B3" w:rsidRPr="00FB316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</w:t>
            </w:r>
            <w:r w:rsidR="000146B3"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  <w:r w:rsidR="000146B3" w:rsidRPr="00FB316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  <w:r w:rsidR="000146B3"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0146B3"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</w:t>
            </w:r>
            <w:r w:rsidR="000146B3"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</w:t>
            </w:r>
            <w:r w:rsidR="000146B3"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</w:t>
            </w:r>
            <w:r w:rsidR="000146B3"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</w:t>
            </w:r>
            <w:r w:rsidR="000146B3"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33488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  <w:r w:rsidR="000146B3"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4883">
              <w:rPr>
                <w:sz w:val="16"/>
                <w:szCs w:val="16"/>
              </w:rPr>
              <w:t>4</w:t>
            </w: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жилья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DA745E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9</w:t>
            </w:r>
            <w:r w:rsidRPr="00FB316A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6551AD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38621,646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7175,231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6574,959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6150,139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 w:rsidRPr="00FB316A">
              <w:rPr>
                <w:sz w:val="18"/>
                <w:szCs w:val="18"/>
              </w:rPr>
              <w:t>коммуна-льному</w:t>
            </w:r>
            <w:proofErr w:type="spellEnd"/>
            <w:proofErr w:type="gramEnd"/>
            <w:r w:rsidRPr="00FB316A">
              <w:rPr>
                <w:sz w:val="18"/>
                <w:szCs w:val="18"/>
              </w:rPr>
              <w:t>, дорожному хозяйству, транспорту 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</w:t>
            </w:r>
            <w:r w:rsidR="006551AD">
              <w:rPr>
                <w:sz w:val="20"/>
                <w:szCs w:val="20"/>
              </w:rPr>
              <w:t>6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6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23275,946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4055,046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3120,185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2864,959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>жилья в рамках реализации подпрограммы «Обеспечение жильем молодых семей» федеральной целевой программы «Жилище» на 201</w:t>
            </w:r>
            <w:r>
              <w:rPr>
                <w:sz w:val="16"/>
                <w:szCs w:val="16"/>
              </w:rPr>
              <w:t>5-2020</w:t>
            </w:r>
            <w:r w:rsidRPr="00FB316A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86593,987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9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5898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</w:r>
            <w:proofErr w:type="gramStart"/>
            <w:r w:rsidRPr="00FB316A">
              <w:rPr>
                <w:sz w:val="16"/>
                <w:szCs w:val="16"/>
              </w:rPr>
              <w:t>Ленинградской</w:t>
            </w:r>
            <w:proofErr w:type="gramEnd"/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45665,925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7223,307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5799,435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3282,306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27635,037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4559,814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2230,359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</w:t>
            </w:r>
            <w:proofErr w:type="gramStart"/>
            <w:r w:rsidRPr="00FB316A">
              <w:rPr>
                <w:sz w:val="16"/>
                <w:szCs w:val="16"/>
              </w:rPr>
              <w:t>)ж</w:t>
            </w:r>
            <w:proofErr w:type="gramEnd"/>
            <w:r w:rsidRPr="00FB316A">
              <w:rPr>
                <w:sz w:val="16"/>
                <w:szCs w:val="16"/>
              </w:rPr>
              <w:t xml:space="preserve">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Pr="00FB316A" w:rsidRDefault="00671EDB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159338,381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30441,504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18446,803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32281,834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70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774C21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</w:r>
            <w:proofErr w:type="gramStart"/>
            <w:r w:rsidRPr="00FB316A">
              <w:rPr>
                <w:sz w:val="16"/>
                <w:szCs w:val="16"/>
              </w:rPr>
              <w:t>Ленинградской</w:t>
            </w:r>
            <w:proofErr w:type="gramEnd"/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C7959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109438,616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21474,68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14061,158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23205,01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6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530087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42194,765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3110,645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</w:p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жилья в рамках     реализация подпрограммы 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46913,059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6242,051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952A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46B3" w:rsidRPr="00FB316A">
              <w:rPr>
                <w:sz w:val="20"/>
                <w:szCs w:val="20"/>
              </w:rPr>
              <w:t xml:space="preserve"> семьи</w:t>
            </w:r>
          </w:p>
        </w:tc>
      </w:tr>
      <w:tr w:rsidR="000146B3" w:rsidRPr="00434CA1" w:rsidTr="00671EDB">
        <w:trPr>
          <w:trHeight w:val="64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</w:r>
            <w:proofErr w:type="gramStart"/>
            <w:r w:rsidRPr="00FB316A">
              <w:rPr>
                <w:sz w:val="16"/>
                <w:szCs w:val="16"/>
              </w:rPr>
              <w:t>Ленинградской</w:t>
            </w:r>
            <w:proofErr w:type="gramEnd"/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28148,411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4406,325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78,975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2535,041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15633,648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2605,608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331467,073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59259,289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35803,031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54832,936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7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774C21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40009,946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6575,046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6465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Обеспечение жильем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</w:r>
            <w:proofErr w:type="gramStart"/>
            <w:r w:rsidRPr="00FB316A">
              <w:rPr>
                <w:sz w:val="16"/>
                <w:szCs w:val="16"/>
              </w:rPr>
              <w:t>Ленинградской</w:t>
            </w:r>
            <w:proofErr w:type="gramEnd"/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183252,952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33104,312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19939,568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29022,357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20"/>
                <w:szCs w:val="20"/>
              </w:rPr>
            </w:pPr>
            <w:r w:rsidRPr="007A1C32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18"/>
                <w:szCs w:val="18"/>
              </w:rPr>
            </w:pPr>
            <w:r w:rsidRPr="007A1C32">
              <w:rPr>
                <w:sz w:val="18"/>
                <w:szCs w:val="18"/>
              </w:rPr>
              <w:t>100809,15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18625,189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06E6" w:rsidRPr="00671EDB" w:rsidRDefault="00F906E6" w:rsidP="00F906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46"/>
      <w:bookmarkEnd w:id="2"/>
      <w:r w:rsidRPr="00671EDB">
        <w:rPr>
          <w:sz w:val="24"/>
          <w:szCs w:val="24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465A46" w:rsidRDefault="00465A46" w:rsidP="00014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Раздел “Обоснование финансовых ресурсов, необходимых для реализации мероприятий программы” изложить в новой редакции:</w:t>
      </w:r>
    </w:p>
    <w:p w:rsidR="00F906E6" w:rsidRPr="005D5F49" w:rsidRDefault="00F906E6" w:rsidP="00F906E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1967"/>
        <w:gridCol w:w="5413"/>
        <w:gridCol w:w="2700"/>
        <w:gridCol w:w="1632"/>
      </w:tblGrid>
      <w:tr w:rsidR="00F906E6" w:rsidRPr="0038296F" w:rsidTr="00671EDB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Наименование  </w:t>
            </w:r>
            <w:r w:rsidRPr="0038296F">
              <w:br/>
              <w:t xml:space="preserve">мероприятия   </w:t>
            </w:r>
            <w:r w:rsidRPr="0038296F">
              <w:br/>
              <w:t xml:space="preserve">программы     </w:t>
            </w:r>
            <w:r w:rsidRPr="0038296F"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Источник      </w:t>
            </w:r>
            <w:r w:rsidRPr="0038296F">
              <w:br/>
              <w:t>финансирования</w:t>
            </w:r>
            <w:r w:rsidRPr="0038296F">
              <w:br/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Расчет       </w:t>
            </w:r>
            <w:r w:rsidRPr="0038296F">
              <w:br/>
              <w:t xml:space="preserve">необходимых  </w:t>
            </w:r>
            <w:r w:rsidRPr="0038296F">
              <w:br/>
              <w:t xml:space="preserve">финансовых   </w:t>
            </w:r>
            <w:r w:rsidRPr="0038296F">
              <w:br/>
              <w:t xml:space="preserve">ресурсов     </w:t>
            </w:r>
            <w:r w:rsidRPr="0038296F">
              <w:br/>
              <w:t>на реализацию</w:t>
            </w:r>
            <w:r w:rsidRPr="0038296F">
              <w:br/>
              <w:t xml:space="preserve">мероприятия  </w:t>
            </w:r>
            <w:r w:rsidRPr="0038296F"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Общий объем   </w:t>
            </w:r>
            <w:r w:rsidRPr="0038296F">
              <w:br/>
              <w:t xml:space="preserve">финансовых    </w:t>
            </w:r>
            <w:r w:rsidRPr="0038296F">
              <w:br/>
              <w:t xml:space="preserve">ресурсов,     </w:t>
            </w:r>
            <w:r w:rsidRPr="0038296F">
              <w:br/>
              <w:t xml:space="preserve">необходимых   </w:t>
            </w:r>
            <w:r w:rsidRPr="0038296F">
              <w:br/>
              <w:t>для реализации</w:t>
            </w:r>
            <w:r w:rsidRPr="0038296F">
              <w:br/>
              <w:t xml:space="preserve">мероприятия,  в том числе   </w:t>
            </w:r>
            <w:r w:rsidRPr="0038296F">
              <w:br/>
              <w:t xml:space="preserve">по годам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Эксплуатационные</w:t>
            </w:r>
            <w:r w:rsidRPr="0038296F">
              <w:br/>
              <w:t xml:space="preserve">расходы,        </w:t>
            </w:r>
            <w:r w:rsidRPr="0038296F">
              <w:br/>
              <w:t xml:space="preserve">возникающие     </w:t>
            </w:r>
            <w:r w:rsidRPr="0038296F">
              <w:br/>
              <w:t xml:space="preserve">в результате    </w:t>
            </w:r>
            <w:r w:rsidRPr="0038296F">
              <w:br/>
              <w:t xml:space="preserve">реализации      </w:t>
            </w:r>
            <w:r w:rsidRPr="0038296F">
              <w:br/>
              <w:t xml:space="preserve">мероприятия </w:t>
            </w:r>
          </w:p>
        </w:tc>
      </w:tr>
      <w:tr w:rsidR="00F906E6" w:rsidRPr="0038296F" w:rsidTr="00671EDB">
        <w:trPr>
          <w:trHeight w:val="28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38296F">
              <w:t>.м</w:t>
            </w:r>
            <w:proofErr w:type="gramEnd"/>
            <w:r w:rsidRPr="0038296F">
              <w:t xml:space="preserve">етра и установленной администрацией МО Кировский район Ленинградской области для </w:t>
            </w:r>
            <w:r w:rsidRPr="0038296F">
              <w:rPr>
                <w:color w:val="000000" w:themeColor="text1"/>
              </w:rPr>
              <w:t xml:space="preserve">Кировского района среднерыночной стоимости одного квадратного метра общей площади жилья на </w:t>
            </w:r>
            <w:r w:rsidR="006E54EE" w:rsidRPr="0038296F">
              <w:rPr>
                <w:color w:val="000000" w:themeColor="text1"/>
              </w:rPr>
              <w:t xml:space="preserve">третий </w:t>
            </w:r>
            <w:r w:rsidRPr="0038296F">
              <w:rPr>
                <w:color w:val="000000" w:themeColor="text1"/>
              </w:rPr>
              <w:t xml:space="preserve"> квартал </w:t>
            </w:r>
            <w:r w:rsidR="006E54EE" w:rsidRPr="0038296F">
              <w:rPr>
                <w:color w:val="000000" w:themeColor="text1"/>
              </w:rPr>
              <w:t xml:space="preserve">2016 </w:t>
            </w:r>
            <w:r w:rsidRPr="0038296F">
              <w:rPr>
                <w:color w:val="000000" w:themeColor="text1"/>
              </w:rPr>
              <w:t>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выплаты для семьи из трех человек, в </w:t>
            </w:r>
            <w:r w:rsidR="006E54EE" w:rsidRPr="0038296F">
              <w:rPr>
                <w:color w:val="000000" w:themeColor="text1"/>
              </w:rPr>
              <w:t xml:space="preserve">третьем </w:t>
            </w:r>
            <w:r w:rsidRPr="0038296F">
              <w:rPr>
                <w:color w:val="000000" w:themeColor="text1"/>
              </w:rPr>
              <w:t xml:space="preserve"> квартале – составит не более 1</w:t>
            </w:r>
            <w:r w:rsidR="006E54EE" w:rsidRPr="0038296F">
              <w:rPr>
                <w:color w:val="000000" w:themeColor="text1"/>
              </w:rPr>
              <w:t>111,86</w:t>
            </w:r>
            <w:r w:rsidRPr="0038296F">
              <w:rPr>
                <w:color w:val="000000" w:themeColor="text1"/>
              </w:rPr>
              <w:t xml:space="preserve"> тыс.рублей (50 процентов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При утвержденных ассигнованиях на реализацию мероприятия социальные выплаты могут получить: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2015 год – </w:t>
            </w:r>
            <w:r w:rsidR="00FB0354" w:rsidRPr="0038296F">
              <w:t>2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FB0354" w:rsidRPr="0038296F">
              <w:t>1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 семьи</w:t>
            </w:r>
          </w:p>
          <w:p w:rsidR="00465A46" w:rsidRDefault="004063CA" w:rsidP="00671EDB">
            <w:pPr>
              <w:pStyle w:val="ConsPlusCell"/>
            </w:pPr>
            <w:r w:rsidRPr="0038296F">
              <w:t>2019 год – 3 семьи</w:t>
            </w:r>
          </w:p>
          <w:p w:rsidR="00671EDB" w:rsidRPr="0038296F" w:rsidRDefault="00671EDB" w:rsidP="00671EDB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8B5A4D" w:rsidP="00465A46">
            <w:pPr>
              <w:pStyle w:val="ConsPlusCell"/>
            </w:pPr>
            <w:r>
              <w:t>2014 год – 4055,046</w:t>
            </w:r>
            <w:r w:rsidR="00F906E6" w:rsidRPr="0038296F">
              <w:t xml:space="preserve"> тыс</w:t>
            </w:r>
            <w:proofErr w:type="gramStart"/>
            <w:r w:rsidR="00F906E6" w:rsidRPr="0038296F">
              <w:t>.р</w:t>
            </w:r>
            <w:proofErr w:type="gramEnd"/>
            <w:r w:rsidR="00F906E6" w:rsidRPr="0038296F">
              <w:t>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3710 тыс</w:t>
            </w:r>
            <w:proofErr w:type="gramStart"/>
            <w:r w:rsidRPr="0038296F">
              <w:t>.р</w:t>
            </w:r>
            <w:proofErr w:type="gramEnd"/>
            <w:r w:rsidRPr="0038296F">
              <w:t>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4B5F16" w:rsidRPr="0038296F">
              <w:t>3810</w:t>
            </w:r>
            <w:r w:rsidRPr="0038296F">
              <w:t xml:space="preserve"> тыс</w:t>
            </w:r>
            <w:proofErr w:type="gramStart"/>
            <w:r w:rsidRPr="0038296F">
              <w:t>.р</w:t>
            </w:r>
            <w:proofErr w:type="gramEnd"/>
            <w:r w:rsidRPr="0038296F">
              <w:t xml:space="preserve">ублей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3900,3 тыс</w:t>
            </w:r>
            <w:proofErr w:type="gramStart"/>
            <w:r w:rsidRPr="0038296F">
              <w:t>.р</w:t>
            </w:r>
            <w:proofErr w:type="gramEnd"/>
            <w:r w:rsidRPr="0038296F">
              <w:t>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3900,3 тыс</w:t>
            </w:r>
            <w:proofErr w:type="gramStart"/>
            <w:r w:rsidRPr="0038296F">
              <w:t>.р</w:t>
            </w:r>
            <w:proofErr w:type="gramEnd"/>
            <w:r w:rsidRPr="0038296F">
              <w:t>ублей</w:t>
            </w:r>
          </w:p>
          <w:p w:rsidR="004063CA" w:rsidRPr="0038296F" w:rsidRDefault="004063CA" w:rsidP="004063CA">
            <w:pPr>
              <w:pStyle w:val="ConsPlusCell"/>
            </w:pPr>
            <w:r w:rsidRPr="0038296F">
              <w:t>2019 год – 3900,3 тыс</w:t>
            </w:r>
            <w:proofErr w:type="gramStart"/>
            <w:r w:rsidRPr="0038296F">
              <w:t>.р</w:t>
            </w:r>
            <w:proofErr w:type="gramEnd"/>
            <w:r w:rsidRPr="0038296F">
              <w:t>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с учетом индексов - дефляторов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</w:t>
            </w:r>
            <w:r w:rsidR="000A5BE7" w:rsidRPr="0038296F">
              <w:t>5-2020</w:t>
            </w:r>
            <w:r w:rsidRPr="0038296F">
              <w:t xml:space="preserve"> годы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федеральный бюджет,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38296F">
              <w:rPr>
                <w:color w:val="000000" w:themeColor="text1"/>
              </w:rPr>
              <w:t>.м</w:t>
            </w:r>
            <w:proofErr w:type="gramEnd"/>
            <w:r w:rsidRPr="0038296F">
              <w:rPr>
                <w:color w:val="000000" w:themeColor="text1"/>
              </w:rPr>
              <w:t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rPr>
                <w:color w:val="000000" w:themeColor="text1"/>
              </w:rPr>
              <w:t>6</w:t>
            </w:r>
            <w:r w:rsidRPr="0038296F">
              <w:rPr>
                <w:color w:val="000000" w:themeColor="text1"/>
              </w:rPr>
              <w:t xml:space="preserve"> 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 выплат для с</w:t>
            </w:r>
            <w:r w:rsidR="006E54EE" w:rsidRPr="0038296F">
              <w:rPr>
                <w:color w:val="000000" w:themeColor="text1"/>
              </w:rPr>
              <w:t xml:space="preserve">емьи из трех человек в третьем </w:t>
            </w:r>
            <w:r w:rsidRPr="0038296F">
              <w:rPr>
                <w:color w:val="000000" w:themeColor="text1"/>
              </w:rPr>
              <w:t xml:space="preserve"> квартале 201</w:t>
            </w:r>
            <w:r w:rsidR="006E54EE" w:rsidRPr="0038296F">
              <w:rPr>
                <w:color w:val="000000" w:themeColor="text1"/>
              </w:rPr>
              <w:t>6 года составит не более 111,186</w:t>
            </w:r>
            <w:r w:rsidRPr="0038296F">
              <w:rPr>
                <w:color w:val="000000" w:themeColor="text1"/>
              </w:rPr>
              <w:t xml:space="preserve"> тысяч рублей (пять процентов от расчетной стоимости жилья).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2014 год – </w:t>
            </w:r>
            <w:r w:rsidR="00FB0354" w:rsidRPr="0038296F">
              <w:rPr>
                <w:color w:val="000000" w:themeColor="text1"/>
              </w:rPr>
              <w:t>3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</w:t>
            </w:r>
            <w:r w:rsidR="00FB0354" w:rsidRPr="0038296F">
              <w:rPr>
                <w:color w:val="000000" w:themeColor="text1"/>
              </w:rPr>
              <w:t>5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– 3</w:t>
            </w:r>
            <w:r w:rsidR="00F906E6"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- 8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8 семей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ф</w:t>
            </w:r>
            <w:r w:rsidR="00952A57" w:rsidRPr="0038296F">
              <w:rPr>
                <w:b/>
                <w:color w:val="000000" w:themeColor="text1"/>
              </w:rPr>
              <w:t>едерального б</w:t>
            </w:r>
            <w:r w:rsidR="00774C21" w:rsidRPr="0038296F">
              <w:rPr>
                <w:b/>
                <w:color w:val="000000" w:themeColor="text1"/>
              </w:rPr>
              <w:t>юджета</w:t>
            </w:r>
            <w:r w:rsidR="00774C21"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7395,025</w:t>
            </w:r>
            <w:r w:rsidR="00774C21" w:rsidRPr="0038296F">
              <w:rPr>
                <w:color w:val="000000" w:themeColor="text1"/>
              </w:rPr>
              <w:t xml:space="preserve"> </w:t>
            </w:r>
            <w:r w:rsidRPr="0038296F">
              <w:rPr>
                <w:color w:val="000000" w:themeColor="text1"/>
              </w:rPr>
              <w:t>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1477,5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1184,500</w:t>
            </w:r>
            <w:r w:rsidR="00F906E6" w:rsidRPr="0038296F">
              <w:rPr>
                <w:color w:val="000000" w:themeColor="text1"/>
              </w:rPr>
              <w:t xml:space="preserve"> тыс</w:t>
            </w:r>
            <w:proofErr w:type="gramStart"/>
            <w:r w:rsidR="00F906E6" w:rsidRPr="0038296F">
              <w:rPr>
                <w:color w:val="000000" w:themeColor="text1"/>
              </w:rPr>
              <w:t>.р</w:t>
            </w:r>
            <w:proofErr w:type="gramEnd"/>
            <w:r w:rsidR="00F906E6" w:rsidRPr="0038296F">
              <w:rPr>
                <w:color w:val="000000" w:themeColor="text1"/>
              </w:rPr>
              <w:t>ублей;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720,39</w:t>
            </w:r>
            <w:r w:rsidRPr="0038296F">
              <w:rPr>
                <w:color w:val="000000" w:themeColor="text1"/>
              </w:rPr>
              <w:t xml:space="preserve"> </w:t>
            </w:r>
            <w:r w:rsidR="00F906E6" w:rsidRPr="0038296F">
              <w:rPr>
                <w:color w:val="000000" w:themeColor="text1"/>
              </w:rPr>
              <w:t>тыс</w:t>
            </w:r>
            <w:proofErr w:type="gramStart"/>
            <w:r w:rsidR="00F906E6" w:rsidRPr="0038296F">
              <w:rPr>
                <w:color w:val="000000" w:themeColor="text1"/>
              </w:rPr>
              <w:t>.р</w:t>
            </w:r>
            <w:proofErr w:type="gramEnd"/>
            <w:r w:rsidR="00F906E6" w:rsidRPr="0038296F">
              <w:rPr>
                <w:color w:val="000000" w:themeColor="text1"/>
              </w:rPr>
              <w:t>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1337,545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F906E6" w:rsidRPr="0038296F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2018 год – 1337,545 </w:t>
            </w:r>
            <w:proofErr w:type="spellStart"/>
            <w:proofErr w:type="gramStart"/>
            <w:r w:rsidRPr="0038296F">
              <w:rPr>
                <w:color w:val="000000" w:themeColor="text1"/>
              </w:rPr>
              <w:t>тыс</w:t>
            </w:r>
            <w:proofErr w:type="spellEnd"/>
            <w:proofErr w:type="gramEnd"/>
            <w:r w:rsidRPr="0038296F">
              <w:rPr>
                <w:color w:val="000000" w:themeColor="text1"/>
              </w:rPr>
              <w:t xml:space="preserve"> рублей;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2019 год – 1337,545 </w:t>
            </w:r>
            <w:proofErr w:type="spellStart"/>
            <w:proofErr w:type="gramStart"/>
            <w:r w:rsidRPr="0038296F">
              <w:rPr>
                <w:color w:val="000000" w:themeColor="text1"/>
              </w:rPr>
              <w:t>тыс</w:t>
            </w:r>
            <w:proofErr w:type="spellEnd"/>
            <w:proofErr w:type="gramEnd"/>
            <w:r w:rsidRPr="0038296F">
              <w:rPr>
                <w:color w:val="000000" w:themeColor="text1"/>
              </w:rPr>
              <w:t xml:space="preserve"> рублей.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Ленинградской области</w:t>
            </w:r>
            <w:r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45665,925</w:t>
            </w:r>
            <w:r w:rsidR="00952A57" w:rsidRPr="0038296F">
              <w:rPr>
                <w:color w:val="000000" w:themeColor="text1"/>
              </w:rPr>
              <w:t xml:space="preserve">  </w:t>
            </w:r>
            <w:r w:rsidRPr="0038296F">
              <w:rPr>
                <w:color w:val="000000" w:themeColor="text1"/>
              </w:rPr>
              <w:t xml:space="preserve">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7223,3</w:t>
            </w:r>
            <w:r w:rsidR="00952A57" w:rsidRPr="0038296F">
              <w:rPr>
                <w:color w:val="000000" w:themeColor="text1"/>
              </w:rPr>
              <w:t>07</w:t>
            </w:r>
            <w:r w:rsidRPr="0038296F">
              <w:rPr>
                <w:color w:val="000000" w:themeColor="text1"/>
              </w:rPr>
              <w:t xml:space="preserve">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5799,435 </w:t>
            </w:r>
            <w:r w:rsidR="00F906E6" w:rsidRPr="0038296F">
              <w:rPr>
                <w:color w:val="000000" w:themeColor="text1"/>
              </w:rPr>
              <w:t>тыс</w:t>
            </w:r>
            <w:proofErr w:type="gramStart"/>
            <w:r w:rsidR="00F906E6" w:rsidRPr="0038296F">
              <w:rPr>
                <w:color w:val="000000" w:themeColor="text1"/>
              </w:rPr>
              <w:t>.р</w:t>
            </w:r>
            <w:proofErr w:type="gramEnd"/>
            <w:r w:rsidR="00F906E6" w:rsidRPr="0038296F">
              <w:rPr>
                <w:color w:val="000000" w:themeColor="text1"/>
              </w:rPr>
              <w:t>ублей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3282,306</w:t>
            </w:r>
            <w:r w:rsidRPr="0038296F">
              <w:rPr>
                <w:color w:val="000000" w:themeColor="text1"/>
              </w:rPr>
              <w:t xml:space="preserve">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9786,959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9786,959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F906E6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9786,959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671EDB" w:rsidRDefault="00671EDB" w:rsidP="00465A46">
            <w:pPr>
              <w:pStyle w:val="ConsPlusCell"/>
              <w:rPr>
                <w:color w:val="000000" w:themeColor="text1"/>
              </w:rPr>
            </w:pPr>
          </w:p>
          <w:p w:rsidR="00F906E6" w:rsidRPr="0038296F" w:rsidRDefault="00F906E6" w:rsidP="00671EDB">
            <w:pPr>
              <w:pStyle w:val="ConsPlusCell"/>
              <w:rPr>
                <w:color w:val="000000" w:themeColor="text1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Кировского района</w:t>
            </w:r>
            <w:r w:rsidRPr="0038296F">
              <w:rPr>
                <w:color w:val="000000" w:themeColor="text1"/>
              </w:rPr>
              <w:t xml:space="preserve"> – 5898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ублей, в том числе: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890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958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 - 945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1035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1035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</w:t>
            </w:r>
          </w:p>
          <w:p w:rsidR="00671EDB" w:rsidRPr="00671EDB" w:rsidRDefault="00671EDB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1035 тыс</w:t>
            </w:r>
            <w:proofErr w:type="gramStart"/>
            <w:r w:rsidRPr="0038296F">
              <w:rPr>
                <w:color w:val="000000" w:themeColor="text1"/>
              </w:rPr>
              <w:t>.р</w:t>
            </w:r>
            <w:proofErr w:type="gramEnd"/>
            <w:r w:rsidRPr="0038296F">
              <w:rPr>
                <w:color w:val="000000" w:themeColor="text1"/>
              </w:rPr>
              <w:t>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Предоставление социальных выплат на приобретение (строительство</w:t>
            </w:r>
            <w:proofErr w:type="gramStart"/>
            <w:r w:rsidRPr="0038296F">
              <w:t>)ж</w:t>
            </w:r>
            <w:proofErr w:type="gramEnd"/>
            <w:r w:rsidRPr="0038296F">
              <w:t xml:space="preserve">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38296F">
              <w:t>.м</w:t>
            </w:r>
            <w:proofErr w:type="gramEnd"/>
            <w:r w:rsidRPr="0038296F">
              <w:t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6E54EE" w:rsidRPr="0038296F">
              <w:t>1180</w:t>
            </w:r>
            <w:r w:rsidRPr="0038296F">
              <w:t xml:space="preserve"> рублей, размер социальной  выплат для семьи из трех человек в </w:t>
            </w:r>
            <w:r w:rsidR="006E54EE" w:rsidRPr="0038296F">
              <w:t xml:space="preserve">третьем </w:t>
            </w:r>
            <w:r w:rsidRPr="0038296F">
              <w:t xml:space="preserve">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12 семей</w:t>
            </w:r>
          </w:p>
          <w:p w:rsidR="00C37E74" w:rsidRPr="0038296F" w:rsidRDefault="00F906E6" w:rsidP="00C37E74">
            <w:pPr>
              <w:pStyle w:val="ConsPlusCell"/>
            </w:pPr>
            <w:r w:rsidRPr="0038296F">
              <w:t>2015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rPr>
                <w:b/>
              </w:rPr>
              <w:t>Средства бюджета Ленинградской области</w:t>
            </w:r>
            <w:r w:rsidRPr="0038296F">
              <w:t xml:space="preserve"> – </w:t>
            </w:r>
            <w:r w:rsidR="0038296F" w:rsidRPr="0038296F">
              <w:t>109438,616</w:t>
            </w:r>
            <w:r w:rsidRPr="0038296F">
              <w:t xml:space="preserve"> тыс</w:t>
            </w:r>
            <w:proofErr w:type="gramStart"/>
            <w:r w:rsidRPr="0038296F">
              <w:t>.р</w:t>
            </w:r>
            <w:proofErr w:type="gramEnd"/>
            <w:r w:rsidRPr="0038296F">
              <w:t>ублей, в том числе: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21474,68 тыс</w:t>
            </w:r>
            <w:proofErr w:type="gramStart"/>
            <w:r w:rsidRPr="0038296F">
              <w:t>.р</w:t>
            </w:r>
            <w:proofErr w:type="gramEnd"/>
            <w:r w:rsidRPr="0038296F">
              <w:t>ублей</w:t>
            </w:r>
          </w:p>
          <w:p w:rsidR="00F906E6" w:rsidRPr="0038296F" w:rsidRDefault="00952A57" w:rsidP="00465A46">
            <w:pPr>
              <w:pStyle w:val="ConsPlusCell"/>
            </w:pPr>
            <w:r w:rsidRPr="0038296F">
              <w:t>2015 год – 14061,158</w:t>
            </w:r>
            <w:r w:rsidR="00F906E6" w:rsidRPr="0038296F">
              <w:t xml:space="preserve"> тыс</w:t>
            </w:r>
            <w:proofErr w:type="gramStart"/>
            <w:r w:rsidR="00F906E6" w:rsidRPr="0038296F">
              <w:t>.р</w:t>
            </w:r>
            <w:proofErr w:type="gramEnd"/>
            <w:r w:rsidR="00F906E6" w:rsidRPr="0038296F">
              <w:t>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2127D2" w:rsidRPr="0038296F">
              <w:t>23205,01</w:t>
            </w:r>
            <w:r w:rsidRPr="0038296F">
              <w:t xml:space="preserve"> тыс</w:t>
            </w:r>
            <w:proofErr w:type="gramStart"/>
            <w:r w:rsidRPr="0038296F">
              <w:t>.р</w:t>
            </w:r>
            <w:proofErr w:type="gramEnd"/>
            <w:r w:rsidRPr="0038296F">
              <w:t>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16899,256 тыс</w:t>
            </w:r>
            <w:proofErr w:type="gramStart"/>
            <w:r w:rsidRPr="0038296F">
              <w:t>.р</w:t>
            </w:r>
            <w:proofErr w:type="gramEnd"/>
            <w:r w:rsidRPr="0038296F">
              <w:t>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16899,256 тыс</w:t>
            </w:r>
            <w:proofErr w:type="gramStart"/>
            <w:r w:rsidRPr="0038296F">
              <w:t>.р</w:t>
            </w:r>
            <w:proofErr w:type="gramEnd"/>
            <w:r w:rsidRPr="0038296F">
              <w:t>ублей;</w:t>
            </w:r>
          </w:p>
          <w:p w:rsidR="0038296F" w:rsidRPr="0038296F" w:rsidRDefault="00627041" w:rsidP="0038296F">
            <w:pPr>
              <w:pStyle w:val="ConsPlusCell"/>
            </w:pPr>
            <w:r>
              <w:t>2019</w:t>
            </w:r>
            <w:r w:rsidR="0038296F" w:rsidRPr="0038296F">
              <w:t xml:space="preserve"> год – 16899,256 тыс</w:t>
            </w:r>
            <w:proofErr w:type="gramStart"/>
            <w:r w:rsidR="0038296F" w:rsidRPr="0038296F">
              <w:t>.р</w:t>
            </w:r>
            <w:proofErr w:type="gramEnd"/>
            <w:r w:rsidR="0038296F" w:rsidRPr="0038296F">
              <w:t>ублей;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</w:pPr>
            <w:r w:rsidRPr="0038296F">
              <w:t>2016 год – 18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2017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2018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2019 год – 12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Кировского района</w:t>
            </w:r>
            <w:r w:rsidRPr="00507ADD">
              <w:rPr>
                <w:sz w:val="22"/>
                <w:szCs w:val="22"/>
              </w:rPr>
              <w:t xml:space="preserve"> – 7705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ублей. в том числе: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1150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1275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1260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2017 - 1340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2018 - 1340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671EDB" w:rsidRPr="0038296F" w:rsidRDefault="00627041" w:rsidP="00671EDB">
            <w:pPr>
              <w:pStyle w:val="ConsPlusCell"/>
            </w:pPr>
            <w:r w:rsidRPr="00507ADD">
              <w:rPr>
                <w:sz w:val="22"/>
                <w:szCs w:val="22"/>
              </w:rPr>
              <w:t>2019</w:t>
            </w:r>
            <w:r w:rsidR="00671EDB" w:rsidRPr="00507ADD">
              <w:rPr>
                <w:sz w:val="22"/>
                <w:szCs w:val="22"/>
              </w:rPr>
              <w:t xml:space="preserve"> - 1340 тыс</w:t>
            </w:r>
            <w:proofErr w:type="gramStart"/>
            <w:r w:rsidR="00671EDB" w:rsidRPr="00507ADD">
              <w:rPr>
                <w:sz w:val="22"/>
                <w:szCs w:val="22"/>
              </w:rPr>
              <w:t>.р</w:t>
            </w:r>
            <w:proofErr w:type="gramEnd"/>
            <w:r w:rsidR="00671EDB" w:rsidRPr="00507ADD">
              <w:rPr>
                <w:sz w:val="22"/>
                <w:szCs w:val="22"/>
              </w:rPr>
              <w:t>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в рамках   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38296F">
              <w:t>.м</w:t>
            </w:r>
            <w:proofErr w:type="gramEnd"/>
            <w:r w:rsidRPr="0038296F">
              <w:t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4B5F16" w:rsidRPr="0038296F">
              <w:t>1180</w:t>
            </w:r>
            <w:r w:rsidRPr="0038296F">
              <w:t xml:space="preserve"> рублей, размер социальной  выплат для семьи из трех человек в третьем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2 семей</w:t>
            </w:r>
          </w:p>
          <w:p w:rsidR="00F906E6" w:rsidRPr="0038296F" w:rsidRDefault="006E54EE" w:rsidP="00465A46">
            <w:pPr>
              <w:pStyle w:val="ConsPlusCell"/>
            </w:pPr>
            <w:r w:rsidRPr="0038296F">
              <w:t xml:space="preserve">2016 год – 1 </w:t>
            </w:r>
            <w:r w:rsidR="00F906E6" w:rsidRPr="0038296F">
              <w:t>сем</w:t>
            </w:r>
            <w:r w:rsidRPr="0038296F">
              <w:t>ья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5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5 семей</w:t>
            </w:r>
          </w:p>
          <w:p w:rsidR="00C37E74" w:rsidRPr="0038296F" w:rsidRDefault="00C37E74" w:rsidP="00C37E74">
            <w:pPr>
              <w:pStyle w:val="ConsPlusCell"/>
            </w:pPr>
            <w:r w:rsidRPr="0038296F">
              <w:t>2019 год – 5 семей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Ленинградской области</w:t>
            </w:r>
            <w:r w:rsidRPr="00507ADD">
              <w:rPr>
                <w:sz w:val="22"/>
                <w:szCs w:val="22"/>
              </w:rPr>
              <w:t xml:space="preserve"> – </w:t>
            </w:r>
            <w:r w:rsidR="00507ADD" w:rsidRPr="00507ADD">
              <w:rPr>
                <w:sz w:val="22"/>
                <w:szCs w:val="22"/>
              </w:rPr>
              <w:t>28148,411</w:t>
            </w:r>
            <w:r w:rsidRPr="00507ADD">
              <w:rPr>
                <w:sz w:val="22"/>
                <w:szCs w:val="22"/>
              </w:rPr>
              <w:t xml:space="preserve">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ублей,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4406,325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F906E6" w:rsidRPr="00507ADD" w:rsidRDefault="00952A57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2015 год – 78,975 </w:t>
            </w:r>
            <w:r w:rsidR="00F906E6" w:rsidRPr="00507ADD">
              <w:rPr>
                <w:sz w:val="22"/>
                <w:szCs w:val="22"/>
              </w:rPr>
              <w:t>тыс</w:t>
            </w:r>
            <w:proofErr w:type="gramStart"/>
            <w:r w:rsidR="00F906E6" w:rsidRPr="00507ADD">
              <w:rPr>
                <w:sz w:val="22"/>
                <w:szCs w:val="22"/>
              </w:rPr>
              <w:t>.р</w:t>
            </w:r>
            <w:proofErr w:type="gramEnd"/>
            <w:r w:rsidR="00F906E6" w:rsidRPr="00507ADD">
              <w:rPr>
                <w:sz w:val="22"/>
                <w:szCs w:val="22"/>
              </w:rPr>
              <w:t>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2016 год – </w:t>
            </w:r>
            <w:r w:rsidR="004B5F16" w:rsidRPr="00507ADD">
              <w:rPr>
                <w:sz w:val="22"/>
                <w:szCs w:val="22"/>
              </w:rPr>
              <w:t>2535,041</w:t>
            </w:r>
            <w:r w:rsidRPr="00507ADD">
              <w:rPr>
                <w:sz w:val="22"/>
                <w:szCs w:val="22"/>
              </w:rPr>
              <w:t xml:space="preserve">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год – 7042,69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год – 7042,69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  <w:r w:rsidR="00507ADD" w:rsidRPr="00507ADD">
              <w:rPr>
                <w:sz w:val="22"/>
                <w:szCs w:val="22"/>
              </w:rPr>
              <w:t>;</w:t>
            </w:r>
          </w:p>
          <w:p w:rsidR="00507ADD" w:rsidRPr="00507ADD" w:rsidRDefault="00507ADD" w:rsidP="00507ADD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2019 год – 7042,69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 xml:space="preserve">Средства бюджета Кировского района </w:t>
            </w:r>
            <w:r w:rsidRPr="00507ADD">
              <w:rPr>
                <w:sz w:val="22"/>
                <w:szCs w:val="22"/>
              </w:rPr>
              <w:t xml:space="preserve">– </w:t>
            </w:r>
            <w:r w:rsidR="00507ADD" w:rsidRPr="00507ADD">
              <w:rPr>
                <w:sz w:val="22"/>
                <w:szCs w:val="22"/>
              </w:rPr>
              <w:t>3131</w:t>
            </w:r>
            <w:r w:rsidRPr="00507ADD">
              <w:rPr>
                <w:sz w:val="22"/>
                <w:szCs w:val="22"/>
              </w:rPr>
              <w:t xml:space="preserve">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ублей.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480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530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450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– 557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F906E6" w:rsidRPr="00124002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– 557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  <w:p w:rsidR="00507ADD" w:rsidRPr="00124002" w:rsidRDefault="00507ADD" w:rsidP="00465A46">
            <w:pPr>
              <w:pStyle w:val="ConsPlusCell"/>
              <w:rPr>
                <w:highlight w:val="yellow"/>
              </w:rPr>
            </w:pPr>
            <w:r w:rsidRPr="00507ADD">
              <w:rPr>
                <w:sz w:val="22"/>
                <w:szCs w:val="22"/>
              </w:rPr>
              <w:t>201</w:t>
            </w:r>
            <w:r w:rsidRPr="00124002">
              <w:rPr>
                <w:sz w:val="22"/>
                <w:szCs w:val="22"/>
              </w:rPr>
              <w:t>9</w:t>
            </w:r>
            <w:r w:rsidRPr="00507ADD">
              <w:rPr>
                <w:sz w:val="22"/>
                <w:szCs w:val="22"/>
              </w:rPr>
              <w:t xml:space="preserve"> – 557 тыс</w:t>
            </w:r>
            <w:proofErr w:type="gramStart"/>
            <w:r w:rsidRPr="00507ADD">
              <w:rPr>
                <w:sz w:val="22"/>
                <w:szCs w:val="22"/>
              </w:rPr>
              <w:t>.р</w:t>
            </w:r>
            <w:proofErr w:type="gramEnd"/>
            <w:r w:rsidRPr="00507ADD">
              <w:rPr>
                <w:sz w:val="22"/>
                <w:szCs w:val="22"/>
              </w:rPr>
              <w:t>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</w:tbl>
    <w:p w:rsidR="00543513" w:rsidRPr="00507ADD" w:rsidRDefault="00543513" w:rsidP="00351B62">
      <w:pPr>
        <w:jc w:val="both"/>
        <w:rPr>
          <w:sz w:val="24"/>
          <w:szCs w:val="24"/>
          <w:lang w:val="en-US"/>
        </w:rPr>
      </w:pPr>
    </w:p>
    <w:sectPr w:rsidR="00543513" w:rsidRPr="00507ADD" w:rsidSect="00124002">
      <w:pgSz w:w="16838" w:h="11906" w:orient="landscape"/>
      <w:pgMar w:top="993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A0" w:rsidRDefault="008B19A0" w:rsidP="007403BC">
      <w:r>
        <w:separator/>
      </w:r>
    </w:p>
  </w:endnote>
  <w:endnote w:type="continuationSeparator" w:id="0">
    <w:p w:rsidR="008B19A0" w:rsidRDefault="008B19A0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A0" w:rsidRDefault="008B19A0" w:rsidP="007403BC">
      <w:r>
        <w:separator/>
      </w:r>
    </w:p>
  </w:footnote>
  <w:footnote w:type="continuationSeparator" w:id="0">
    <w:p w:rsidR="008B19A0" w:rsidRDefault="008B19A0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62"/>
    <w:rsid w:val="000146B3"/>
    <w:rsid w:val="000157FD"/>
    <w:rsid w:val="000227CA"/>
    <w:rsid w:val="00034A84"/>
    <w:rsid w:val="0004194F"/>
    <w:rsid w:val="00050040"/>
    <w:rsid w:val="00053B34"/>
    <w:rsid w:val="0007100A"/>
    <w:rsid w:val="000756B3"/>
    <w:rsid w:val="000A0846"/>
    <w:rsid w:val="000A5BE7"/>
    <w:rsid w:val="000B7B5C"/>
    <w:rsid w:val="000E070A"/>
    <w:rsid w:val="000E0F14"/>
    <w:rsid w:val="00106D78"/>
    <w:rsid w:val="00113109"/>
    <w:rsid w:val="001210AF"/>
    <w:rsid w:val="00124002"/>
    <w:rsid w:val="00193EF1"/>
    <w:rsid w:val="00197E14"/>
    <w:rsid w:val="001A3ACD"/>
    <w:rsid w:val="001C113B"/>
    <w:rsid w:val="001C437D"/>
    <w:rsid w:val="001C6FA9"/>
    <w:rsid w:val="001D42E9"/>
    <w:rsid w:val="001F57D4"/>
    <w:rsid w:val="002127D2"/>
    <w:rsid w:val="00270508"/>
    <w:rsid w:val="0027129A"/>
    <w:rsid w:val="002828E7"/>
    <w:rsid w:val="00284D5C"/>
    <w:rsid w:val="00285F84"/>
    <w:rsid w:val="002A5411"/>
    <w:rsid w:val="002A6C7F"/>
    <w:rsid w:val="002C43D3"/>
    <w:rsid w:val="002F5FEA"/>
    <w:rsid w:val="00317245"/>
    <w:rsid w:val="00334883"/>
    <w:rsid w:val="00336ACC"/>
    <w:rsid w:val="00347AB5"/>
    <w:rsid w:val="00351B62"/>
    <w:rsid w:val="0038296F"/>
    <w:rsid w:val="00382EA0"/>
    <w:rsid w:val="003B38A9"/>
    <w:rsid w:val="003D1552"/>
    <w:rsid w:val="003F1573"/>
    <w:rsid w:val="003F1F10"/>
    <w:rsid w:val="003F3F4A"/>
    <w:rsid w:val="00402B57"/>
    <w:rsid w:val="004063CA"/>
    <w:rsid w:val="00465A46"/>
    <w:rsid w:val="00483B2A"/>
    <w:rsid w:val="00497520"/>
    <w:rsid w:val="004A0307"/>
    <w:rsid w:val="004B5F16"/>
    <w:rsid w:val="004C163F"/>
    <w:rsid w:val="004E70EB"/>
    <w:rsid w:val="004E7A47"/>
    <w:rsid w:val="004F4033"/>
    <w:rsid w:val="00507ADD"/>
    <w:rsid w:val="00513BD1"/>
    <w:rsid w:val="00530087"/>
    <w:rsid w:val="00536938"/>
    <w:rsid w:val="00543513"/>
    <w:rsid w:val="00583110"/>
    <w:rsid w:val="005A3A11"/>
    <w:rsid w:val="005C7D89"/>
    <w:rsid w:val="005D0E96"/>
    <w:rsid w:val="005D63DB"/>
    <w:rsid w:val="005E5E9A"/>
    <w:rsid w:val="005F208E"/>
    <w:rsid w:val="00627041"/>
    <w:rsid w:val="006517A8"/>
    <w:rsid w:val="006551AD"/>
    <w:rsid w:val="00671EDB"/>
    <w:rsid w:val="00676961"/>
    <w:rsid w:val="00676A2D"/>
    <w:rsid w:val="00695061"/>
    <w:rsid w:val="006C1DEC"/>
    <w:rsid w:val="006E54EE"/>
    <w:rsid w:val="006F3C5B"/>
    <w:rsid w:val="00706071"/>
    <w:rsid w:val="00706209"/>
    <w:rsid w:val="007213BA"/>
    <w:rsid w:val="007278E8"/>
    <w:rsid w:val="007403BC"/>
    <w:rsid w:val="00743329"/>
    <w:rsid w:val="00751979"/>
    <w:rsid w:val="00774962"/>
    <w:rsid w:val="00774C21"/>
    <w:rsid w:val="007A1264"/>
    <w:rsid w:val="007A1C32"/>
    <w:rsid w:val="007A6FAB"/>
    <w:rsid w:val="007C4FF5"/>
    <w:rsid w:val="007D3E17"/>
    <w:rsid w:val="007F34FC"/>
    <w:rsid w:val="00805778"/>
    <w:rsid w:val="008176D1"/>
    <w:rsid w:val="008248B4"/>
    <w:rsid w:val="008357F1"/>
    <w:rsid w:val="00864D8D"/>
    <w:rsid w:val="00865BBE"/>
    <w:rsid w:val="00890C5C"/>
    <w:rsid w:val="008B0448"/>
    <w:rsid w:val="008B19A0"/>
    <w:rsid w:val="008B5A4D"/>
    <w:rsid w:val="008C25C3"/>
    <w:rsid w:val="008D2F4D"/>
    <w:rsid w:val="008F7E08"/>
    <w:rsid w:val="009068D8"/>
    <w:rsid w:val="00926FE7"/>
    <w:rsid w:val="00952A57"/>
    <w:rsid w:val="00967BB8"/>
    <w:rsid w:val="0099296C"/>
    <w:rsid w:val="009D7FDF"/>
    <w:rsid w:val="009E37CC"/>
    <w:rsid w:val="009F3BAD"/>
    <w:rsid w:val="00A00747"/>
    <w:rsid w:val="00A21048"/>
    <w:rsid w:val="00A50496"/>
    <w:rsid w:val="00AD6C85"/>
    <w:rsid w:val="00AE1A3D"/>
    <w:rsid w:val="00AE2E71"/>
    <w:rsid w:val="00B33B7B"/>
    <w:rsid w:val="00B46939"/>
    <w:rsid w:val="00B67FC2"/>
    <w:rsid w:val="00B7791C"/>
    <w:rsid w:val="00B86885"/>
    <w:rsid w:val="00BB22F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37E74"/>
    <w:rsid w:val="00C65973"/>
    <w:rsid w:val="00C70EB3"/>
    <w:rsid w:val="00C87E60"/>
    <w:rsid w:val="00C9163D"/>
    <w:rsid w:val="00CA297B"/>
    <w:rsid w:val="00CA6C9E"/>
    <w:rsid w:val="00CB36B5"/>
    <w:rsid w:val="00CB3D5E"/>
    <w:rsid w:val="00CB51A1"/>
    <w:rsid w:val="00CD005D"/>
    <w:rsid w:val="00D57454"/>
    <w:rsid w:val="00D70C9D"/>
    <w:rsid w:val="00D728BF"/>
    <w:rsid w:val="00DA745E"/>
    <w:rsid w:val="00DD69D1"/>
    <w:rsid w:val="00E03A45"/>
    <w:rsid w:val="00E068CC"/>
    <w:rsid w:val="00E44D10"/>
    <w:rsid w:val="00E53B70"/>
    <w:rsid w:val="00E72FF1"/>
    <w:rsid w:val="00E808D7"/>
    <w:rsid w:val="00E821B6"/>
    <w:rsid w:val="00E948B5"/>
    <w:rsid w:val="00EA68D4"/>
    <w:rsid w:val="00EB5B57"/>
    <w:rsid w:val="00EE39F7"/>
    <w:rsid w:val="00F13F42"/>
    <w:rsid w:val="00F20FDE"/>
    <w:rsid w:val="00F26C7E"/>
    <w:rsid w:val="00F3009C"/>
    <w:rsid w:val="00F55F90"/>
    <w:rsid w:val="00F7522A"/>
    <w:rsid w:val="00F906E6"/>
    <w:rsid w:val="00F907D8"/>
    <w:rsid w:val="00FA0B99"/>
    <w:rsid w:val="00FA2736"/>
    <w:rsid w:val="00FA5A24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6FFA-1F4A-452B-99F5-C24AD52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budanova_av</cp:lastModifiedBy>
  <cp:revision>14</cp:revision>
  <cp:lastPrinted>2016-10-24T11:52:00Z</cp:lastPrinted>
  <dcterms:created xsi:type="dcterms:W3CDTF">2016-08-11T13:41:00Z</dcterms:created>
  <dcterms:modified xsi:type="dcterms:W3CDTF">2016-11-01T13:34:00Z</dcterms:modified>
</cp:coreProperties>
</file>