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38" w:rsidRDefault="002A2A38" w:rsidP="002A2A3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A38" w:rsidRDefault="002A2A38" w:rsidP="002A2A38">
      <w:pPr>
        <w:jc w:val="center"/>
      </w:pPr>
    </w:p>
    <w:p w:rsidR="002A2A38" w:rsidRDefault="002A2A38" w:rsidP="002A2A38">
      <w:pPr>
        <w:jc w:val="center"/>
      </w:pPr>
    </w:p>
    <w:p w:rsidR="002A2A38" w:rsidRDefault="002A2A38" w:rsidP="002A2A38">
      <w:pPr>
        <w:jc w:val="center"/>
      </w:pPr>
    </w:p>
    <w:p w:rsidR="002A2A38" w:rsidRDefault="002A2A38" w:rsidP="002A2A3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A2A38" w:rsidRDefault="002A2A38" w:rsidP="002A2A38">
      <w:pPr>
        <w:jc w:val="center"/>
        <w:rPr>
          <w:b/>
        </w:rPr>
      </w:pPr>
    </w:p>
    <w:p w:rsidR="002A2A38" w:rsidRDefault="002A2A38" w:rsidP="002A2A38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A2A38" w:rsidRDefault="002A2A38" w:rsidP="002A2A38">
      <w:pPr>
        <w:jc w:val="center"/>
        <w:rPr>
          <w:b/>
          <w:sz w:val="44"/>
        </w:rPr>
      </w:pPr>
    </w:p>
    <w:p w:rsidR="0028591C" w:rsidRDefault="0028591C">
      <w:pPr>
        <w:jc w:val="both"/>
      </w:pPr>
    </w:p>
    <w:p w:rsidR="00CF42B7" w:rsidRPr="002A2A38" w:rsidRDefault="002A2A38">
      <w:pPr>
        <w:pStyle w:val="4"/>
        <w:rPr>
          <w:b w:val="0"/>
        </w:rPr>
      </w:pPr>
      <w:r>
        <w:rPr>
          <w:b w:val="0"/>
        </w:rPr>
        <w:t>о</w:t>
      </w:r>
      <w:r w:rsidRPr="002A2A38">
        <w:rPr>
          <w:b w:val="0"/>
        </w:rPr>
        <w:t>т 30 июня 2017 года № 1271</w:t>
      </w:r>
    </w:p>
    <w:p w:rsidR="00CF42B7" w:rsidRDefault="00CF42B7">
      <w:pPr>
        <w:pStyle w:val="4"/>
      </w:pPr>
    </w:p>
    <w:p w:rsidR="0028591C" w:rsidRDefault="00A479D8">
      <w:pPr>
        <w:pStyle w:val="4"/>
      </w:pPr>
      <w:r>
        <w:t xml:space="preserve">О </w:t>
      </w:r>
      <w:r w:rsidR="0028591C">
        <w:t>тариф</w:t>
      </w:r>
      <w:r>
        <w:t>ах</w:t>
      </w:r>
      <w:r w:rsidR="0028591C">
        <w:t xml:space="preserve"> на услуги по перевозке </w:t>
      </w:r>
    </w:p>
    <w:p w:rsidR="0028591C" w:rsidRDefault="0028591C">
      <w:pPr>
        <w:jc w:val="center"/>
        <w:rPr>
          <w:b/>
          <w:sz w:val="24"/>
        </w:rPr>
      </w:pPr>
      <w:r>
        <w:rPr>
          <w:b/>
          <w:sz w:val="24"/>
        </w:rPr>
        <w:t>пассажиров автобусным транспортом</w:t>
      </w:r>
    </w:p>
    <w:p w:rsidR="0028591C" w:rsidRDefault="0028591C">
      <w:pPr>
        <w:rPr>
          <w:b/>
          <w:sz w:val="24"/>
        </w:rPr>
      </w:pPr>
    </w:p>
    <w:p w:rsidR="00C468D3" w:rsidRDefault="0028591C" w:rsidP="00023A36">
      <w:pPr>
        <w:jc w:val="both"/>
      </w:pPr>
      <w:r>
        <w:tab/>
      </w:r>
    </w:p>
    <w:p w:rsidR="00907B1B" w:rsidRDefault="00510D1A" w:rsidP="00C468D3">
      <w:pPr>
        <w:ind w:firstLine="709"/>
        <w:jc w:val="both"/>
      </w:pPr>
      <w:r>
        <w:t>В соответствии с Федеральным законом от 13.07.2015г. №220-ФЗ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со статьей 5 областного закона Ленинградской области от 28.12.2015г. №145-оз «Об организации регулярных перевозок пассажиров и багажа автомобильным транспортом в Ленинградской области»</w:t>
      </w:r>
      <w:r w:rsidR="00164DE0">
        <w:t>:</w:t>
      </w:r>
    </w:p>
    <w:p w:rsidR="00EC384C" w:rsidRDefault="00510D1A" w:rsidP="00164DE0">
      <w:pPr>
        <w:pStyle w:val="a4"/>
        <w:numPr>
          <w:ilvl w:val="0"/>
          <w:numId w:val="6"/>
        </w:numPr>
        <w:ind w:left="0" w:firstLine="709"/>
        <w:jc w:val="both"/>
      </w:pPr>
      <w:r>
        <w:t>Установить</w:t>
      </w:r>
      <w:r w:rsidR="0028591C">
        <w:t xml:space="preserve"> тарифы на услуги по перевозке пассажиров автобусным транспортом по маршрутам согласно приложению</w:t>
      </w:r>
      <w:r w:rsidR="003F546B">
        <w:t>.</w:t>
      </w:r>
    </w:p>
    <w:p w:rsidR="00164DE0" w:rsidRDefault="00164DE0" w:rsidP="00164DE0">
      <w:pPr>
        <w:pStyle w:val="a4"/>
        <w:numPr>
          <w:ilvl w:val="0"/>
          <w:numId w:val="6"/>
        </w:numPr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28591C" w:rsidRDefault="0028591C" w:rsidP="00EC384C">
      <w:pPr>
        <w:ind w:left="360"/>
        <w:jc w:val="both"/>
      </w:pPr>
      <w:r>
        <w:t xml:space="preserve">    </w:t>
      </w:r>
      <w:r>
        <w:tab/>
      </w:r>
    </w:p>
    <w:p w:rsidR="0028591C" w:rsidRDefault="0028591C">
      <w:pPr>
        <w:jc w:val="both"/>
      </w:pPr>
    </w:p>
    <w:p w:rsidR="0028591C" w:rsidRDefault="000058F4">
      <w:pPr>
        <w:jc w:val="both"/>
      </w:pPr>
      <w:r>
        <w:t xml:space="preserve">Глава администрации                                                     </w:t>
      </w:r>
      <w:r w:rsidR="00B03B90">
        <w:t xml:space="preserve">     </w:t>
      </w:r>
      <w:r>
        <w:t xml:space="preserve">        </w:t>
      </w:r>
      <w:proofErr w:type="spellStart"/>
      <w:r w:rsidR="003D0721">
        <w:t>А.П.Витько</w:t>
      </w:r>
      <w:proofErr w:type="spellEnd"/>
      <w:r>
        <w:t xml:space="preserve"> </w:t>
      </w:r>
    </w:p>
    <w:p w:rsidR="0028591C" w:rsidRDefault="0028591C">
      <w:pPr>
        <w:jc w:val="both"/>
      </w:pPr>
    </w:p>
    <w:p w:rsidR="0028591C" w:rsidRDefault="0028591C">
      <w:pPr>
        <w:jc w:val="both"/>
      </w:pPr>
    </w:p>
    <w:p w:rsidR="0028591C" w:rsidRDefault="0028591C">
      <w:pPr>
        <w:jc w:val="both"/>
      </w:pPr>
    </w:p>
    <w:p w:rsidR="0028591C" w:rsidRDefault="0028591C">
      <w:pPr>
        <w:jc w:val="both"/>
      </w:pPr>
    </w:p>
    <w:p w:rsidR="0028591C" w:rsidRDefault="0028591C">
      <w:pPr>
        <w:jc w:val="both"/>
      </w:pPr>
    </w:p>
    <w:p w:rsidR="0028591C" w:rsidRDefault="0028591C">
      <w:pPr>
        <w:jc w:val="both"/>
      </w:pPr>
    </w:p>
    <w:p w:rsidR="0028591C" w:rsidRDefault="0028591C">
      <w:pPr>
        <w:jc w:val="both"/>
      </w:pPr>
    </w:p>
    <w:p w:rsidR="0028591C" w:rsidRDefault="0028591C">
      <w:pPr>
        <w:jc w:val="both"/>
      </w:pPr>
    </w:p>
    <w:p w:rsidR="0028591C" w:rsidRDefault="0028591C">
      <w:pPr>
        <w:jc w:val="both"/>
      </w:pPr>
    </w:p>
    <w:p w:rsidR="00AC776E" w:rsidRDefault="00AC776E" w:rsidP="00023A36">
      <w:pPr>
        <w:ind w:left="1134" w:hanging="1134"/>
        <w:jc w:val="both"/>
        <w:rPr>
          <w:sz w:val="24"/>
        </w:rPr>
      </w:pPr>
    </w:p>
    <w:p w:rsidR="00AC776E" w:rsidRDefault="00AC776E" w:rsidP="00023A36">
      <w:pPr>
        <w:ind w:left="1134" w:hanging="1134"/>
        <w:jc w:val="both"/>
        <w:rPr>
          <w:sz w:val="24"/>
        </w:rPr>
      </w:pPr>
    </w:p>
    <w:p w:rsidR="00AC776E" w:rsidRDefault="00AC776E" w:rsidP="00023A36">
      <w:pPr>
        <w:ind w:left="1134" w:hanging="1134"/>
        <w:jc w:val="both"/>
        <w:rPr>
          <w:sz w:val="24"/>
        </w:rPr>
      </w:pPr>
    </w:p>
    <w:p w:rsidR="005D05F3" w:rsidRDefault="005D05F3" w:rsidP="00023A36">
      <w:pPr>
        <w:ind w:left="1134" w:hanging="1134"/>
        <w:jc w:val="both"/>
        <w:rPr>
          <w:sz w:val="24"/>
        </w:rPr>
      </w:pPr>
    </w:p>
    <w:p w:rsidR="005D05F3" w:rsidRDefault="005D05F3" w:rsidP="00023A36">
      <w:pPr>
        <w:ind w:left="1134" w:hanging="1134"/>
        <w:jc w:val="both"/>
        <w:rPr>
          <w:sz w:val="24"/>
        </w:rPr>
      </w:pPr>
    </w:p>
    <w:p w:rsidR="005D05F3" w:rsidRDefault="005D05F3" w:rsidP="00023A36">
      <w:pPr>
        <w:ind w:left="1134" w:hanging="1134"/>
        <w:jc w:val="both"/>
        <w:rPr>
          <w:sz w:val="24"/>
        </w:rPr>
      </w:pPr>
    </w:p>
    <w:p w:rsidR="005D05F3" w:rsidRDefault="005D05F3" w:rsidP="00023A36">
      <w:pPr>
        <w:ind w:left="1134" w:hanging="1134"/>
        <w:jc w:val="both"/>
        <w:rPr>
          <w:sz w:val="24"/>
        </w:rPr>
      </w:pPr>
    </w:p>
    <w:p w:rsidR="0028591C" w:rsidRDefault="0028591C" w:rsidP="00023A36">
      <w:pPr>
        <w:tabs>
          <w:tab w:val="left" w:pos="5442"/>
        </w:tabs>
        <w:ind w:left="1134" w:hanging="113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5112"/>
      </w:tblGrid>
      <w:tr w:rsidR="006B61C9">
        <w:trPr>
          <w:trHeight w:val="209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B61C9" w:rsidRDefault="0028591C" w:rsidP="006B61C9">
            <w:pPr>
              <w:pStyle w:val="2"/>
              <w:rPr>
                <w:sz w:val="28"/>
              </w:rPr>
            </w:pPr>
            <w:r>
              <w:rPr>
                <w:szCs w:val="24"/>
              </w:rPr>
              <w:t xml:space="preserve">                                  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1C9" w:rsidRPr="00E761DD" w:rsidRDefault="00A479D8" w:rsidP="006B61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tbl>
            <w:tblPr>
              <w:tblW w:w="5020" w:type="dxa"/>
              <w:tblLayout w:type="fixed"/>
              <w:tblLook w:val="0000"/>
            </w:tblPr>
            <w:tblGrid>
              <w:gridCol w:w="5020"/>
            </w:tblGrid>
            <w:tr w:rsidR="006B61C9" w:rsidRPr="00E761DD">
              <w:trPr>
                <w:trHeight w:val="36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1C9" w:rsidRPr="00E761DD" w:rsidRDefault="00A479D8" w:rsidP="000058F4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</w:t>
                  </w:r>
                  <w:r w:rsidR="000058F4">
                    <w:rPr>
                      <w:szCs w:val="28"/>
                    </w:rPr>
                    <w:t>постановлению</w:t>
                  </w:r>
                  <w:r w:rsidR="006B61C9">
                    <w:rPr>
                      <w:szCs w:val="28"/>
                    </w:rPr>
                    <w:t xml:space="preserve"> </w:t>
                  </w:r>
                  <w:r w:rsidR="006B61C9" w:rsidRPr="00E761DD">
                    <w:rPr>
                      <w:szCs w:val="28"/>
                    </w:rPr>
                    <w:t xml:space="preserve"> </w:t>
                  </w:r>
                </w:p>
              </w:tc>
            </w:tr>
            <w:tr w:rsidR="006B61C9" w:rsidRPr="00E761DD">
              <w:trPr>
                <w:trHeight w:val="36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1C9" w:rsidRPr="00E761DD" w:rsidRDefault="000058F4" w:rsidP="000058F4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администрации Кировского муниципального района Ленинградской области </w:t>
                  </w:r>
                  <w:r w:rsidR="006B61C9" w:rsidRPr="00E761DD">
                    <w:rPr>
                      <w:szCs w:val="28"/>
                    </w:rPr>
                    <w:t xml:space="preserve"> </w:t>
                  </w:r>
                </w:p>
              </w:tc>
            </w:tr>
            <w:tr w:rsidR="006B61C9" w:rsidRPr="00E761DD">
              <w:trPr>
                <w:trHeight w:val="36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1C9" w:rsidRPr="00E761DD" w:rsidRDefault="006B61C9" w:rsidP="002A2A38">
                  <w:pPr>
                    <w:jc w:val="center"/>
                    <w:rPr>
                      <w:szCs w:val="28"/>
                    </w:rPr>
                  </w:pPr>
                  <w:r w:rsidRPr="00E761DD">
                    <w:rPr>
                      <w:szCs w:val="28"/>
                    </w:rPr>
                    <w:t xml:space="preserve">от </w:t>
                  </w:r>
                  <w:r w:rsidR="002A2A38">
                    <w:rPr>
                      <w:szCs w:val="28"/>
                    </w:rPr>
                    <w:t>30 июня 2017г.</w:t>
                  </w:r>
                  <w:r w:rsidRPr="00E761DD">
                    <w:rPr>
                      <w:szCs w:val="28"/>
                    </w:rPr>
                    <w:t xml:space="preserve"> №</w:t>
                  </w:r>
                  <w:r w:rsidR="002A2A38">
                    <w:rPr>
                      <w:szCs w:val="28"/>
                    </w:rPr>
                    <w:t>1271</w:t>
                  </w:r>
                </w:p>
              </w:tc>
            </w:tr>
          </w:tbl>
          <w:p w:rsidR="006B61C9" w:rsidRDefault="006B61C9" w:rsidP="006B61C9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</w:tr>
    </w:tbl>
    <w:p w:rsidR="008218BC" w:rsidRDefault="008218BC" w:rsidP="00543B89">
      <w:pPr>
        <w:ind w:left="-142" w:hanging="142"/>
        <w:rPr>
          <w:sz w:val="24"/>
          <w:szCs w:val="24"/>
        </w:rPr>
      </w:pPr>
    </w:p>
    <w:p w:rsidR="00B846BC" w:rsidRDefault="00B846BC" w:rsidP="00CF42B7">
      <w:pPr>
        <w:ind w:left="-142" w:hanging="142"/>
        <w:jc w:val="center"/>
        <w:rPr>
          <w:szCs w:val="28"/>
        </w:rPr>
      </w:pPr>
    </w:p>
    <w:p w:rsidR="00CF42B7" w:rsidRDefault="0028591C" w:rsidP="00CF42B7">
      <w:pPr>
        <w:ind w:left="-142" w:hanging="142"/>
        <w:jc w:val="center"/>
        <w:rPr>
          <w:szCs w:val="28"/>
        </w:rPr>
      </w:pPr>
      <w:r w:rsidRPr="00CF42B7">
        <w:rPr>
          <w:szCs w:val="28"/>
        </w:rPr>
        <w:t>Тарифы на  услуги по перевозке пассажиров</w:t>
      </w:r>
    </w:p>
    <w:p w:rsidR="0028591C" w:rsidRPr="00CF42B7" w:rsidRDefault="0028591C" w:rsidP="00CF42B7">
      <w:pPr>
        <w:ind w:left="-142" w:hanging="142"/>
        <w:jc w:val="center"/>
        <w:rPr>
          <w:szCs w:val="28"/>
        </w:rPr>
      </w:pPr>
      <w:r w:rsidRPr="00CF42B7">
        <w:rPr>
          <w:szCs w:val="28"/>
        </w:rPr>
        <w:t>автобусным транспортом</w:t>
      </w:r>
      <w:r w:rsidR="003B6828" w:rsidRPr="00CF42B7">
        <w:rPr>
          <w:szCs w:val="28"/>
        </w:rPr>
        <w:t xml:space="preserve"> </w:t>
      </w:r>
    </w:p>
    <w:p w:rsidR="008218BC" w:rsidRPr="00CF42B7" w:rsidRDefault="008218BC" w:rsidP="00543B89">
      <w:pPr>
        <w:ind w:left="-142" w:hanging="142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4961"/>
        <w:gridCol w:w="3119"/>
      </w:tblGrid>
      <w:tr w:rsidR="00DA31D2" w:rsidRPr="00CF42B7" w:rsidTr="003D75E4">
        <w:trPr>
          <w:cantSplit/>
        </w:trPr>
        <w:tc>
          <w:tcPr>
            <w:tcW w:w="710" w:type="dxa"/>
            <w:vMerge w:val="restart"/>
          </w:tcPr>
          <w:p w:rsidR="000058F4" w:rsidRPr="00CF42B7" w:rsidRDefault="0028591C" w:rsidP="000058F4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№</w:t>
            </w:r>
          </w:p>
          <w:p w:rsidR="0028591C" w:rsidRPr="00CF42B7" w:rsidRDefault="000058F4" w:rsidP="000058F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CF42B7">
              <w:rPr>
                <w:szCs w:val="28"/>
              </w:rPr>
              <w:t>п</w:t>
            </w:r>
            <w:proofErr w:type="spellEnd"/>
            <w:proofErr w:type="gramEnd"/>
            <w:r w:rsidR="0028591C" w:rsidRPr="00CF42B7">
              <w:rPr>
                <w:szCs w:val="28"/>
              </w:rPr>
              <w:t>/</w:t>
            </w:r>
            <w:proofErr w:type="spellStart"/>
            <w:r w:rsidR="00FD1EBD" w:rsidRPr="00CF42B7">
              <w:rPr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28591C" w:rsidRPr="00CF42B7" w:rsidRDefault="0028591C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№ маршрута</w:t>
            </w:r>
          </w:p>
        </w:tc>
        <w:tc>
          <w:tcPr>
            <w:tcW w:w="4961" w:type="dxa"/>
            <w:vMerge w:val="restart"/>
          </w:tcPr>
          <w:p w:rsidR="0028591C" w:rsidRPr="00CF42B7" w:rsidRDefault="0028591C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Наименование   маршрута</w:t>
            </w:r>
          </w:p>
        </w:tc>
        <w:tc>
          <w:tcPr>
            <w:tcW w:w="3119" w:type="dxa"/>
          </w:tcPr>
          <w:p w:rsidR="0028591C" w:rsidRPr="00CF42B7" w:rsidRDefault="0028591C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Тариф (руб. за 1 поездку)</w:t>
            </w:r>
          </w:p>
        </w:tc>
      </w:tr>
      <w:tr w:rsidR="003D75E4" w:rsidRPr="00CF42B7" w:rsidTr="003D75E4">
        <w:trPr>
          <w:cantSplit/>
          <w:trHeight w:val="429"/>
        </w:trPr>
        <w:tc>
          <w:tcPr>
            <w:tcW w:w="710" w:type="dxa"/>
            <w:vMerge/>
          </w:tcPr>
          <w:p w:rsidR="003D75E4" w:rsidRPr="00CF42B7" w:rsidRDefault="003D75E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3D75E4" w:rsidRPr="00CF42B7" w:rsidRDefault="003D75E4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  <w:vMerge/>
          </w:tcPr>
          <w:p w:rsidR="003D75E4" w:rsidRPr="00CF42B7" w:rsidRDefault="003D75E4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3D75E4" w:rsidRPr="00CF42B7" w:rsidRDefault="003D75E4" w:rsidP="00164DE0">
            <w:pPr>
              <w:jc w:val="center"/>
              <w:rPr>
                <w:szCs w:val="28"/>
              </w:rPr>
            </w:pPr>
          </w:p>
        </w:tc>
      </w:tr>
      <w:tr w:rsidR="003D75E4" w:rsidRPr="00CF42B7" w:rsidTr="003D75E4">
        <w:trPr>
          <w:trHeight w:val="238"/>
        </w:trPr>
        <w:tc>
          <w:tcPr>
            <w:tcW w:w="710" w:type="dxa"/>
          </w:tcPr>
          <w:p w:rsidR="003D75E4" w:rsidRPr="00CF42B7" w:rsidRDefault="003D75E4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1.</w:t>
            </w:r>
          </w:p>
        </w:tc>
        <w:tc>
          <w:tcPr>
            <w:tcW w:w="992" w:type="dxa"/>
          </w:tcPr>
          <w:p w:rsidR="003D75E4" w:rsidRPr="00CF42B7" w:rsidRDefault="003D75E4" w:rsidP="004220B5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572</w:t>
            </w:r>
          </w:p>
        </w:tc>
        <w:tc>
          <w:tcPr>
            <w:tcW w:w="4961" w:type="dxa"/>
          </w:tcPr>
          <w:p w:rsidR="003D75E4" w:rsidRPr="00CF42B7" w:rsidRDefault="003D75E4" w:rsidP="004220B5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г. Кировск – п. Мга</w:t>
            </w:r>
          </w:p>
        </w:tc>
        <w:tc>
          <w:tcPr>
            <w:tcW w:w="3119" w:type="dxa"/>
          </w:tcPr>
          <w:p w:rsidR="003D75E4" w:rsidRPr="00CF42B7" w:rsidRDefault="003D75E4" w:rsidP="00881D1F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5</w:t>
            </w:r>
            <w:r>
              <w:rPr>
                <w:szCs w:val="28"/>
              </w:rPr>
              <w:t>6</w:t>
            </w:r>
            <w:r w:rsidRPr="00CF42B7">
              <w:rPr>
                <w:szCs w:val="28"/>
              </w:rPr>
              <w:t>,0</w:t>
            </w:r>
          </w:p>
        </w:tc>
      </w:tr>
      <w:tr w:rsidR="003D75E4" w:rsidRPr="00CF42B7" w:rsidTr="003D75E4">
        <w:trPr>
          <w:trHeight w:val="231"/>
        </w:trPr>
        <w:tc>
          <w:tcPr>
            <w:tcW w:w="710" w:type="dxa"/>
          </w:tcPr>
          <w:p w:rsidR="003D75E4" w:rsidRPr="00CF42B7" w:rsidRDefault="003D75E4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2.</w:t>
            </w:r>
          </w:p>
        </w:tc>
        <w:tc>
          <w:tcPr>
            <w:tcW w:w="992" w:type="dxa"/>
          </w:tcPr>
          <w:p w:rsidR="003D75E4" w:rsidRPr="00CF42B7" w:rsidRDefault="003D75E4" w:rsidP="004220B5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574</w:t>
            </w:r>
          </w:p>
        </w:tc>
        <w:tc>
          <w:tcPr>
            <w:tcW w:w="4961" w:type="dxa"/>
          </w:tcPr>
          <w:p w:rsidR="003D75E4" w:rsidRPr="00CF42B7" w:rsidRDefault="003D75E4" w:rsidP="004220B5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 xml:space="preserve">г. Кировск – д. </w:t>
            </w:r>
            <w:proofErr w:type="spellStart"/>
            <w:r w:rsidRPr="00CF42B7">
              <w:rPr>
                <w:szCs w:val="28"/>
              </w:rPr>
              <w:t>Кирсино</w:t>
            </w:r>
            <w:proofErr w:type="spellEnd"/>
          </w:p>
        </w:tc>
        <w:tc>
          <w:tcPr>
            <w:tcW w:w="3119" w:type="dxa"/>
          </w:tcPr>
          <w:p w:rsidR="003D75E4" w:rsidRPr="00CF42B7" w:rsidRDefault="003D75E4" w:rsidP="006B3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F42B7">
              <w:rPr>
                <w:szCs w:val="28"/>
              </w:rPr>
              <w:t>3,0</w:t>
            </w:r>
          </w:p>
        </w:tc>
      </w:tr>
      <w:tr w:rsidR="003D75E4" w:rsidRPr="00CF42B7" w:rsidTr="003D75E4">
        <w:trPr>
          <w:trHeight w:val="187"/>
        </w:trPr>
        <w:tc>
          <w:tcPr>
            <w:tcW w:w="710" w:type="dxa"/>
          </w:tcPr>
          <w:p w:rsidR="003D75E4" w:rsidRPr="00CF42B7" w:rsidRDefault="003D75E4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3.</w:t>
            </w:r>
          </w:p>
        </w:tc>
        <w:tc>
          <w:tcPr>
            <w:tcW w:w="992" w:type="dxa"/>
          </w:tcPr>
          <w:p w:rsidR="003D75E4" w:rsidRPr="00CF42B7" w:rsidRDefault="003D75E4" w:rsidP="004220B5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577</w:t>
            </w:r>
          </w:p>
        </w:tc>
        <w:tc>
          <w:tcPr>
            <w:tcW w:w="4961" w:type="dxa"/>
          </w:tcPr>
          <w:p w:rsidR="003D75E4" w:rsidRPr="00CF42B7" w:rsidRDefault="003D75E4" w:rsidP="004220B5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 xml:space="preserve">г. Кировск – д. </w:t>
            </w:r>
            <w:proofErr w:type="spellStart"/>
            <w:r w:rsidRPr="00CF42B7">
              <w:rPr>
                <w:szCs w:val="28"/>
              </w:rPr>
              <w:t>Войтолово</w:t>
            </w:r>
            <w:proofErr w:type="spellEnd"/>
          </w:p>
        </w:tc>
        <w:tc>
          <w:tcPr>
            <w:tcW w:w="3119" w:type="dxa"/>
          </w:tcPr>
          <w:p w:rsidR="003D75E4" w:rsidRPr="00CF42B7" w:rsidRDefault="003D75E4" w:rsidP="00821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Pr="00CF42B7">
              <w:rPr>
                <w:szCs w:val="28"/>
              </w:rPr>
              <w:t>,0</w:t>
            </w:r>
          </w:p>
        </w:tc>
      </w:tr>
      <w:tr w:rsidR="003D75E4" w:rsidRPr="00CF42B7" w:rsidTr="003D75E4">
        <w:trPr>
          <w:trHeight w:val="220"/>
        </w:trPr>
        <w:tc>
          <w:tcPr>
            <w:tcW w:w="710" w:type="dxa"/>
          </w:tcPr>
          <w:p w:rsidR="003D75E4" w:rsidRPr="00CF42B7" w:rsidRDefault="003D75E4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4.</w:t>
            </w:r>
          </w:p>
        </w:tc>
        <w:tc>
          <w:tcPr>
            <w:tcW w:w="992" w:type="dxa"/>
          </w:tcPr>
          <w:p w:rsidR="003D75E4" w:rsidRPr="00CF42B7" w:rsidRDefault="003D75E4" w:rsidP="004220B5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578</w:t>
            </w:r>
          </w:p>
        </w:tc>
        <w:tc>
          <w:tcPr>
            <w:tcW w:w="4961" w:type="dxa"/>
          </w:tcPr>
          <w:p w:rsidR="003D75E4" w:rsidRPr="00CF42B7" w:rsidRDefault="003D75E4" w:rsidP="008218BC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 xml:space="preserve">г. Кировск – ст. </w:t>
            </w:r>
            <w:proofErr w:type="spellStart"/>
            <w:r w:rsidRPr="00CF42B7">
              <w:rPr>
                <w:szCs w:val="28"/>
              </w:rPr>
              <w:t>Невдубстрой</w:t>
            </w:r>
            <w:proofErr w:type="spellEnd"/>
            <w:r w:rsidRPr="00CF42B7">
              <w:rPr>
                <w:szCs w:val="28"/>
              </w:rPr>
              <w:t xml:space="preserve"> (сезонный)</w:t>
            </w:r>
          </w:p>
        </w:tc>
        <w:tc>
          <w:tcPr>
            <w:tcW w:w="3119" w:type="dxa"/>
          </w:tcPr>
          <w:p w:rsidR="003D75E4" w:rsidRPr="00CF42B7" w:rsidRDefault="003D75E4" w:rsidP="008218BC">
            <w:pPr>
              <w:jc w:val="center"/>
              <w:rPr>
                <w:szCs w:val="28"/>
              </w:rPr>
            </w:pPr>
            <w:r w:rsidRPr="00CF42B7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CF42B7">
              <w:rPr>
                <w:szCs w:val="28"/>
              </w:rPr>
              <w:t>,0</w:t>
            </w:r>
          </w:p>
        </w:tc>
      </w:tr>
    </w:tbl>
    <w:p w:rsidR="00B40E64" w:rsidRPr="00350ED9" w:rsidRDefault="00B40E64" w:rsidP="00410724">
      <w:pPr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0E64" w:rsidRPr="00350ED9" w:rsidSect="00F0697B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2190"/>
    <w:multiLevelType w:val="singleLevel"/>
    <w:tmpl w:val="B61E50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B05389"/>
    <w:multiLevelType w:val="hybridMultilevel"/>
    <w:tmpl w:val="7FB2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70B4"/>
    <w:multiLevelType w:val="hybridMultilevel"/>
    <w:tmpl w:val="FF56557E"/>
    <w:lvl w:ilvl="0" w:tplc="52946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B022FD"/>
    <w:multiLevelType w:val="hybridMultilevel"/>
    <w:tmpl w:val="B59A5EFE"/>
    <w:lvl w:ilvl="0" w:tplc="E53AA1C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22492F"/>
    <w:multiLevelType w:val="singleLevel"/>
    <w:tmpl w:val="9424B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E1368C3"/>
    <w:multiLevelType w:val="hybridMultilevel"/>
    <w:tmpl w:val="59C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2060"/>
    <w:rsid w:val="000058F4"/>
    <w:rsid w:val="00023A36"/>
    <w:rsid w:val="00031792"/>
    <w:rsid w:val="00050E90"/>
    <w:rsid w:val="00052F77"/>
    <w:rsid w:val="00094E6D"/>
    <w:rsid w:val="000A58CD"/>
    <w:rsid w:val="000B234A"/>
    <w:rsid w:val="000B6E1D"/>
    <w:rsid w:val="000D45CF"/>
    <w:rsid w:val="000D7A37"/>
    <w:rsid w:val="000E520D"/>
    <w:rsid w:val="000E6B9E"/>
    <w:rsid w:val="00116ED8"/>
    <w:rsid w:val="001228FC"/>
    <w:rsid w:val="00132233"/>
    <w:rsid w:val="00155B7C"/>
    <w:rsid w:val="001577D6"/>
    <w:rsid w:val="00164DE0"/>
    <w:rsid w:val="001726B9"/>
    <w:rsid w:val="0018318A"/>
    <w:rsid w:val="00190C77"/>
    <w:rsid w:val="001B2E64"/>
    <w:rsid w:val="001D71B0"/>
    <w:rsid w:val="001E7C05"/>
    <w:rsid w:val="00220396"/>
    <w:rsid w:val="0022168B"/>
    <w:rsid w:val="00222F8A"/>
    <w:rsid w:val="00231763"/>
    <w:rsid w:val="002363A4"/>
    <w:rsid w:val="00242060"/>
    <w:rsid w:val="00246F10"/>
    <w:rsid w:val="002607F5"/>
    <w:rsid w:val="00261B8E"/>
    <w:rsid w:val="002814CD"/>
    <w:rsid w:val="0028591C"/>
    <w:rsid w:val="002955D6"/>
    <w:rsid w:val="002A2A38"/>
    <w:rsid w:val="002B53E4"/>
    <w:rsid w:val="002C258B"/>
    <w:rsid w:val="002D16EF"/>
    <w:rsid w:val="002D6E4F"/>
    <w:rsid w:val="002E03A2"/>
    <w:rsid w:val="003348A2"/>
    <w:rsid w:val="00343F32"/>
    <w:rsid w:val="00350ED9"/>
    <w:rsid w:val="00356443"/>
    <w:rsid w:val="00362297"/>
    <w:rsid w:val="003823DF"/>
    <w:rsid w:val="00393EB8"/>
    <w:rsid w:val="003B1194"/>
    <w:rsid w:val="003B6828"/>
    <w:rsid w:val="003B7A6B"/>
    <w:rsid w:val="003C0198"/>
    <w:rsid w:val="003D0721"/>
    <w:rsid w:val="003D75E4"/>
    <w:rsid w:val="003F546B"/>
    <w:rsid w:val="00403972"/>
    <w:rsid w:val="00410724"/>
    <w:rsid w:val="0042326A"/>
    <w:rsid w:val="00430853"/>
    <w:rsid w:val="004323A1"/>
    <w:rsid w:val="004355BE"/>
    <w:rsid w:val="00450DE3"/>
    <w:rsid w:val="004541E5"/>
    <w:rsid w:val="004564C2"/>
    <w:rsid w:val="00476EC9"/>
    <w:rsid w:val="004A61BE"/>
    <w:rsid w:val="004C3628"/>
    <w:rsid w:val="004D55DC"/>
    <w:rsid w:val="005063AC"/>
    <w:rsid w:val="00510D1A"/>
    <w:rsid w:val="00535883"/>
    <w:rsid w:val="00543B89"/>
    <w:rsid w:val="0058551B"/>
    <w:rsid w:val="0059004B"/>
    <w:rsid w:val="005B6AEB"/>
    <w:rsid w:val="005D05F3"/>
    <w:rsid w:val="005E2E27"/>
    <w:rsid w:val="00606379"/>
    <w:rsid w:val="0061460D"/>
    <w:rsid w:val="00616FA2"/>
    <w:rsid w:val="00617415"/>
    <w:rsid w:val="00637CE5"/>
    <w:rsid w:val="00641F45"/>
    <w:rsid w:val="00653BBE"/>
    <w:rsid w:val="00663722"/>
    <w:rsid w:val="00672482"/>
    <w:rsid w:val="006B36A2"/>
    <w:rsid w:val="006B61C9"/>
    <w:rsid w:val="00720E5B"/>
    <w:rsid w:val="007414B3"/>
    <w:rsid w:val="00742128"/>
    <w:rsid w:val="0074654D"/>
    <w:rsid w:val="00750123"/>
    <w:rsid w:val="007755C9"/>
    <w:rsid w:val="007868DE"/>
    <w:rsid w:val="007A3F2B"/>
    <w:rsid w:val="007B59CC"/>
    <w:rsid w:val="007D1351"/>
    <w:rsid w:val="007E19F9"/>
    <w:rsid w:val="007F431D"/>
    <w:rsid w:val="008218BC"/>
    <w:rsid w:val="00846801"/>
    <w:rsid w:val="00847869"/>
    <w:rsid w:val="00854345"/>
    <w:rsid w:val="00875122"/>
    <w:rsid w:val="00881D1F"/>
    <w:rsid w:val="008A3077"/>
    <w:rsid w:val="008B1ACA"/>
    <w:rsid w:val="008C4924"/>
    <w:rsid w:val="008E17AB"/>
    <w:rsid w:val="008E3EF2"/>
    <w:rsid w:val="00907B1B"/>
    <w:rsid w:val="009139DF"/>
    <w:rsid w:val="009629C9"/>
    <w:rsid w:val="00963621"/>
    <w:rsid w:val="00994676"/>
    <w:rsid w:val="009A2316"/>
    <w:rsid w:val="009B6E2F"/>
    <w:rsid w:val="009F5075"/>
    <w:rsid w:val="00A03177"/>
    <w:rsid w:val="00A03802"/>
    <w:rsid w:val="00A31BC7"/>
    <w:rsid w:val="00A4046F"/>
    <w:rsid w:val="00A479D8"/>
    <w:rsid w:val="00A51914"/>
    <w:rsid w:val="00A51A74"/>
    <w:rsid w:val="00A56604"/>
    <w:rsid w:val="00A74CAE"/>
    <w:rsid w:val="00A84221"/>
    <w:rsid w:val="00A94EF6"/>
    <w:rsid w:val="00AB01D8"/>
    <w:rsid w:val="00AC71A8"/>
    <w:rsid w:val="00AC776E"/>
    <w:rsid w:val="00AC79F9"/>
    <w:rsid w:val="00AD780E"/>
    <w:rsid w:val="00AE1EB9"/>
    <w:rsid w:val="00AE2B52"/>
    <w:rsid w:val="00AF7DF9"/>
    <w:rsid w:val="00B03B90"/>
    <w:rsid w:val="00B04F93"/>
    <w:rsid w:val="00B24422"/>
    <w:rsid w:val="00B40E64"/>
    <w:rsid w:val="00B44A4C"/>
    <w:rsid w:val="00B56D7E"/>
    <w:rsid w:val="00B725F0"/>
    <w:rsid w:val="00B846BC"/>
    <w:rsid w:val="00BA3C42"/>
    <w:rsid w:val="00BB2D63"/>
    <w:rsid w:val="00BC00D4"/>
    <w:rsid w:val="00BC30E0"/>
    <w:rsid w:val="00BC5309"/>
    <w:rsid w:val="00BD0494"/>
    <w:rsid w:val="00C25732"/>
    <w:rsid w:val="00C468D3"/>
    <w:rsid w:val="00C97054"/>
    <w:rsid w:val="00CB62F5"/>
    <w:rsid w:val="00CC1A45"/>
    <w:rsid w:val="00CC5E39"/>
    <w:rsid w:val="00CD211C"/>
    <w:rsid w:val="00CE33D5"/>
    <w:rsid w:val="00CF42B7"/>
    <w:rsid w:val="00D4160A"/>
    <w:rsid w:val="00D551A2"/>
    <w:rsid w:val="00D600FD"/>
    <w:rsid w:val="00D71E49"/>
    <w:rsid w:val="00D73504"/>
    <w:rsid w:val="00D74B31"/>
    <w:rsid w:val="00DA31D2"/>
    <w:rsid w:val="00DA363D"/>
    <w:rsid w:val="00DB13F2"/>
    <w:rsid w:val="00DF76F7"/>
    <w:rsid w:val="00E032FF"/>
    <w:rsid w:val="00E14F7C"/>
    <w:rsid w:val="00E16817"/>
    <w:rsid w:val="00E370D6"/>
    <w:rsid w:val="00E5140D"/>
    <w:rsid w:val="00E60ABE"/>
    <w:rsid w:val="00E642C7"/>
    <w:rsid w:val="00E711D1"/>
    <w:rsid w:val="00E82DF9"/>
    <w:rsid w:val="00EB00A2"/>
    <w:rsid w:val="00EC29D4"/>
    <w:rsid w:val="00EC384C"/>
    <w:rsid w:val="00EE22F0"/>
    <w:rsid w:val="00EF59F3"/>
    <w:rsid w:val="00F0697B"/>
    <w:rsid w:val="00F14187"/>
    <w:rsid w:val="00F26AD8"/>
    <w:rsid w:val="00F312F5"/>
    <w:rsid w:val="00F32FAC"/>
    <w:rsid w:val="00F63FB5"/>
    <w:rsid w:val="00F75255"/>
    <w:rsid w:val="00F77122"/>
    <w:rsid w:val="00F8486F"/>
    <w:rsid w:val="00FA4FF3"/>
    <w:rsid w:val="00FC4203"/>
    <w:rsid w:val="00FC6B87"/>
    <w:rsid w:val="00FD1EBD"/>
    <w:rsid w:val="00FD2DAC"/>
    <w:rsid w:val="00FD50F6"/>
    <w:rsid w:val="00FD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3A4"/>
    <w:rPr>
      <w:sz w:val="28"/>
    </w:rPr>
  </w:style>
  <w:style w:type="paragraph" w:styleId="1">
    <w:name w:val="heading 1"/>
    <w:basedOn w:val="a"/>
    <w:next w:val="a"/>
    <w:qFormat/>
    <w:rsid w:val="00236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63A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363A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63A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363A4"/>
    <w:pPr>
      <w:keepNext/>
      <w:jc w:val="right"/>
      <w:outlineLvl w:val="4"/>
    </w:pPr>
  </w:style>
  <w:style w:type="paragraph" w:styleId="8">
    <w:name w:val="heading 8"/>
    <w:basedOn w:val="a"/>
    <w:next w:val="a"/>
    <w:qFormat/>
    <w:rsid w:val="002363A4"/>
    <w:pPr>
      <w:keepNext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F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64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9E8-670C-4AEF-90BE-DEEEE4F9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тарифов</vt:lpstr>
    </vt:vector>
  </TitlesOfParts>
  <Company>Администрация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тарифов</dc:title>
  <dc:creator>Катуркина</dc:creator>
  <cp:lastModifiedBy>budanova_av</cp:lastModifiedBy>
  <cp:revision>2</cp:revision>
  <cp:lastPrinted>2017-06-29T13:45:00Z</cp:lastPrinted>
  <dcterms:created xsi:type="dcterms:W3CDTF">2017-07-03T08:18:00Z</dcterms:created>
  <dcterms:modified xsi:type="dcterms:W3CDTF">2017-07-03T08:18:00Z</dcterms:modified>
</cp:coreProperties>
</file>