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18" w:rsidRPr="00366B69" w:rsidRDefault="00BA2D18" w:rsidP="00BA2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B69">
        <w:rPr>
          <w:rFonts w:ascii="Times New Roman" w:hAnsi="Times New Roman" w:cs="Times New Roman"/>
          <w:b/>
          <w:sz w:val="28"/>
          <w:szCs w:val="28"/>
        </w:rPr>
        <w:t>Пояснительная записка к схеме планировочной организации земельного участка</w:t>
      </w:r>
    </w:p>
    <w:p w:rsidR="00BA2D18" w:rsidRDefault="00BA2D18" w:rsidP="00366B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18">
        <w:rPr>
          <w:rFonts w:ascii="Times New Roman" w:hAnsi="Times New Roman" w:cs="Times New Roman"/>
          <w:sz w:val="28"/>
          <w:szCs w:val="28"/>
        </w:rPr>
        <w:t>Проектируемое  здание располагается по адресу:  Ленинградская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Кировский </w:t>
      </w:r>
      <w:r w:rsidRPr="00BA2D18">
        <w:rPr>
          <w:rFonts w:ascii="Times New Roman" w:hAnsi="Times New Roman" w:cs="Times New Roman"/>
          <w:sz w:val="28"/>
          <w:szCs w:val="28"/>
        </w:rPr>
        <w:t xml:space="preserve">муниципальный район, </w:t>
      </w:r>
      <w:r>
        <w:rPr>
          <w:rFonts w:ascii="Times New Roman" w:hAnsi="Times New Roman" w:cs="Times New Roman"/>
          <w:sz w:val="28"/>
          <w:szCs w:val="28"/>
        </w:rPr>
        <w:t>Шумское сельское поселение, село Шум.</w:t>
      </w:r>
    </w:p>
    <w:p w:rsidR="00BA2D18" w:rsidRDefault="00BA2D18" w:rsidP="00366B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18">
        <w:rPr>
          <w:rFonts w:ascii="Times New Roman" w:hAnsi="Times New Roman" w:cs="Times New Roman"/>
          <w:sz w:val="28"/>
          <w:szCs w:val="28"/>
        </w:rPr>
        <w:t xml:space="preserve">Назначение здания – здание будет использоваться физкультурно-оздоровительных мероприятий.  </w:t>
      </w:r>
    </w:p>
    <w:p w:rsidR="00BA2D18" w:rsidRDefault="00BA2D18" w:rsidP="00366B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18">
        <w:rPr>
          <w:rFonts w:ascii="Times New Roman" w:hAnsi="Times New Roman" w:cs="Times New Roman"/>
          <w:sz w:val="28"/>
          <w:szCs w:val="28"/>
        </w:rPr>
        <w:t>Технико-экономические показатели  объекта:</w:t>
      </w:r>
    </w:p>
    <w:p w:rsidR="00366B69" w:rsidRPr="00366B69" w:rsidRDefault="00366B69" w:rsidP="00366B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B69">
        <w:rPr>
          <w:rFonts w:ascii="Times New Roman" w:hAnsi="Times New Roman" w:cs="Times New Roman"/>
          <w:sz w:val="28"/>
          <w:szCs w:val="28"/>
        </w:rPr>
        <w:t>Пропускная способность зала составляет 30 человек единовременно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B69">
        <w:rPr>
          <w:rFonts w:ascii="Times New Roman" w:hAnsi="Times New Roman" w:cs="Times New Roman"/>
          <w:sz w:val="28"/>
          <w:szCs w:val="28"/>
        </w:rPr>
        <w:t>170 чел./сутки.</w:t>
      </w:r>
    </w:p>
    <w:p w:rsidR="00366B69" w:rsidRDefault="00366B69" w:rsidP="00366B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6B69">
        <w:rPr>
          <w:rFonts w:ascii="Times New Roman" w:hAnsi="Times New Roman" w:cs="Times New Roman"/>
          <w:sz w:val="28"/>
          <w:szCs w:val="28"/>
        </w:rPr>
        <w:t>Сопутствующие оборудование раздевалок, после приема душа, фенами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B69">
        <w:rPr>
          <w:rFonts w:ascii="Times New Roman" w:hAnsi="Times New Roman" w:cs="Times New Roman"/>
          <w:sz w:val="28"/>
          <w:szCs w:val="28"/>
        </w:rPr>
        <w:t>для сушки волос и весами для взвешивания массы телами, а также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B69">
        <w:rPr>
          <w:rFonts w:ascii="Times New Roman" w:hAnsi="Times New Roman" w:cs="Times New Roman"/>
          <w:sz w:val="28"/>
          <w:szCs w:val="28"/>
        </w:rPr>
        <w:t>оборудованием для использования в личных целях добавляет комфорт посещения спортивного зала.</w:t>
      </w:r>
    </w:p>
    <w:p w:rsidR="00366B69" w:rsidRDefault="00366B69" w:rsidP="00366B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B69">
        <w:rPr>
          <w:rFonts w:ascii="Times New Roman" w:hAnsi="Times New Roman" w:cs="Times New Roman"/>
          <w:sz w:val="28"/>
          <w:szCs w:val="28"/>
        </w:rPr>
        <w:t xml:space="preserve">Для инвалидов и </w:t>
      </w:r>
      <w:proofErr w:type="spellStart"/>
      <w:r w:rsidRPr="00366B69">
        <w:rPr>
          <w:rFonts w:ascii="Times New Roman" w:hAnsi="Times New Roman" w:cs="Times New Roman"/>
          <w:sz w:val="28"/>
          <w:szCs w:val="28"/>
        </w:rPr>
        <w:t>маломобильной</w:t>
      </w:r>
      <w:proofErr w:type="spellEnd"/>
      <w:r w:rsidRPr="00366B69">
        <w:rPr>
          <w:rFonts w:ascii="Times New Roman" w:hAnsi="Times New Roman" w:cs="Times New Roman"/>
          <w:sz w:val="28"/>
          <w:szCs w:val="28"/>
        </w:rPr>
        <w:t xml:space="preserve"> группы населения в комплексе предусмотрены условия жизнедеятельности, равные с остальными категориями населения, в соответствии с Законом «Об обеспечении беспрепятственного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B69">
        <w:rPr>
          <w:rFonts w:ascii="Times New Roman" w:hAnsi="Times New Roman" w:cs="Times New Roman"/>
          <w:sz w:val="28"/>
          <w:szCs w:val="28"/>
        </w:rPr>
        <w:t>доступа инвалидов к объектам социальной, транспортной и инженерной инфраструктуры» и требованиями нормативной документации.</w:t>
      </w:r>
    </w:p>
    <w:p w:rsidR="00366B69" w:rsidRDefault="00366B69" w:rsidP="00366B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B69">
        <w:rPr>
          <w:rFonts w:ascii="Times New Roman" w:hAnsi="Times New Roman" w:cs="Times New Roman"/>
          <w:sz w:val="28"/>
          <w:szCs w:val="28"/>
        </w:rPr>
        <w:t>Плотность расположения надз</w:t>
      </w:r>
      <w:r>
        <w:rPr>
          <w:rFonts w:ascii="Times New Roman" w:hAnsi="Times New Roman" w:cs="Times New Roman"/>
          <w:sz w:val="28"/>
          <w:szCs w:val="28"/>
        </w:rPr>
        <w:t>емных и подземных инженерных се</w:t>
      </w:r>
      <w:r w:rsidRPr="00366B69">
        <w:rPr>
          <w:rFonts w:ascii="Times New Roman" w:hAnsi="Times New Roman" w:cs="Times New Roman"/>
          <w:sz w:val="28"/>
          <w:szCs w:val="28"/>
        </w:rPr>
        <w:t>тей незначительная. Транспортное и пеш</w:t>
      </w:r>
      <w:r>
        <w:rPr>
          <w:rFonts w:ascii="Times New Roman" w:hAnsi="Times New Roman" w:cs="Times New Roman"/>
          <w:sz w:val="28"/>
          <w:szCs w:val="28"/>
        </w:rPr>
        <w:t>еходное движение практически от</w:t>
      </w:r>
      <w:r w:rsidRPr="00366B69">
        <w:rPr>
          <w:rFonts w:ascii="Times New Roman" w:hAnsi="Times New Roman" w:cs="Times New Roman"/>
          <w:sz w:val="28"/>
          <w:szCs w:val="28"/>
        </w:rPr>
        <w:t>сутствует. Участок, отданный под строите</w:t>
      </w:r>
      <w:r>
        <w:rPr>
          <w:rFonts w:ascii="Times New Roman" w:hAnsi="Times New Roman" w:cs="Times New Roman"/>
          <w:sz w:val="28"/>
          <w:szCs w:val="28"/>
        </w:rPr>
        <w:t>льство, свободен. Зеленых насаж</w:t>
      </w:r>
      <w:r w:rsidRPr="00366B69">
        <w:rPr>
          <w:rFonts w:ascii="Times New Roman" w:hAnsi="Times New Roman" w:cs="Times New Roman"/>
          <w:sz w:val="28"/>
          <w:szCs w:val="28"/>
        </w:rPr>
        <w:t>дений не имеет. Участок неблагоустроен.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B69">
        <w:rPr>
          <w:rFonts w:ascii="Times New Roman" w:hAnsi="Times New Roman" w:cs="Times New Roman"/>
          <w:sz w:val="28"/>
          <w:szCs w:val="28"/>
        </w:rPr>
        <w:t>Площадь участка составляет –</w:t>
      </w:r>
      <w:r>
        <w:rPr>
          <w:rFonts w:ascii="Times New Roman" w:hAnsi="Times New Roman" w:cs="Times New Roman"/>
          <w:sz w:val="28"/>
          <w:szCs w:val="28"/>
        </w:rPr>
        <w:t xml:space="preserve"> 7010 </w:t>
      </w:r>
      <w:r w:rsidRPr="00366B6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66B69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366B69" w:rsidRDefault="00366B69" w:rsidP="00366B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B69">
        <w:rPr>
          <w:rFonts w:ascii="Times New Roman" w:hAnsi="Times New Roman" w:cs="Times New Roman"/>
          <w:sz w:val="28"/>
          <w:szCs w:val="28"/>
        </w:rPr>
        <w:t>Благоустройство территории разрабатывается на основе архитектурно-</w:t>
      </w:r>
      <w:proofErr w:type="gramStart"/>
      <w:r w:rsidRPr="00366B69">
        <w:rPr>
          <w:rFonts w:ascii="Times New Roman" w:hAnsi="Times New Roman" w:cs="Times New Roman"/>
          <w:sz w:val="28"/>
          <w:szCs w:val="28"/>
        </w:rPr>
        <w:t>планировочных решений</w:t>
      </w:r>
      <w:proofErr w:type="gramEnd"/>
      <w:r w:rsidRPr="00366B69">
        <w:rPr>
          <w:rFonts w:ascii="Times New Roman" w:hAnsi="Times New Roman" w:cs="Times New Roman"/>
          <w:sz w:val="28"/>
          <w:szCs w:val="28"/>
        </w:rPr>
        <w:t>, решений генерального плана, климатических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B69">
        <w:rPr>
          <w:rFonts w:ascii="Times New Roman" w:hAnsi="Times New Roman" w:cs="Times New Roman"/>
          <w:sz w:val="28"/>
          <w:szCs w:val="28"/>
        </w:rPr>
        <w:t>ландшафтных условий.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B69">
        <w:rPr>
          <w:rFonts w:ascii="Times New Roman" w:hAnsi="Times New Roman" w:cs="Times New Roman"/>
          <w:sz w:val="28"/>
          <w:szCs w:val="28"/>
        </w:rPr>
        <w:t>Благоустройство территории создается з</w:t>
      </w:r>
      <w:r>
        <w:rPr>
          <w:rFonts w:ascii="Times New Roman" w:hAnsi="Times New Roman" w:cs="Times New Roman"/>
          <w:sz w:val="28"/>
          <w:szCs w:val="28"/>
        </w:rPr>
        <w:t>а счет устройства твердых покры</w:t>
      </w:r>
      <w:r w:rsidRPr="00366B69">
        <w:rPr>
          <w:rFonts w:ascii="Times New Roman" w:hAnsi="Times New Roman" w:cs="Times New Roman"/>
          <w:sz w:val="28"/>
          <w:szCs w:val="28"/>
        </w:rPr>
        <w:t>тий (асфальтобетонные дороги и проезды) и озеленения.</w:t>
      </w:r>
    </w:p>
    <w:p w:rsidR="00366B69" w:rsidRPr="00366B69" w:rsidRDefault="00366B69" w:rsidP="00366B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B69">
        <w:rPr>
          <w:rFonts w:ascii="Times New Roman" w:hAnsi="Times New Roman" w:cs="Times New Roman"/>
          <w:sz w:val="28"/>
          <w:szCs w:val="28"/>
        </w:rPr>
        <w:t>В соответствии с п. 8.1 и 8.3 СП 4.13130.2014 «Проходы, подъезды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B69">
        <w:rPr>
          <w:rFonts w:ascii="Times New Roman" w:hAnsi="Times New Roman" w:cs="Times New Roman"/>
          <w:sz w:val="28"/>
          <w:szCs w:val="28"/>
        </w:rPr>
        <w:t>проезды к зданиям и сооружениям» подъе</w:t>
      </w:r>
      <w:proofErr w:type="gramStart"/>
      <w:r w:rsidRPr="00366B69">
        <w:rPr>
          <w:rFonts w:ascii="Times New Roman" w:hAnsi="Times New Roman" w:cs="Times New Roman"/>
          <w:sz w:val="28"/>
          <w:szCs w:val="28"/>
        </w:rPr>
        <w:t>зд к пр</w:t>
      </w:r>
      <w:proofErr w:type="gramEnd"/>
      <w:r w:rsidRPr="00366B69">
        <w:rPr>
          <w:rFonts w:ascii="Times New Roman" w:hAnsi="Times New Roman" w:cs="Times New Roman"/>
          <w:sz w:val="28"/>
          <w:szCs w:val="28"/>
        </w:rPr>
        <w:t>оектируемому зданию требуется предусматривать с одной стороны. При этом по п. 8.6 СП 4.13130.2014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B69">
        <w:rPr>
          <w:rFonts w:ascii="Times New Roman" w:hAnsi="Times New Roman" w:cs="Times New Roman"/>
          <w:sz w:val="28"/>
          <w:szCs w:val="28"/>
        </w:rPr>
        <w:t>ширина проезда должна быть не менее 3.5 м (высота здания менее 13.0 м),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B69">
        <w:rPr>
          <w:rFonts w:ascii="Times New Roman" w:hAnsi="Times New Roman" w:cs="Times New Roman"/>
          <w:sz w:val="28"/>
          <w:szCs w:val="28"/>
        </w:rPr>
        <w:t>расстояние до стены здания от внутреннего края бордюра должно быть от 5.0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B69">
        <w:rPr>
          <w:rFonts w:ascii="Times New Roman" w:hAnsi="Times New Roman" w:cs="Times New Roman"/>
          <w:sz w:val="28"/>
          <w:szCs w:val="28"/>
        </w:rPr>
        <w:t>до 8.0 м.</w:t>
      </w:r>
    </w:p>
    <w:p w:rsidR="00BA2D18" w:rsidRDefault="00366B69" w:rsidP="00366B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B69">
        <w:rPr>
          <w:rFonts w:ascii="Times New Roman" w:hAnsi="Times New Roman" w:cs="Times New Roman"/>
          <w:sz w:val="28"/>
          <w:szCs w:val="28"/>
        </w:rPr>
        <w:t xml:space="preserve">Кроме твердых покрытий на территории участка произведено озеленение путем посева газона. </w:t>
      </w:r>
    </w:p>
    <w:sectPr w:rsidR="00BA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2D18"/>
    <w:rsid w:val="00366B69"/>
    <w:rsid w:val="00BA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2023-11-28T11:46:00Z</dcterms:created>
  <dcterms:modified xsi:type="dcterms:W3CDTF">2023-11-28T12:04:00Z</dcterms:modified>
</cp:coreProperties>
</file>