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5" w:rsidRPr="00EC1226" w:rsidRDefault="00EC1226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EC1226">
        <w:rPr>
          <w:rFonts w:ascii="Times New Roman" w:hAnsi="Times New Roman" w:cs="Times New Roman"/>
          <w:sz w:val="40"/>
          <w:szCs w:val="40"/>
          <w:vertAlign w:val="subscript"/>
        </w:rPr>
        <w:t>Администрация Кировского муниципального района</w:t>
      </w:r>
    </w:p>
    <w:p w:rsidR="00EC1226" w:rsidRPr="00EC1226" w:rsidRDefault="00EC1226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EC1226">
        <w:rPr>
          <w:rFonts w:ascii="Times New Roman" w:hAnsi="Times New Roman" w:cs="Times New Roman"/>
          <w:sz w:val="40"/>
          <w:szCs w:val="40"/>
          <w:vertAlign w:val="subscript"/>
        </w:rPr>
        <w:t>Ленинградской области</w:t>
      </w:r>
    </w:p>
    <w:p w:rsidR="00EC1226" w:rsidRPr="00EC1226" w:rsidRDefault="00EC1226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EC1226" w:rsidRDefault="00EC1226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8"/>
          <w:szCs w:val="48"/>
          <w:vertAlign w:val="subscript"/>
        </w:rPr>
      </w:pPr>
      <w:r w:rsidRPr="00EC1226">
        <w:rPr>
          <w:rFonts w:ascii="Times New Roman" w:hAnsi="Times New Roman" w:cs="Times New Roman"/>
          <w:sz w:val="48"/>
          <w:szCs w:val="48"/>
          <w:vertAlign w:val="subscript"/>
        </w:rPr>
        <w:t>ПОСТАНОВЛЕНИЕ</w:t>
      </w:r>
    </w:p>
    <w:p w:rsidR="00EC1226" w:rsidRPr="00EC1226" w:rsidRDefault="00EC1226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8"/>
          <w:szCs w:val="48"/>
          <w:vertAlign w:val="subscript"/>
        </w:rPr>
      </w:pPr>
    </w:p>
    <w:p w:rsidR="00D037D5" w:rsidRPr="007A580D" w:rsidRDefault="00EC1226" w:rsidP="00EC1226">
      <w:pPr>
        <w:pStyle w:val="ConsPlusTitle"/>
        <w:widowControl/>
        <w:tabs>
          <w:tab w:val="left" w:pos="1344"/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EC1226">
        <w:rPr>
          <w:rFonts w:ascii="Times New Roman" w:hAnsi="Times New Roman" w:cs="Times New Roman"/>
          <w:sz w:val="32"/>
          <w:szCs w:val="32"/>
          <w:vertAlign w:val="subscript"/>
        </w:rPr>
        <w:t>от 7 ноября 2018года № 2547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</w:p>
    <w:p w:rsidR="00D037D5" w:rsidRPr="007A580D" w:rsidRDefault="00D037D5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037D5" w:rsidRPr="007A580D" w:rsidRDefault="00D037D5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07AD8" w:rsidRPr="00C75938" w:rsidRDefault="00707AD8" w:rsidP="007A580D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707AD8" w:rsidRPr="00EA5F16" w:rsidRDefault="00707AD8" w:rsidP="007A580D">
      <w:pPr>
        <w:pStyle w:val="1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8C20B6" w:rsidRDefault="00707AD8" w:rsidP="007A580D">
      <w:pPr>
        <w:pStyle w:val="1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8C20B6" w:rsidRDefault="00707AD8" w:rsidP="007A580D">
      <w:pPr>
        <w:pStyle w:val="1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707AD8" w:rsidRPr="00EA5F16" w:rsidRDefault="00707AD8" w:rsidP="007A580D">
      <w:pPr>
        <w:pStyle w:val="1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707AD8" w:rsidRPr="00EA5F16" w:rsidRDefault="00707AD8" w:rsidP="007A580D">
      <w:pPr>
        <w:pStyle w:val="1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707AD8" w:rsidRPr="007A580D" w:rsidRDefault="00707AD8" w:rsidP="00707AD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37D5" w:rsidRPr="007A580D" w:rsidRDefault="00707AD8" w:rsidP="007A580D">
      <w:pPr>
        <w:pStyle w:val="1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В соответствии </w:t>
      </w:r>
      <w:r w:rsidR="008C20B6" w:rsidRPr="007A580D">
        <w:rPr>
          <w:spacing w:val="-6"/>
          <w:sz w:val="28"/>
          <w:szCs w:val="28"/>
        </w:rPr>
        <w:t xml:space="preserve">с </w:t>
      </w:r>
      <w:r w:rsidRPr="007A580D">
        <w:rPr>
          <w:spacing w:val="-6"/>
          <w:sz w:val="28"/>
          <w:szCs w:val="28"/>
        </w:rPr>
        <w:t>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</w:t>
      </w:r>
      <w:r w:rsidR="00D037D5" w:rsidRPr="007A580D">
        <w:rPr>
          <w:spacing w:val="-6"/>
          <w:sz w:val="28"/>
          <w:szCs w:val="28"/>
        </w:rPr>
        <w:t>:</w:t>
      </w:r>
    </w:p>
    <w:p w:rsidR="00707AD8" w:rsidRPr="007A580D" w:rsidRDefault="00D037D5" w:rsidP="007A580D">
      <w:pPr>
        <w:pStyle w:val="1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 w:rsidR="00707AD8" w:rsidRPr="007A580D"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>В</w:t>
      </w:r>
      <w:r w:rsidR="00707AD8" w:rsidRPr="007A580D">
        <w:rPr>
          <w:spacing w:val="-6"/>
          <w:sz w:val="28"/>
          <w:szCs w:val="28"/>
        </w:rPr>
        <w:t>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="00707AD8" w:rsidRPr="007A580D">
        <w:rPr>
          <w:b/>
          <w:spacing w:val="-6"/>
          <w:sz w:val="24"/>
          <w:szCs w:val="24"/>
        </w:rPr>
        <w:t xml:space="preserve"> </w:t>
      </w:r>
      <w:r w:rsidR="00707AD8"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</w:t>
      </w:r>
      <w:r w:rsidR="008C20B6" w:rsidRPr="007A580D">
        <w:rPr>
          <w:spacing w:val="-6"/>
          <w:sz w:val="28"/>
          <w:szCs w:val="28"/>
        </w:rPr>
        <w:t xml:space="preserve"> (далее -</w:t>
      </w:r>
      <w:r w:rsidRPr="007A580D">
        <w:rPr>
          <w:spacing w:val="-6"/>
          <w:sz w:val="28"/>
          <w:szCs w:val="28"/>
        </w:rPr>
        <w:t xml:space="preserve"> </w:t>
      </w:r>
      <w:r w:rsidR="008C20B6" w:rsidRPr="007A580D">
        <w:rPr>
          <w:spacing w:val="-6"/>
          <w:sz w:val="28"/>
          <w:szCs w:val="28"/>
        </w:rPr>
        <w:t>Программа)</w:t>
      </w:r>
      <w:r w:rsidR="00707AD8" w:rsidRPr="007A580D">
        <w:rPr>
          <w:spacing w:val="-6"/>
          <w:sz w:val="28"/>
          <w:szCs w:val="28"/>
        </w:rPr>
        <w:t>:</w:t>
      </w:r>
    </w:p>
    <w:p w:rsidR="008C20B6" w:rsidRPr="007A580D" w:rsidRDefault="00492343" w:rsidP="00AB4771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 w:rsidR="00D037D5" w:rsidRPr="007A580D">
        <w:rPr>
          <w:spacing w:val="-6"/>
          <w:sz w:val="28"/>
          <w:szCs w:val="28"/>
        </w:rPr>
        <w:t>1.</w:t>
      </w:r>
      <w:r w:rsidR="008C20B6" w:rsidRPr="007A580D">
        <w:rPr>
          <w:spacing w:val="-6"/>
          <w:sz w:val="28"/>
          <w:szCs w:val="28"/>
        </w:rPr>
        <w:t xml:space="preserve"> В паспорте Программы</w:t>
      </w:r>
      <w:r w:rsidR="00D037D5" w:rsidRPr="007A580D">
        <w:rPr>
          <w:spacing w:val="-6"/>
          <w:sz w:val="28"/>
          <w:szCs w:val="28"/>
        </w:rPr>
        <w:t>:</w:t>
      </w:r>
      <w:r w:rsidR="008C20B6" w:rsidRPr="007A580D">
        <w:rPr>
          <w:spacing w:val="-6"/>
          <w:sz w:val="28"/>
          <w:szCs w:val="28"/>
        </w:rPr>
        <w:t xml:space="preserve"> строку</w:t>
      </w:r>
      <w:r w:rsidRPr="007A580D">
        <w:rPr>
          <w:spacing w:val="-6"/>
          <w:sz w:val="28"/>
          <w:szCs w:val="28"/>
        </w:rPr>
        <w:t xml:space="preserve"> «Задачи муниципальной программы» дополнить словами «информирование и консультирование потребителей Кировского муниципального района Ленинградской области»</w:t>
      </w:r>
      <w:proofErr w:type="gramStart"/>
      <w:r w:rsidR="00D037D5" w:rsidRPr="007A580D">
        <w:rPr>
          <w:spacing w:val="-6"/>
          <w:sz w:val="28"/>
          <w:szCs w:val="28"/>
        </w:rPr>
        <w:t>,</w:t>
      </w:r>
      <w:r w:rsidR="008C20B6" w:rsidRPr="007A580D">
        <w:rPr>
          <w:spacing w:val="-6"/>
          <w:sz w:val="28"/>
          <w:szCs w:val="28"/>
        </w:rPr>
        <w:t>с</w:t>
      </w:r>
      <w:proofErr w:type="gramEnd"/>
      <w:r w:rsidR="008C20B6" w:rsidRPr="007A580D">
        <w:rPr>
          <w:spacing w:val="-6"/>
          <w:sz w:val="28"/>
          <w:szCs w:val="28"/>
        </w:rPr>
        <w:t>троку «Источники финансирования по годам реализации и главным распорядителям бюджетных средств, в том числе по годам</w:t>
      </w:r>
      <w:r w:rsidR="00D037D5" w:rsidRPr="007A580D">
        <w:rPr>
          <w:spacing w:val="-6"/>
          <w:sz w:val="28"/>
          <w:szCs w:val="28"/>
        </w:rPr>
        <w:t>»</w:t>
      </w:r>
      <w:r w:rsidR="008C20B6" w:rsidRPr="007A580D">
        <w:rPr>
          <w:spacing w:val="-6"/>
          <w:sz w:val="28"/>
          <w:szCs w:val="28"/>
        </w:rPr>
        <w:t xml:space="preserve"> и строку «Планируемые результаты реализации программы» изложить в редакции согласно приложению 1</w:t>
      </w:r>
      <w:r w:rsidR="00D037D5" w:rsidRPr="007A580D">
        <w:rPr>
          <w:spacing w:val="-6"/>
          <w:sz w:val="28"/>
          <w:szCs w:val="28"/>
        </w:rPr>
        <w:t xml:space="preserve"> к настоящему постановлению</w:t>
      </w:r>
      <w:r w:rsidR="008C20B6" w:rsidRPr="007A580D">
        <w:rPr>
          <w:spacing w:val="-6"/>
          <w:sz w:val="28"/>
          <w:szCs w:val="28"/>
        </w:rPr>
        <w:t xml:space="preserve">. </w:t>
      </w:r>
    </w:p>
    <w:p w:rsidR="008C20B6" w:rsidRPr="007A580D" w:rsidRDefault="00D037D5" w:rsidP="007A580D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1.2. </w:t>
      </w:r>
      <w:r w:rsidR="00492343" w:rsidRPr="007A580D">
        <w:rPr>
          <w:spacing w:val="-6"/>
          <w:sz w:val="28"/>
          <w:szCs w:val="28"/>
        </w:rPr>
        <w:t xml:space="preserve">Пункт 6. Ожидаемые </w:t>
      </w:r>
      <w:r w:rsidR="00707AD8" w:rsidRPr="007A580D">
        <w:rPr>
          <w:spacing w:val="-6"/>
          <w:sz w:val="28"/>
          <w:szCs w:val="28"/>
        </w:rPr>
        <w:t>результаты реализации программы</w:t>
      </w:r>
      <w:r w:rsidR="00492343" w:rsidRPr="007A580D">
        <w:rPr>
          <w:spacing w:val="-6"/>
          <w:sz w:val="28"/>
          <w:szCs w:val="28"/>
        </w:rPr>
        <w:t xml:space="preserve"> изложить в </w:t>
      </w:r>
      <w:r w:rsidRPr="007A580D">
        <w:rPr>
          <w:spacing w:val="-6"/>
          <w:sz w:val="28"/>
          <w:szCs w:val="28"/>
        </w:rPr>
        <w:t xml:space="preserve"> редакции согласно приложению 2 к настоящему постановлению.</w:t>
      </w:r>
    </w:p>
    <w:p w:rsidR="00C53A35" w:rsidRPr="007A580D" w:rsidRDefault="00D037D5" w:rsidP="007A580D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1.3</w:t>
      </w:r>
      <w:r w:rsidR="00C53A35" w:rsidRPr="007A580D">
        <w:rPr>
          <w:spacing w:val="-6"/>
          <w:sz w:val="28"/>
          <w:szCs w:val="28"/>
        </w:rPr>
        <w:t xml:space="preserve">. Перечень основных мероприятий Программы «Развитие и поддержка малого и среднего бизнеса в  Кировском муниципальном районе Ленинградской области» </w:t>
      </w:r>
      <w:r w:rsidR="00C53A35" w:rsidRPr="007A580D">
        <w:rPr>
          <w:rFonts w:eastAsia="Calibri"/>
          <w:spacing w:val="-6"/>
          <w:sz w:val="28"/>
          <w:szCs w:val="28"/>
          <w:lang w:eastAsia="en-US"/>
        </w:rPr>
        <w:t>изложить в  редакции согласно приложению 3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8C20B6" w:rsidRPr="007A580D" w:rsidRDefault="00D037D5" w:rsidP="007A580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</w:t>
      </w:r>
      <w:r w:rsidR="008C20B6" w:rsidRPr="007A580D">
        <w:rPr>
          <w:spacing w:val="-6"/>
          <w:sz w:val="28"/>
          <w:szCs w:val="28"/>
        </w:rPr>
        <w:t>. Постановление вступает в силу после официального  опубликования.</w:t>
      </w:r>
    </w:p>
    <w:p w:rsidR="007A580D" w:rsidRPr="007A580D" w:rsidRDefault="007A580D" w:rsidP="007A580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7A580D" w:rsidRPr="007A580D" w:rsidRDefault="007A580D" w:rsidP="007A580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8C20B6" w:rsidRDefault="008C20B6" w:rsidP="007A580D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Глава администрации                                                                           А.П. </w:t>
      </w:r>
      <w:proofErr w:type="spellStart"/>
      <w:r w:rsidRPr="00971917">
        <w:rPr>
          <w:sz w:val="28"/>
          <w:szCs w:val="28"/>
        </w:rPr>
        <w:t>Витько</w:t>
      </w:r>
      <w:proofErr w:type="spellEnd"/>
    </w:p>
    <w:p w:rsidR="007A580D" w:rsidRPr="007A580D" w:rsidRDefault="007A580D" w:rsidP="008C20B6">
      <w:pPr>
        <w:tabs>
          <w:tab w:val="left" w:pos="134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03EB1" w:rsidRDefault="0075604F" w:rsidP="007A580D">
      <w:pPr>
        <w:rPr>
          <w:sz w:val="20"/>
          <w:szCs w:val="20"/>
        </w:rPr>
      </w:pPr>
      <w:r w:rsidRPr="007A580D">
        <w:rPr>
          <w:sz w:val="20"/>
          <w:szCs w:val="20"/>
        </w:rPr>
        <w:t>Ра</w:t>
      </w:r>
      <w:r w:rsidR="008C20B6" w:rsidRPr="007A580D">
        <w:rPr>
          <w:sz w:val="20"/>
          <w:szCs w:val="20"/>
        </w:rPr>
        <w:t>зослано: дело, КФ,  от</w:t>
      </w:r>
      <w:r w:rsidR="00AB4771">
        <w:rPr>
          <w:sz w:val="20"/>
          <w:szCs w:val="20"/>
        </w:rPr>
        <w:t>дел экономического развития, КСК</w:t>
      </w:r>
      <w:r w:rsidR="008C20B6" w:rsidRPr="007A580D">
        <w:rPr>
          <w:sz w:val="20"/>
          <w:szCs w:val="20"/>
        </w:rPr>
        <w:t>, отдел малого и среднего бизнеса</w:t>
      </w:r>
    </w:p>
    <w:p w:rsidR="00D03EB1" w:rsidRDefault="00D03EB1">
      <w:pPr>
        <w:spacing w:after="200" w:line="276" w:lineRule="auto"/>
        <w:rPr>
          <w:sz w:val="20"/>
          <w:szCs w:val="20"/>
        </w:rPr>
        <w:sectPr w:rsidR="00D03EB1" w:rsidSect="007A5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EB1" w:rsidRDefault="00D03EB1" w:rsidP="00D03EB1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3EB1" w:rsidRDefault="00D03EB1" w:rsidP="00D03EB1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D03EB1" w:rsidRDefault="00D03EB1" w:rsidP="00D03EB1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D03EB1" w:rsidRDefault="00D03EB1" w:rsidP="00D03EB1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D03EB1" w:rsidRDefault="00D03EB1" w:rsidP="00D03EB1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</w:t>
      </w:r>
      <w:r w:rsidR="00EC1226">
        <w:rPr>
          <w:szCs w:val="28"/>
        </w:rPr>
        <w:t xml:space="preserve"> 7 ноября </w:t>
      </w:r>
      <w:r>
        <w:rPr>
          <w:szCs w:val="28"/>
        </w:rPr>
        <w:t xml:space="preserve">2018 г.  № </w:t>
      </w:r>
      <w:r w:rsidR="00EC1226">
        <w:rPr>
          <w:szCs w:val="28"/>
        </w:rPr>
        <w:t>2547</w:t>
      </w:r>
    </w:p>
    <w:p w:rsidR="00D03EB1" w:rsidRDefault="00D03EB1" w:rsidP="00D03EB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3EB1" w:rsidRPr="00984AEC" w:rsidRDefault="00D03EB1" w:rsidP="00D03E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D03EB1" w:rsidRPr="00323147" w:rsidRDefault="00D03EB1" w:rsidP="00D03E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D03EB1" w:rsidRPr="0039185C" w:rsidRDefault="00D03EB1" w:rsidP="00D03EB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D03EB1" w:rsidRDefault="00D03EB1" w:rsidP="00D03EB1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D03EB1" w:rsidRDefault="00D03EB1" w:rsidP="00D03EB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D03EB1" w:rsidRPr="00984AEC" w:rsidTr="00C57DEA">
        <w:trPr>
          <w:trHeight w:val="705"/>
        </w:trPr>
        <w:tc>
          <w:tcPr>
            <w:tcW w:w="1809" w:type="dxa"/>
            <w:vMerge w:val="restart"/>
            <w:vAlign w:val="center"/>
          </w:tcPr>
          <w:p w:rsidR="00D03EB1" w:rsidRPr="00984AEC" w:rsidRDefault="00D03EB1" w:rsidP="00C57DEA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D03EB1" w:rsidRPr="00984AEC" w:rsidTr="00C57DEA">
        <w:trPr>
          <w:trHeight w:val="645"/>
        </w:trPr>
        <w:tc>
          <w:tcPr>
            <w:tcW w:w="1809" w:type="dxa"/>
            <w:vMerge/>
            <w:vAlign w:val="center"/>
          </w:tcPr>
          <w:p w:rsidR="00D03EB1" w:rsidRPr="00984AEC" w:rsidRDefault="00D03EB1" w:rsidP="00C57DEA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D03EB1" w:rsidRPr="00984AEC" w:rsidTr="00C57DEA">
        <w:tc>
          <w:tcPr>
            <w:tcW w:w="1809" w:type="dxa"/>
            <w:vMerge/>
            <w:vAlign w:val="center"/>
          </w:tcPr>
          <w:p w:rsidR="00D03EB1" w:rsidRPr="00984AEC" w:rsidRDefault="00D03EB1" w:rsidP="00C57DEA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2405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2912,23</w:t>
            </w:r>
          </w:p>
        </w:tc>
        <w:tc>
          <w:tcPr>
            <w:tcW w:w="1276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2081,401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234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235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2489,265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4585,226</w:t>
            </w:r>
          </w:p>
        </w:tc>
      </w:tr>
      <w:tr w:rsidR="00D03EB1" w:rsidRPr="00984AEC" w:rsidTr="00C57DEA">
        <w:tc>
          <w:tcPr>
            <w:tcW w:w="1809" w:type="dxa"/>
            <w:vMerge/>
            <w:vAlign w:val="center"/>
          </w:tcPr>
          <w:p w:rsidR="00D03EB1" w:rsidRPr="00984AEC" w:rsidRDefault="00D03EB1" w:rsidP="00C57DEA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D03EB1" w:rsidRPr="00984AEC" w:rsidTr="00C57DEA">
        <w:tc>
          <w:tcPr>
            <w:tcW w:w="1809" w:type="dxa"/>
            <w:vMerge/>
            <w:vAlign w:val="center"/>
          </w:tcPr>
          <w:p w:rsidR="00D03EB1" w:rsidRPr="00984AEC" w:rsidRDefault="00D03EB1" w:rsidP="00C57DEA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1395,538</w:t>
            </w:r>
          </w:p>
        </w:tc>
        <w:tc>
          <w:tcPr>
            <w:tcW w:w="1276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1100,204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1230,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1265,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446</w:t>
            </w:r>
          </w:p>
        </w:tc>
      </w:tr>
      <w:tr w:rsidR="00D03EB1" w:rsidRPr="00984AEC" w:rsidTr="00C57DEA">
        <w:tc>
          <w:tcPr>
            <w:tcW w:w="1809" w:type="dxa"/>
            <w:vMerge/>
            <w:vAlign w:val="center"/>
          </w:tcPr>
          <w:p w:rsidR="00D03EB1" w:rsidRPr="00984AEC" w:rsidRDefault="00D03EB1" w:rsidP="00C57DEA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03EB1" w:rsidRPr="00984AEC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1505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1516,692</w:t>
            </w:r>
          </w:p>
        </w:tc>
        <w:tc>
          <w:tcPr>
            <w:tcW w:w="1276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981,197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1112,597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1088,597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1140,697</w:t>
            </w:r>
          </w:p>
        </w:tc>
        <w:tc>
          <w:tcPr>
            <w:tcW w:w="1134" w:type="dxa"/>
            <w:vAlign w:val="center"/>
          </w:tcPr>
          <w:p w:rsidR="00D03EB1" w:rsidRPr="006D6BE8" w:rsidRDefault="00D03EB1" w:rsidP="00C57DEA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7344,78</w:t>
            </w:r>
          </w:p>
        </w:tc>
      </w:tr>
      <w:tr w:rsidR="00D03EB1" w:rsidRPr="00984AEC" w:rsidTr="00C57DEA">
        <w:tc>
          <w:tcPr>
            <w:tcW w:w="1809" w:type="dxa"/>
            <w:vAlign w:val="center"/>
          </w:tcPr>
          <w:p w:rsidR="00D03EB1" w:rsidRPr="00984AEC" w:rsidRDefault="00D03EB1" w:rsidP="00C57D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D03EB1" w:rsidRPr="00984AEC" w:rsidRDefault="00D03EB1" w:rsidP="00C57DE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984AEC">
              <w:rPr>
                <w:bCs/>
                <w:spacing w:val="-6"/>
              </w:rPr>
              <w:t>число субъектов малого и среднего предпринимательства в расчете на 10 000 человек населения – не менее 301,0 ед. в 2018 году, не менее 329,0 ед. в 2019 году, не менее 340,0 ед. в 2020 году;</w:t>
            </w:r>
          </w:p>
          <w:p w:rsidR="00D03EB1" w:rsidRPr="00984AEC" w:rsidRDefault="00D03EB1" w:rsidP="00C57DE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984AEC">
              <w:rPr>
                <w:bCs/>
                <w:spacing w:val="-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не менее 35,5% в 2018 году, не менее 35,7% в 2019 году, не менее 35,9% в 2020 году;</w:t>
            </w:r>
          </w:p>
          <w:p w:rsidR="00D03EB1" w:rsidRPr="00984AEC" w:rsidRDefault="00D03EB1" w:rsidP="00C57DE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984AEC">
              <w:rPr>
                <w:bCs/>
                <w:spacing w:val="-6"/>
              </w:rPr>
              <w:t>количество субъектов малого предпринимательства, которым предоставлена поддержка за счёт средств субсидии - не менее 1 единицы ежегодно;</w:t>
            </w:r>
          </w:p>
          <w:p w:rsidR="00D03EB1" w:rsidRPr="00984AEC" w:rsidRDefault="00D03EB1" w:rsidP="00C57DE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984AEC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D03EB1" w:rsidRPr="00984AEC" w:rsidRDefault="00D03EB1" w:rsidP="00C57DE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984AEC">
              <w:rPr>
                <w:spacing w:val="-6"/>
              </w:rPr>
              <w:t>количество устных консультаций (ИКЦ)– не менее 205 единиц ежегодно;</w:t>
            </w:r>
          </w:p>
          <w:p w:rsidR="00D03EB1" w:rsidRPr="00984AEC" w:rsidRDefault="00D03EB1" w:rsidP="00C57DEA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6"/>
              </w:rPr>
            </w:pPr>
            <w:r w:rsidRPr="00984AEC">
              <w:rPr>
                <w:spacing w:val="-6"/>
              </w:rPr>
              <w:t>количество составленных претензионных писем, исковых заявлений – не менее 41 единицы ежегодно;</w:t>
            </w:r>
          </w:p>
        </w:tc>
      </w:tr>
    </w:tbl>
    <w:p w:rsidR="00D03EB1" w:rsidRDefault="00D03EB1" w:rsidP="00D03EB1"/>
    <w:p w:rsidR="00D03EB1" w:rsidRDefault="00D03EB1">
      <w:pPr>
        <w:spacing w:after="200" w:line="276" w:lineRule="auto"/>
        <w:rPr>
          <w:sz w:val="20"/>
          <w:szCs w:val="20"/>
        </w:rPr>
        <w:sectPr w:rsidR="00D03EB1" w:rsidSect="00D03E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580D" w:rsidRDefault="008C20B6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A580D" w:rsidRDefault="008C20B6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 xml:space="preserve"> к постановлению администрации</w:t>
      </w:r>
    </w:p>
    <w:p w:rsidR="007A580D" w:rsidRDefault="008C20B6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7A580D" w:rsidRDefault="008C20B6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8C20B6" w:rsidRDefault="008C20B6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</w:t>
      </w:r>
      <w:r w:rsidR="00EC1226">
        <w:rPr>
          <w:szCs w:val="28"/>
        </w:rPr>
        <w:t xml:space="preserve"> 7 ноября </w:t>
      </w:r>
      <w:r>
        <w:rPr>
          <w:szCs w:val="28"/>
        </w:rPr>
        <w:t xml:space="preserve">2018 г.  № </w:t>
      </w:r>
      <w:r w:rsidR="00EC1226">
        <w:rPr>
          <w:szCs w:val="28"/>
        </w:rPr>
        <w:t>2547</w:t>
      </w:r>
    </w:p>
    <w:p w:rsidR="00EC1226" w:rsidRDefault="00EC1226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8C20B6" w:rsidRDefault="008C20B6" w:rsidP="008C20B6">
      <w:pPr>
        <w:widowControl w:val="0"/>
        <w:adjustRightInd w:val="0"/>
        <w:ind w:firstLine="4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 6. Ожидаемые </w:t>
      </w:r>
      <w:r w:rsidRPr="00492343">
        <w:rPr>
          <w:sz w:val="28"/>
          <w:szCs w:val="28"/>
        </w:rPr>
        <w:t>результаты реализации программы</w:t>
      </w:r>
    </w:p>
    <w:p w:rsidR="0075604F" w:rsidRDefault="0075604F" w:rsidP="008C20B6">
      <w:pPr>
        <w:widowControl w:val="0"/>
        <w:adjustRightInd w:val="0"/>
        <w:ind w:firstLine="485"/>
        <w:jc w:val="center"/>
        <w:rPr>
          <w:sz w:val="28"/>
          <w:szCs w:val="28"/>
        </w:rPr>
      </w:pPr>
    </w:p>
    <w:p w:rsidR="00707AD8" w:rsidRPr="008A38B1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8A38B1">
        <w:rPr>
          <w:sz w:val="28"/>
          <w:szCs w:val="28"/>
        </w:rPr>
        <w:t>К концу 20</w:t>
      </w:r>
      <w:r w:rsidR="00707AD8">
        <w:rPr>
          <w:sz w:val="28"/>
          <w:szCs w:val="28"/>
        </w:rPr>
        <w:t>20</w:t>
      </w:r>
      <w:r w:rsidR="00707AD8" w:rsidRPr="008A38B1">
        <w:rPr>
          <w:sz w:val="28"/>
          <w:szCs w:val="28"/>
        </w:rPr>
        <w:t xml:space="preserve"> года в рамках выполнения программы предполагается улучшить условия для развития МСБ в Кировском муниципальном районе, направив основной вектор управленческих решений в сторону производственной деятельности субъектов МСБ. В результате осуществления программы количество малых и средних предприятий и предпринимателей должно достигнуть 3</w:t>
      </w:r>
      <w:r w:rsidR="00E60A37">
        <w:rPr>
          <w:sz w:val="28"/>
          <w:szCs w:val="28"/>
        </w:rPr>
        <w:t>3</w:t>
      </w:r>
      <w:r w:rsidR="00707AD8">
        <w:rPr>
          <w:sz w:val="28"/>
          <w:szCs w:val="28"/>
        </w:rPr>
        <w:t>0</w:t>
      </w:r>
      <w:r w:rsidR="00707AD8" w:rsidRPr="008A38B1">
        <w:rPr>
          <w:sz w:val="28"/>
          <w:szCs w:val="28"/>
        </w:rPr>
        <w:t xml:space="preserve">0 единиц. </w:t>
      </w:r>
      <w:r w:rsidR="00707AD8" w:rsidRPr="00455003">
        <w:rPr>
          <w:sz w:val="28"/>
          <w:szCs w:val="28"/>
        </w:rPr>
        <w:t>Размер средней заработной платы на малых и средних предприятиях увеличится до среднего по области уровня.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455003">
        <w:rPr>
          <w:sz w:val="28"/>
          <w:szCs w:val="28"/>
        </w:rPr>
        <w:t xml:space="preserve">Реализация мероприятий по расширению деятельности функционирующих предприятий и открытию новых позволит </w:t>
      </w:r>
      <w:r w:rsidR="00707AD8">
        <w:rPr>
          <w:sz w:val="28"/>
          <w:szCs w:val="28"/>
        </w:rPr>
        <w:t xml:space="preserve"> дополнительно создать порядка 150 новых рабочих мест.</w:t>
      </w:r>
    </w:p>
    <w:p w:rsidR="00707AD8" w:rsidRPr="00707AD8" w:rsidRDefault="0075604F" w:rsidP="00707AD8">
      <w:pPr>
        <w:widowControl w:val="0"/>
        <w:adjustRightInd w:val="0"/>
        <w:ind w:firstLine="4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07AD8" w:rsidRPr="00707AD8">
        <w:rPr>
          <w:bCs/>
          <w:sz w:val="28"/>
          <w:szCs w:val="28"/>
        </w:rPr>
        <w:t>В «Стратегии развития малого и среднего предпринимательства в Ленинградской области до 2030 года» (</w:t>
      </w:r>
      <w:proofErr w:type="gramStart"/>
      <w:r w:rsidR="00707AD8" w:rsidRPr="00707AD8">
        <w:rPr>
          <w:bCs/>
          <w:sz w:val="28"/>
          <w:szCs w:val="28"/>
        </w:rPr>
        <w:t>утверждена</w:t>
      </w:r>
      <w:proofErr w:type="gramEnd"/>
      <w:r w:rsidR="00707AD8" w:rsidRPr="00707AD8">
        <w:rPr>
          <w:bCs/>
          <w:sz w:val="28"/>
          <w:szCs w:val="28"/>
        </w:rPr>
        <w:t xml:space="preserve"> распоряжением Правительства Ленинградской области от 01 августа 2017 года №387-р</w:t>
      </w:r>
      <w:r w:rsidR="00D037D5">
        <w:rPr>
          <w:bCs/>
          <w:sz w:val="28"/>
          <w:szCs w:val="28"/>
        </w:rPr>
        <w:t>)</w:t>
      </w:r>
      <w:r w:rsidR="00707AD8" w:rsidRPr="00707AD8">
        <w:rPr>
          <w:bCs/>
          <w:sz w:val="28"/>
          <w:szCs w:val="28"/>
        </w:rPr>
        <w:t xml:space="preserve"> определены следующие показатели для Кировского муниципального района: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>
        <w:rPr>
          <w:sz w:val="28"/>
          <w:szCs w:val="28"/>
        </w:rPr>
        <w:t>Д</w:t>
      </w:r>
      <w:r w:rsidR="00707AD8" w:rsidRPr="00455003">
        <w:rPr>
          <w:sz w:val="28"/>
          <w:szCs w:val="28"/>
        </w:rPr>
        <w:t xml:space="preserve">оля </w:t>
      </w:r>
      <w:proofErr w:type="gramStart"/>
      <w:r w:rsidR="00707AD8" w:rsidRPr="00455003">
        <w:rPr>
          <w:sz w:val="28"/>
          <w:szCs w:val="28"/>
        </w:rPr>
        <w:t>занятых</w:t>
      </w:r>
      <w:proofErr w:type="gramEnd"/>
      <w:r w:rsidR="00707AD8" w:rsidRPr="00455003">
        <w:rPr>
          <w:sz w:val="28"/>
          <w:szCs w:val="28"/>
        </w:rPr>
        <w:t xml:space="preserve"> в </w:t>
      </w:r>
      <w:r w:rsidR="00707AD8">
        <w:rPr>
          <w:sz w:val="28"/>
          <w:szCs w:val="28"/>
        </w:rPr>
        <w:t>малом и среднем бизнесе</w:t>
      </w:r>
      <w:r w:rsidR="00707AD8" w:rsidRPr="00455003">
        <w:rPr>
          <w:sz w:val="28"/>
          <w:szCs w:val="28"/>
        </w:rPr>
        <w:t xml:space="preserve"> в общей численности экономически активного населения района </w:t>
      </w:r>
      <w:r w:rsidR="00707AD8">
        <w:rPr>
          <w:sz w:val="28"/>
          <w:szCs w:val="28"/>
        </w:rPr>
        <w:t>к 2018 году</w:t>
      </w:r>
      <w:r w:rsidR="00707AD8" w:rsidRPr="00455003">
        <w:rPr>
          <w:sz w:val="28"/>
          <w:szCs w:val="28"/>
        </w:rPr>
        <w:t xml:space="preserve"> до 3</w:t>
      </w:r>
      <w:r w:rsidR="00707AD8">
        <w:rPr>
          <w:sz w:val="28"/>
          <w:szCs w:val="28"/>
        </w:rPr>
        <w:t>5,5</w:t>
      </w:r>
      <w:r w:rsidR="00707AD8" w:rsidRPr="00455003">
        <w:rPr>
          <w:sz w:val="28"/>
          <w:szCs w:val="28"/>
        </w:rPr>
        <w:t>%.</w:t>
      </w:r>
      <w:r w:rsidR="00707AD8">
        <w:rPr>
          <w:sz w:val="28"/>
          <w:szCs w:val="28"/>
        </w:rPr>
        <w:t>; к 2024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году до 36,8%, к 2030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году до 37,9%;</w:t>
      </w:r>
      <w:r w:rsidR="00707AD8" w:rsidRPr="00455003">
        <w:rPr>
          <w:sz w:val="28"/>
          <w:szCs w:val="28"/>
        </w:rPr>
        <w:t xml:space="preserve"> 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AD8">
        <w:rPr>
          <w:sz w:val="28"/>
          <w:szCs w:val="28"/>
        </w:rPr>
        <w:t xml:space="preserve">Количество субъектов МСП в расчете на 1000 человек населения в 2018 году </w:t>
      </w:r>
      <w:r w:rsidR="00E60A37">
        <w:rPr>
          <w:sz w:val="28"/>
          <w:szCs w:val="28"/>
        </w:rPr>
        <w:t>-</w:t>
      </w:r>
      <w:r w:rsidR="00707AD8">
        <w:rPr>
          <w:sz w:val="28"/>
          <w:szCs w:val="28"/>
        </w:rPr>
        <w:t xml:space="preserve"> 37,1 ед., к 2024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году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- 42,1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ед., к 2030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году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- 46 ед.;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7AD8">
        <w:rPr>
          <w:sz w:val="28"/>
          <w:szCs w:val="28"/>
        </w:rPr>
        <w:t xml:space="preserve">Коэффициент «рождаемости» субъектов МСП в 2018 году </w:t>
      </w:r>
      <w:r w:rsidR="00E60A37">
        <w:rPr>
          <w:sz w:val="28"/>
          <w:szCs w:val="28"/>
        </w:rPr>
        <w:t>-</w:t>
      </w:r>
      <w:r w:rsidR="00707AD8">
        <w:rPr>
          <w:sz w:val="28"/>
          <w:szCs w:val="28"/>
        </w:rPr>
        <w:t xml:space="preserve"> 16,1ед., к 2024 году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-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18,5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ед., к 2030 году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- 20,6 ед.;</w:t>
      </w:r>
    </w:p>
    <w:p w:rsidR="00707AD8" w:rsidRDefault="00707AD8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Оборот средних предприятий в 2018 году </w:t>
      </w:r>
      <w:r w:rsidR="00E60A37">
        <w:rPr>
          <w:sz w:val="28"/>
          <w:szCs w:val="28"/>
        </w:rPr>
        <w:t>-</w:t>
      </w:r>
      <w:r>
        <w:rPr>
          <w:sz w:val="28"/>
          <w:szCs w:val="28"/>
        </w:rPr>
        <w:t>5,2 млрд.</w:t>
      </w:r>
      <w:r w:rsidR="00D037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</w:t>
      </w:r>
      <w:r w:rsidR="00D037D5">
        <w:rPr>
          <w:sz w:val="28"/>
          <w:szCs w:val="28"/>
        </w:rPr>
        <w:t xml:space="preserve"> </w:t>
      </w:r>
      <w:r>
        <w:rPr>
          <w:sz w:val="28"/>
          <w:szCs w:val="28"/>
        </w:rPr>
        <w:t>к 2024 году</w:t>
      </w:r>
      <w:r w:rsidR="00D037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37D5">
        <w:rPr>
          <w:sz w:val="28"/>
          <w:szCs w:val="28"/>
        </w:rPr>
        <w:t xml:space="preserve"> </w:t>
      </w:r>
      <w:r>
        <w:rPr>
          <w:sz w:val="28"/>
          <w:szCs w:val="28"/>
        </w:rPr>
        <w:t>8,1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к 2030 году</w:t>
      </w:r>
      <w:r w:rsidR="00D037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37D5">
        <w:rPr>
          <w:sz w:val="28"/>
          <w:szCs w:val="28"/>
        </w:rPr>
        <w:t xml:space="preserve"> </w:t>
      </w:r>
      <w:r>
        <w:rPr>
          <w:sz w:val="28"/>
          <w:szCs w:val="28"/>
        </w:rPr>
        <w:t>10,7 млрд.руб.</w:t>
      </w:r>
    </w:p>
    <w:p w:rsidR="00707AD8" w:rsidRPr="00555C53" w:rsidRDefault="0075604F" w:rsidP="0070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555C53">
        <w:rPr>
          <w:sz w:val="28"/>
          <w:szCs w:val="28"/>
        </w:rPr>
        <w:t>В соответствии с</w:t>
      </w:r>
      <w:r w:rsidR="00707AD8">
        <w:rPr>
          <w:sz w:val="28"/>
          <w:szCs w:val="28"/>
        </w:rPr>
        <w:t>о</w:t>
      </w:r>
      <w:r w:rsidR="00707AD8" w:rsidRPr="00555C53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 xml:space="preserve">«Стратегией </w:t>
      </w:r>
      <w:r w:rsidR="00707AD8" w:rsidRPr="00555C53">
        <w:rPr>
          <w:sz w:val="28"/>
          <w:szCs w:val="28"/>
        </w:rPr>
        <w:t xml:space="preserve">социально-экономического развития </w:t>
      </w:r>
      <w:r w:rsidR="00707AD8">
        <w:rPr>
          <w:sz w:val="28"/>
          <w:szCs w:val="28"/>
        </w:rPr>
        <w:t>Киров</w:t>
      </w:r>
      <w:r w:rsidR="00707AD8" w:rsidRPr="00555C53">
        <w:rPr>
          <w:sz w:val="28"/>
          <w:szCs w:val="28"/>
        </w:rPr>
        <w:t xml:space="preserve">ского </w:t>
      </w:r>
      <w:r w:rsidR="00707AD8">
        <w:rPr>
          <w:sz w:val="28"/>
          <w:szCs w:val="28"/>
        </w:rPr>
        <w:t xml:space="preserve">муниципального </w:t>
      </w:r>
      <w:r w:rsidR="00707AD8" w:rsidRPr="00555C53">
        <w:rPr>
          <w:sz w:val="28"/>
          <w:szCs w:val="28"/>
        </w:rPr>
        <w:t xml:space="preserve">района </w:t>
      </w:r>
      <w:r w:rsidR="00707AD8">
        <w:rPr>
          <w:sz w:val="28"/>
          <w:szCs w:val="28"/>
        </w:rPr>
        <w:t>на период до 2030 года», утвержденной Решением С</w:t>
      </w:r>
      <w:r w:rsidR="00D037D5">
        <w:rPr>
          <w:sz w:val="28"/>
          <w:szCs w:val="28"/>
        </w:rPr>
        <w:t xml:space="preserve">овета депутатов </w:t>
      </w:r>
      <w:r w:rsidR="00707AD8">
        <w:rPr>
          <w:sz w:val="28"/>
          <w:szCs w:val="28"/>
        </w:rPr>
        <w:t xml:space="preserve"> </w:t>
      </w:r>
      <w:r w:rsidR="00D037D5">
        <w:rPr>
          <w:sz w:val="28"/>
          <w:szCs w:val="28"/>
        </w:rPr>
        <w:t xml:space="preserve">Кировского муниципального района Ленинградской области </w:t>
      </w:r>
      <w:r w:rsidR="00707AD8">
        <w:rPr>
          <w:sz w:val="28"/>
          <w:szCs w:val="28"/>
        </w:rPr>
        <w:t xml:space="preserve"> 22.11.2017 №</w:t>
      </w:r>
      <w:r w:rsidR="00D037D5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>92,</w:t>
      </w:r>
      <w:r w:rsidR="00707AD8" w:rsidRPr="00555C53">
        <w:rPr>
          <w:sz w:val="28"/>
          <w:szCs w:val="28"/>
        </w:rPr>
        <w:t xml:space="preserve"> необходимо добиваться изменений в структуре малого и среднего бизнеса. </w:t>
      </w:r>
    </w:p>
    <w:p w:rsidR="00707AD8" w:rsidRPr="00555C53" w:rsidRDefault="00707AD8" w:rsidP="00707AD8">
      <w:pPr>
        <w:jc w:val="both"/>
        <w:rPr>
          <w:sz w:val="28"/>
          <w:szCs w:val="28"/>
        </w:rPr>
      </w:pPr>
      <w:r w:rsidRPr="00555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55C53">
        <w:rPr>
          <w:sz w:val="28"/>
          <w:szCs w:val="28"/>
        </w:rPr>
        <w:t xml:space="preserve">   </w:t>
      </w:r>
      <w:r w:rsidR="0075604F">
        <w:rPr>
          <w:sz w:val="28"/>
          <w:szCs w:val="28"/>
        </w:rPr>
        <w:t xml:space="preserve">    </w:t>
      </w:r>
      <w:r w:rsidRPr="00555C53">
        <w:rPr>
          <w:sz w:val="28"/>
          <w:szCs w:val="28"/>
        </w:rPr>
        <w:t xml:space="preserve"> В настоящее время</w:t>
      </w:r>
      <w:r w:rsidR="00D037D5">
        <w:rPr>
          <w:sz w:val="28"/>
          <w:szCs w:val="28"/>
        </w:rPr>
        <w:t xml:space="preserve"> </w:t>
      </w:r>
      <w:r w:rsidRPr="00555C53">
        <w:rPr>
          <w:sz w:val="28"/>
          <w:szCs w:val="28"/>
        </w:rPr>
        <w:t xml:space="preserve"> наибольшее число работающих сосредоточено </w:t>
      </w:r>
      <w:r>
        <w:rPr>
          <w:sz w:val="28"/>
          <w:szCs w:val="28"/>
        </w:rPr>
        <w:t xml:space="preserve">в </w:t>
      </w:r>
      <w:r w:rsidRPr="00555C53">
        <w:rPr>
          <w:sz w:val="28"/>
          <w:szCs w:val="28"/>
        </w:rPr>
        <w:t>оптовой и розничной торговле</w:t>
      </w:r>
      <w:r>
        <w:rPr>
          <w:sz w:val="28"/>
          <w:szCs w:val="28"/>
        </w:rPr>
        <w:t>,</w:t>
      </w:r>
      <w:r w:rsidRPr="00555C53">
        <w:rPr>
          <w:sz w:val="28"/>
          <w:szCs w:val="28"/>
        </w:rPr>
        <w:t xml:space="preserve"> на предприятиях добывающих и обрабатывающих производств, в строительстве,</w:t>
      </w:r>
      <w:r>
        <w:rPr>
          <w:sz w:val="28"/>
          <w:szCs w:val="28"/>
        </w:rPr>
        <w:t xml:space="preserve"> на</w:t>
      </w:r>
      <w:r w:rsidRPr="00555C53">
        <w:rPr>
          <w:sz w:val="28"/>
          <w:szCs w:val="28"/>
        </w:rPr>
        <w:t xml:space="preserve"> транспорте.</w:t>
      </w:r>
    </w:p>
    <w:p w:rsidR="00280CD3" w:rsidRPr="00280CD3" w:rsidRDefault="0075604F" w:rsidP="00280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AD8" w:rsidRPr="00280CD3">
        <w:rPr>
          <w:rFonts w:ascii="Times New Roman" w:hAnsi="Times New Roman" w:cs="Times New Roman"/>
          <w:sz w:val="28"/>
          <w:szCs w:val="28"/>
        </w:rPr>
        <w:t>Необходимо добиваться увеличения доли малых и средних предприятий, работающих в сфере услуг ЖКХ,  бытового и социального обслуживания населения, здравоохранения, образования, физкультурно-оздоровительной сфере, в сфере туризма и народно-художественных промыслов</w:t>
      </w:r>
      <w:r w:rsidR="00280CD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037D5">
        <w:rPr>
          <w:rFonts w:ascii="Times New Roman" w:hAnsi="Times New Roman" w:cs="Times New Roman"/>
          <w:sz w:val="28"/>
          <w:szCs w:val="28"/>
        </w:rPr>
        <w:t xml:space="preserve"> </w:t>
      </w:r>
      <w:r w:rsidR="00280CD3">
        <w:rPr>
          <w:rFonts w:ascii="Times New Roman" w:hAnsi="Times New Roman" w:cs="Times New Roman"/>
          <w:sz w:val="28"/>
          <w:szCs w:val="28"/>
        </w:rPr>
        <w:t>- НХП)</w:t>
      </w:r>
      <w:r w:rsidR="00707AD8" w:rsidRPr="00280CD3">
        <w:rPr>
          <w:rFonts w:ascii="Times New Roman" w:hAnsi="Times New Roman" w:cs="Times New Roman"/>
          <w:sz w:val="28"/>
          <w:szCs w:val="28"/>
        </w:rPr>
        <w:t>. В частности, следует решить вопрос поддержки орг</w:t>
      </w:r>
      <w:r w:rsidR="00C53A35" w:rsidRPr="00280CD3">
        <w:rPr>
          <w:rFonts w:ascii="Times New Roman" w:hAnsi="Times New Roman" w:cs="Times New Roman"/>
          <w:sz w:val="28"/>
          <w:szCs w:val="28"/>
        </w:rPr>
        <w:t xml:space="preserve">анизации частных детских садов и поддержки социального </w:t>
      </w:r>
      <w:r w:rsidR="00C53A35" w:rsidRPr="00280CD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предпринимательства. </w:t>
      </w:r>
      <w:r w:rsidR="00707AD8" w:rsidRPr="00280CD3">
        <w:rPr>
          <w:rFonts w:ascii="Times New Roman" w:hAnsi="Times New Roman" w:cs="Times New Roman"/>
          <w:sz w:val="28"/>
          <w:szCs w:val="28"/>
        </w:rPr>
        <w:t>В рамках национального проекта, весьма перспективным является развитие малого и среднего предпринимательства</w:t>
      </w:r>
      <w:r w:rsidR="00C53A35" w:rsidRPr="00280CD3">
        <w:rPr>
          <w:rFonts w:ascii="Times New Roman" w:hAnsi="Times New Roman" w:cs="Times New Roman"/>
          <w:sz w:val="28"/>
          <w:szCs w:val="28"/>
        </w:rPr>
        <w:t xml:space="preserve"> на депрессивных территориях, в сельских поселениях.</w:t>
      </w:r>
      <w:r w:rsidR="00707AD8" w:rsidRPr="00280CD3">
        <w:rPr>
          <w:rFonts w:ascii="Times New Roman" w:hAnsi="Times New Roman" w:cs="Times New Roman"/>
          <w:sz w:val="28"/>
          <w:szCs w:val="28"/>
        </w:rPr>
        <w:t xml:space="preserve"> Необходимо также </w:t>
      </w:r>
      <w:r w:rsidR="00280CD3" w:rsidRPr="00280CD3">
        <w:rPr>
          <w:rFonts w:ascii="Times New Roman" w:hAnsi="Times New Roman" w:cs="Times New Roman"/>
          <w:sz w:val="28"/>
          <w:szCs w:val="28"/>
        </w:rPr>
        <w:t>вовлекать</w:t>
      </w:r>
      <w:r w:rsidR="00707AD8" w:rsidRPr="00280CD3">
        <w:rPr>
          <w:rFonts w:ascii="Times New Roman" w:hAnsi="Times New Roman" w:cs="Times New Roman"/>
          <w:sz w:val="28"/>
          <w:szCs w:val="28"/>
        </w:rPr>
        <w:t xml:space="preserve"> </w:t>
      </w:r>
      <w:r w:rsidR="00C53A35" w:rsidRPr="00280CD3">
        <w:rPr>
          <w:rFonts w:ascii="Times New Roman" w:hAnsi="Times New Roman" w:cs="Times New Roman"/>
          <w:sz w:val="28"/>
          <w:szCs w:val="28"/>
        </w:rPr>
        <w:t>граждан, занимающихся изготовлением изделий, относящихся к НХП,</w:t>
      </w:r>
      <w:r w:rsidR="00280CD3">
        <w:rPr>
          <w:rFonts w:ascii="Times New Roman" w:hAnsi="Times New Roman" w:cs="Times New Roman"/>
          <w:sz w:val="28"/>
          <w:szCs w:val="28"/>
        </w:rPr>
        <w:t xml:space="preserve"> </w:t>
      </w:r>
      <w:r w:rsidR="00280CD3" w:rsidRPr="00280CD3">
        <w:rPr>
          <w:rFonts w:ascii="Times New Roman" w:hAnsi="Times New Roman" w:cs="Times New Roman"/>
          <w:sz w:val="28"/>
          <w:szCs w:val="28"/>
        </w:rPr>
        <w:t xml:space="preserve">в предпринимательскую деятельность. Оказывать им </w:t>
      </w:r>
      <w:r w:rsidR="00707AD8" w:rsidRPr="00280CD3">
        <w:rPr>
          <w:rFonts w:ascii="Times New Roman" w:hAnsi="Times New Roman" w:cs="Times New Roman"/>
          <w:sz w:val="28"/>
          <w:szCs w:val="28"/>
        </w:rPr>
        <w:t xml:space="preserve"> </w:t>
      </w:r>
      <w:r w:rsidR="00280CD3" w:rsidRPr="00280CD3">
        <w:rPr>
          <w:rFonts w:ascii="Times New Roman" w:hAnsi="Times New Roman" w:cs="Times New Roman"/>
          <w:sz w:val="28"/>
          <w:szCs w:val="28"/>
        </w:rPr>
        <w:t>бесплатное юридическое сопровождение при регистрации предпринимательской деятельности, бухгалтерское и юридическое сопровождение начинающих предпринимателей, проводить консультирование и обучение, привлекать к участию в региональных, Российских и международных выстав</w:t>
      </w:r>
      <w:r w:rsidR="00D037D5">
        <w:rPr>
          <w:rFonts w:ascii="Times New Roman" w:hAnsi="Times New Roman" w:cs="Times New Roman"/>
          <w:sz w:val="28"/>
          <w:szCs w:val="28"/>
        </w:rPr>
        <w:t>к</w:t>
      </w:r>
      <w:r w:rsidR="00280CD3" w:rsidRPr="00280CD3">
        <w:rPr>
          <w:rFonts w:ascii="Times New Roman" w:hAnsi="Times New Roman" w:cs="Times New Roman"/>
          <w:sz w:val="28"/>
          <w:szCs w:val="28"/>
        </w:rPr>
        <w:t>ах</w:t>
      </w:r>
      <w:r w:rsidR="00D037D5">
        <w:rPr>
          <w:rFonts w:ascii="Times New Roman" w:hAnsi="Times New Roman" w:cs="Times New Roman"/>
          <w:sz w:val="28"/>
          <w:szCs w:val="28"/>
        </w:rPr>
        <w:t xml:space="preserve"> </w:t>
      </w:r>
      <w:r w:rsidR="00280CD3" w:rsidRPr="00280CD3">
        <w:rPr>
          <w:rFonts w:ascii="Times New Roman" w:hAnsi="Times New Roman" w:cs="Times New Roman"/>
          <w:sz w:val="28"/>
          <w:szCs w:val="28"/>
        </w:rPr>
        <w:t>-</w:t>
      </w:r>
      <w:r w:rsidR="00D037D5">
        <w:rPr>
          <w:rFonts w:ascii="Times New Roman" w:hAnsi="Times New Roman" w:cs="Times New Roman"/>
          <w:sz w:val="28"/>
          <w:szCs w:val="28"/>
        </w:rPr>
        <w:t xml:space="preserve"> </w:t>
      </w:r>
      <w:r w:rsidR="00280CD3" w:rsidRPr="00280CD3">
        <w:rPr>
          <w:rFonts w:ascii="Times New Roman" w:hAnsi="Times New Roman" w:cs="Times New Roman"/>
          <w:sz w:val="28"/>
          <w:szCs w:val="28"/>
        </w:rPr>
        <w:t>ярмарках, а также в профессиональных конкурсах. Содействовать продвижению продукции производителей НХП, расширению рынка сбыта продукции и использованию туристического потенциала района и  региона в развитии субъектов МСП - производителей НХП и ремесел. Привлекать к  участию субъектов МСП - производителей НХП и ремесел в государственных, муниципальных и коммерческих закупках.</w:t>
      </w:r>
    </w:p>
    <w:p w:rsidR="00707AD8" w:rsidRPr="00455003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455003">
        <w:rPr>
          <w:sz w:val="28"/>
          <w:szCs w:val="28"/>
        </w:rPr>
        <w:t xml:space="preserve">Повышение конкурентоспособности и инвестиционной привлекательности района за счет создания благоприятных условий для развития предпринимательской среды приведет к росту инвестиций в основной капитал, как следствие увеличение стоимости основных фондов малых и средних предприятий. 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7AD8">
        <w:rPr>
          <w:sz w:val="28"/>
          <w:szCs w:val="28"/>
        </w:rPr>
        <w:t xml:space="preserve"> </w:t>
      </w:r>
      <w:r w:rsidR="00707AD8" w:rsidRPr="00455003">
        <w:rPr>
          <w:sz w:val="28"/>
          <w:szCs w:val="28"/>
        </w:rPr>
        <w:t>Также</w:t>
      </w:r>
      <w:r w:rsidR="00707AD8">
        <w:rPr>
          <w:sz w:val="28"/>
          <w:szCs w:val="28"/>
        </w:rPr>
        <w:t xml:space="preserve"> </w:t>
      </w:r>
      <w:r w:rsidR="00707AD8" w:rsidRPr="00455003">
        <w:rPr>
          <w:sz w:val="28"/>
          <w:szCs w:val="28"/>
        </w:rPr>
        <w:t xml:space="preserve"> программа призвана увеличить эффективность использования малыми и средними предприятиями муниципального нежилого фонда и иного муниципального имущества.</w:t>
      </w:r>
      <w:r w:rsidR="00707AD8" w:rsidRPr="00455003">
        <w:rPr>
          <w:color w:val="0000FF"/>
          <w:sz w:val="28"/>
          <w:szCs w:val="28"/>
        </w:rPr>
        <w:t xml:space="preserve"> </w:t>
      </w:r>
    </w:p>
    <w:p w:rsidR="00492343" w:rsidRPr="006C7DD6" w:rsidRDefault="00492343" w:rsidP="00492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0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Еще одной важной ц</w:t>
      </w:r>
      <w:r w:rsidRPr="006C7DD6">
        <w:rPr>
          <w:sz w:val="28"/>
          <w:szCs w:val="28"/>
        </w:rPr>
        <w:t xml:space="preserve">елью настоящей программы </w:t>
      </w:r>
      <w:r>
        <w:rPr>
          <w:sz w:val="28"/>
          <w:szCs w:val="28"/>
        </w:rPr>
        <w:t xml:space="preserve"> </w:t>
      </w:r>
      <w:r w:rsidRPr="006C7DD6">
        <w:rPr>
          <w:sz w:val="28"/>
          <w:szCs w:val="28"/>
        </w:rPr>
        <w:t xml:space="preserve">является создание необходимых условий для максимальной реализации потребителями </w:t>
      </w:r>
      <w:r>
        <w:rPr>
          <w:sz w:val="28"/>
          <w:szCs w:val="28"/>
        </w:rPr>
        <w:t>Киров</w:t>
      </w:r>
      <w:r w:rsidRPr="006C7DD6">
        <w:rPr>
          <w:sz w:val="28"/>
          <w:szCs w:val="28"/>
        </w:rPr>
        <w:t xml:space="preserve">ского муниципального района своих законных прав и интересов в сфере защиты прав потребителей. </w:t>
      </w:r>
    </w:p>
    <w:p w:rsidR="00492343" w:rsidRPr="006C7DD6" w:rsidRDefault="00492343" w:rsidP="004923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DD6">
        <w:rPr>
          <w:sz w:val="28"/>
          <w:szCs w:val="28"/>
        </w:rPr>
        <w:t>Основными задачами, направленными на достижение цели программы, являются:</w:t>
      </w:r>
    </w:p>
    <w:p w:rsidR="00492343" w:rsidRPr="006C7DD6" w:rsidRDefault="00492343" w:rsidP="00492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7DD6">
        <w:rPr>
          <w:sz w:val="28"/>
          <w:szCs w:val="28"/>
        </w:rPr>
        <w:t xml:space="preserve">азвитие и обеспечение </w:t>
      </w:r>
      <w:proofErr w:type="gramStart"/>
      <w:r w:rsidRPr="006C7DD6">
        <w:rPr>
          <w:sz w:val="28"/>
          <w:szCs w:val="28"/>
        </w:rPr>
        <w:t>функционирования системы защиты прав потребителей</w:t>
      </w:r>
      <w:proofErr w:type="gramEnd"/>
      <w:r w:rsidRPr="006C7DD6">
        <w:rPr>
          <w:sz w:val="28"/>
          <w:szCs w:val="28"/>
        </w:rPr>
        <w:t xml:space="preserve"> в </w:t>
      </w:r>
      <w:r>
        <w:rPr>
          <w:sz w:val="28"/>
          <w:szCs w:val="28"/>
        </w:rPr>
        <w:t>Киров</w:t>
      </w:r>
      <w:r w:rsidRPr="006C7DD6">
        <w:rPr>
          <w:sz w:val="28"/>
          <w:szCs w:val="28"/>
        </w:rPr>
        <w:t>ском районе;</w:t>
      </w:r>
    </w:p>
    <w:p w:rsidR="00492343" w:rsidRPr="006C7DD6" w:rsidRDefault="00492343" w:rsidP="00492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D6">
        <w:rPr>
          <w:sz w:val="28"/>
          <w:szCs w:val="28"/>
        </w:rPr>
        <w:t>беспечение деятельности информационно-консультационного центра для информирования и консультирования потребителей;</w:t>
      </w:r>
    </w:p>
    <w:p w:rsidR="00492343" w:rsidRPr="006C7DD6" w:rsidRDefault="00492343" w:rsidP="004923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D6">
        <w:rPr>
          <w:sz w:val="28"/>
          <w:szCs w:val="28"/>
        </w:rPr>
        <w:t>овышение правовой грамотности населения в сфере защиты прав потребителей путем регулярного информирования и просвещения.</w:t>
      </w:r>
    </w:p>
    <w:p w:rsidR="008C20B6" w:rsidRDefault="00C53A35" w:rsidP="00C53A35">
      <w:pPr>
        <w:widowControl w:val="0"/>
        <w:ind w:lef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0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92343" w:rsidRPr="00492343">
        <w:rPr>
          <w:sz w:val="28"/>
          <w:szCs w:val="28"/>
        </w:rPr>
        <w:t xml:space="preserve">В результате деятельности ИКЦ необходимо достижение следующих показателей: </w:t>
      </w:r>
    </w:p>
    <w:p w:rsidR="00492343" w:rsidRPr="00492343" w:rsidRDefault="00C53A35" w:rsidP="00C53A35">
      <w:pPr>
        <w:widowControl w:val="0"/>
        <w:ind w:left="34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0B6">
        <w:rPr>
          <w:sz w:val="28"/>
          <w:szCs w:val="28"/>
        </w:rPr>
        <w:t xml:space="preserve">- </w:t>
      </w:r>
      <w:r w:rsidR="00492343" w:rsidRPr="00492343">
        <w:rPr>
          <w:sz w:val="28"/>
          <w:szCs w:val="28"/>
        </w:rPr>
        <w:t>количество устных консультаций (ИКЦ)– не менее 205 единиц ежегодно;</w:t>
      </w:r>
    </w:p>
    <w:p w:rsidR="00492343" w:rsidRPr="00455003" w:rsidRDefault="00C53A35" w:rsidP="00C53A35">
      <w:pPr>
        <w:widowControl w:val="0"/>
        <w:ind w:lef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0B6">
        <w:rPr>
          <w:sz w:val="28"/>
          <w:szCs w:val="28"/>
        </w:rPr>
        <w:t>-</w:t>
      </w:r>
      <w:r w:rsidR="00492343" w:rsidRPr="00492343">
        <w:rPr>
          <w:sz w:val="28"/>
          <w:szCs w:val="28"/>
        </w:rPr>
        <w:t>количество составленных претензионных писем, исковых заявлений – не менее 4</w:t>
      </w:r>
      <w:r w:rsidR="008C20B6">
        <w:rPr>
          <w:sz w:val="28"/>
          <w:szCs w:val="28"/>
        </w:rPr>
        <w:t>1</w:t>
      </w:r>
      <w:r w:rsidR="00492343" w:rsidRPr="00492343">
        <w:rPr>
          <w:sz w:val="28"/>
          <w:szCs w:val="28"/>
        </w:rPr>
        <w:t xml:space="preserve"> единицы ежегодно;</w:t>
      </w:r>
    </w:p>
    <w:p w:rsidR="00707AD8" w:rsidRDefault="00707AD8" w:rsidP="00C53A35">
      <w:pPr>
        <w:pStyle w:val="110"/>
        <w:contextualSpacing/>
        <w:rPr>
          <w:sz w:val="28"/>
          <w:szCs w:val="28"/>
        </w:rPr>
      </w:pPr>
      <w:r w:rsidRPr="00455003">
        <w:rPr>
          <w:color w:val="808080"/>
          <w:sz w:val="28"/>
          <w:szCs w:val="28"/>
        </w:rPr>
        <w:t xml:space="preserve">        </w:t>
      </w:r>
      <w:r w:rsidR="0075604F">
        <w:rPr>
          <w:color w:val="808080"/>
          <w:sz w:val="28"/>
          <w:szCs w:val="28"/>
        </w:rPr>
        <w:t xml:space="preserve">     </w:t>
      </w:r>
      <w:r w:rsidRPr="00455003">
        <w:rPr>
          <w:color w:val="808080"/>
          <w:sz w:val="28"/>
          <w:szCs w:val="28"/>
        </w:rPr>
        <w:t xml:space="preserve"> </w:t>
      </w:r>
      <w:r w:rsidRPr="00455003">
        <w:rPr>
          <w:sz w:val="28"/>
          <w:szCs w:val="28"/>
        </w:rPr>
        <w:t>Ожидаемых результатов удастся достичь, если скоординировано, заинтересованно и плодотворно будут работать все структуры, в чьи функции входит содействие развитию МСБ в районе:  администраци</w:t>
      </w:r>
      <w:r w:rsidR="00C53A35">
        <w:rPr>
          <w:sz w:val="28"/>
          <w:szCs w:val="28"/>
        </w:rPr>
        <w:t>и городских и сельских поселений</w:t>
      </w:r>
      <w:r w:rsidRPr="00455003">
        <w:rPr>
          <w:sz w:val="28"/>
          <w:szCs w:val="28"/>
        </w:rPr>
        <w:t>, Ф</w:t>
      </w:r>
      <w:r>
        <w:rPr>
          <w:sz w:val="28"/>
          <w:szCs w:val="28"/>
        </w:rPr>
        <w:t xml:space="preserve">онд </w:t>
      </w:r>
      <w:r w:rsidRPr="00455003">
        <w:rPr>
          <w:sz w:val="28"/>
          <w:szCs w:val="28"/>
        </w:rPr>
        <w:t xml:space="preserve">ПМБ, советы, общественные советы и </w:t>
      </w:r>
      <w:r w:rsidRPr="00455003">
        <w:rPr>
          <w:sz w:val="28"/>
          <w:szCs w:val="28"/>
        </w:rPr>
        <w:lastRenderedPageBreak/>
        <w:t xml:space="preserve">другие объединения предпринимателей. Кроме того, немаловажно, чтобы деятельность по развитию МСБ в районе осуществлялась  при участии областных структур поддержки  малого и среднего предпринимательства и Правительства Ленинградской области. </w:t>
      </w:r>
    </w:p>
    <w:p w:rsidR="00D03EB1" w:rsidRDefault="00D03EB1">
      <w:pPr>
        <w:pStyle w:val="110"/>
        <w:rPr>
          <w:sz w:val="28"/>
          <w:szCs w:val="28"/>
        </w:rPr>
        <w:sectPr w:rsidR="00D03EB1" w:rsidSect="00D03E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EB1" w:rsidRDefault="00D03EB1" w:rsidP="00D03EB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D03EB1" w:rsidRDefault="00D03EB1" w:rsidP="00D03EB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03EB1" w:rsidRDefault="00D03EB1" w:rsidP="00D03EB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D03EB1" w:rsidRDefault="00D03EB1" w:rsidP="00D03EB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D03EB1" w:rsidRDefault="00D03EB1" w:rsidP="00D03EB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EC1226">
        <w:rPr>
          <w:szCs w:val="28"/>
        </w:rPr>
        <w:t xml:space="preserve">                             от 07 ноября </w:t>
      </w:r>
      <w:r>
        <w:rPr>
          <w:szCs w:val="28"/>
        </w:rPr>
        <w:t xml:space="preserve">2018 г.  № </w:t>
      </w:r>
      <w:r w:rsidR="00EC1226">
        <w:rPr>
          <w:szCs w:val="28"/>
        </w:rPr>
        <w:t>2547</w:t>
      </w:r>
    </w:p>
    <w:p w:rsidR="00D03EB1" w:rsidRDefault="00D03EB1" w:rsidP="00D03EB1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3EB1" w:rsidRPr="0039185C" w:rsidRDefault="00D03EB1" w:rsidP="00D03EB1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D03EB1" w:rsidRPr="008157F9" w:rsidRDefault="00D03EB1" w:rsidP="00D03EB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57F9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8157F9">
        <w:rPr>
          <w:sz w:val="28"/>
          <w:szCs w:val="28"/>
        </w:rPr>
        <w:t>в</w:t>
      </w:r>
      <w:proofErr w:type="gramEnd"/>
    </w:p>
    <w:p w:rsidR="00D03EB1" w:rsidRPr="008157F9" w:rsidRDefault="00D03EB1" w:rsidP="00D03EB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57F9">
        <w:rPr>
          <w:sz w:val="28"/>
          <w:szCs w:val="28"/>
        </w:rPr>
        <w:t xml:space="preserve"> Кировском муниципальном </w:t>
      </w:r>
      <w:proofErr w:type="gramStart"/>
      <w:r w:rsidRPr="008157F9">
        <w:rPr>
          <w:sz w:val="28"/>
          <w:szCs w:val="28"/>
        </w:rPr>
        <w:t>районе</w:t>
      </w:r>
      <w:proofErr w:type="gramEnd"/>
      <w:r w:rsidRPr="008157F9">
        <w:rPr>
          <w:sz w:val="28"/>
          <w:szCs w:val="28"/>
        </w:rPr>
        <w:t xml:space="preserve"> Ленинградской области»</w:t>
      </w:r>
    </w:p>
    <w:p w:rsidR="00D03EB1" w:rsidRPr="0039185C" w:rsidRDefault="00D03EB1" w:rsidP="00D03EB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D03EB1" w:rsidRPr="0039185C" w:rsidTr="00C57DEA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39185C">
              <w:rPr>
                <w:rFonts w:ascii="Times New Roman" w:hAnsi="Times New Roman" w:cs="Times New Roman"/>
              </w:rPr>
              <w:t>рограммы</w:t>
            </w:r>
          </w:p>
        </w:tc>
      </w:tr>
      <w:tr w:rsidR="00D03EB1" w:rsidRPr="0039185C" w:rsidTr="00C57DEA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157F9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57F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D03EB1" w:rsidRPr="008157F9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57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157F9" w:rsidRDefault="00D03EB1" w:rsidP="00C57DEA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157F9" w:rsidRDefault="00D03EB1" w:rsidP="00C57DEA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157F9" w:rsidRDefault="00D03EB1" w:rsidP="00C57DEA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2019год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157F9" w:rsidRDefault="00D03EB1" w:rsidP="00C57DEA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157F9" w:rsidRDefault="00D03EB1" w:rsidP="00C57DEA">
            <w:r w:rsidRPr="008157F9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3EB1" w:rsidRPr="0039185C" w:rsidTr="00C57DEA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87409E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7409E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D03EB1" w:rsidRPr="00F1409C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F1409C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157F9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EB1" w:rsidRPr="0039185C" w:rsidTr="00C57DEA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приоритетных сферах развития предпринимательства, в т.ч. социальное предпринимательство,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EC1226" w:rsidP="00EC122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</w:t>
            </w:r>
            <w:r w:rsidR="00D03E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1с</w:t>
            </w:r>
            <w:r w:rsidRPr="0039185C">
              <w:rPr>
                <w:rFonts w:ascii="Times New Roman" w:hAnsi="Times New Roman" w:cs="Times New Roman"/>
              </w:rPr>
              <w:t>тартов</w:t>
            </w:r>
            <w:r>
              <w:rPr>
                <w:rFonts w:ascii="Times New Roman" w:hAnsi="Times New Roman" w:cs="Times New Roman"/>
              </w:rPr>
              <w:t>ой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D03EB1" w:rsidRPr="0039185C" w:rsidTr="00C57DEA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5739,446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690,538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1000,204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1098,568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1133,568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1216,568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>Вовлечение субъектов малого бизнеса</w:t>
            </w:r>
            <w:r>
              <w:rPr>
                <w:sz w:val="20"/>
                <w:szCs w:val="20"/>
              </w:rPr>
              <w:t xml:space="preserve">, в том числе мастеров НХП, </w:t>
            </w:r>
            <w:r w:rsidRPr="00F1409C">
              <w:rPr>
                <w:sz w:val="20"/>
                <w:szCs w:val="20"/>
              </w:rPr>
              <w:t xml:space="preserve">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</w:t>
            </w:r>
            <w:r>
              <w:rPr>
                <w:sz w:val="20"/>
                <w:szCs w:val="20"/>
              </w:rPr>
              <w:t xml:space="preserve">районном, </w:t>
            </w:r>
            <w:r w:rsidRPr="00F1409C">
              <w:rPr>
                <w:sz w:val="20"/>
                <w:szCs w:val="20"/>
              </w:rPr>
              <w:t xml:space="preserve">региональном и межрегиональном уровнях с целью продвижения продукции, </w:t>
            </w:r>
            <w:r>
              <w:rPr>
                <w:sz w:val="20"/>
                <w:szCs w:val="20"/>
              </w:rPr>
              <w:t xml:space="preserve">в т.ч. сувенирной, </w:t>
            </w:r>
            <w:r w:rsidRPr="00F1409C">
              <w:rPr>
                <w:sz w:val="20"/>
                <w:szCs w:val="20"/>
              </w:rPr>
              <w:t>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5</w:t>
            </w:r>
            <w:r w:rsidRPr="0039185C">
              <w:rPr>
                <w:rFonts w:ascii="Times New Roman" w:hAnsi="Times New Roman" w:cs="Times New Roman"/>
              </w:rPr>
              <w:t xml:space="preserve"> выставок,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D03EB1" w:rsidRPr="0039185C" w:rsidTr="00C57DEA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менее 1 </w:t>
            </w:r>
            <w:r w:rsidRPr="0039185C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03EB1" w:rsidRPr="0039185C" w:rsidTr="00C57DEA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  <w:r>
              <w:rPr>
                <w:rFonts w:ascii="Times New Roman" w:hAnsi="Times New Roman" w:cs="Times New Roman"/>
              </w:rPr>
              <w:t>, в том числе мастеров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2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D03EB1" w:rsidRPr="0039185C" w:rsidTr="00C57DEA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F1409C" w:rsidRDefault="00D03EB1" w:rsidP="00C57DEA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360</w:t>
            </w:r>
            <w:r w:rsidRPr="0039185C">
              <w:rPr>
                <w:rFonts w:ascii="Times New Roman" w:hAnsi="Times New Roman" w:cs="Times New Roman"/>
              </w:rPr>
              <w:t xml:space="preserve"> консультаций,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D03EB1" w:rsidRPr="0039185C" w:rsidTr="00C57DEA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конкурса и праздника  в год</w:t>
            </w:r>
          </w:p>
        </w:tc>
      </w:tr>
      <w:tr w:rsidR="00D03EB1" w:rsidRPr="0039185C" w:rsidTr="00C57DEA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80CD3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80CD3">
              <w:rPr>
                <w:rFonts w:ascii="Times New Roman" w:hAnsi="Times New Roman" w:cs="Times New Roman"/>
              </w:rPr>
              <w:t>Ежегодно не менее 3бизнес-планов</w:t>
            </w:r>
            <w:proofErr w:type="gramStart"/>
            <w:r w:rsidRPr="00280CD3">
              <w:rPr>
                <w:rFonts w:ascii="Times New Roman" w:hAnsi="Times New Roman" w:cs="Times New Roman"/>
              </w:rPr>
              <w:t>,с</w:t>
            </w:r>
            <w:proofErr w:type="gramEnd"/>
            <w:r w:rsidRPr="00280CD3">
              <w:rPr>
                <w:rFonts w:ascii="Times New Roman" w:hAnsi="Times New Roman" w:cs="Times New Roman"/>
              </w:rPr>
              <w:t>озда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280CD3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39185C">
              <w:rPr>
                <w:rFonts w:ascii="Times New Roman" w:hAnsi="Times New Roman" w:cs="Times New Roman"/>
              </w:rPr>
              <w:t xml:space="preserve"> новых субъектов МБ</w:t>
            </w:r>
          </w:p>
        </w:tc>
      </w:tr>
      <w:tr w:rsidR="00D03EB1" w:rsidRPr="0039185C" w:rsidTr="00C57DEA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Мониторинг деятельности субъектов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39185C">
              <w:rPr>
                <w:rFonts w:ascii="Times New Roman" w:hAnsi="Times New Roman" w:cs="Times New Roman"/>
              </w:rPr>
              <w:t>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284,446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D03EB1" w:rsidRPr="0039185C" w:rsidTr="00C57DEA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D12AF">
              <w:rPr>
                <w:rFonts w:ascii="Times New Roman" w:hAnsi="Times New Roman" w:cs="Times New Roman"/>
              </w:rPr>
              <w:t>айона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  </w:t>
            </w: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3EB1" w:rsidRPr="002D12AF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3147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323147">
              <w:rPr>
                <w:rFonts w:ascii="Times New Roman" w:hAnsi="Times New Roman" w:cs="Times New Roman"/>
              </w:rPr>
              <w:t xml:space="preserve">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Средства      </w:t>
            </w:r>
            <w:r w:rsidRPr="00323147">
              <w:rPr>
                <w:rFonts w:ascii="Times New Roman" w:hAnsi="Times New Roman" w:cs="Times New Roman"/>
              </w:rPr>
              <w:br/>
              <w:t>бюджета</w:t>
            </w: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 района</w:t>
            </w: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Средства</w:t>
            </w: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областного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323147">
              <w:rPr>
                <w:rFonts w:ascii="Times New Roman" w:hAnsi="Times New Roman" w:cs="Times New Roman"/>
              </w:rPr>
              <w:t>,0</w:t>
            </w: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  <w:r w:rsidRPr="003231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32,0</w:t>
            </w: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32,0</w:t>
            </w: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23147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Ежегодно не менее 205 консультаций,41 претензи</w:t>
            </w:r>
            <w:proofErr w:type="gramStart"/>
            <w:r w:rsidRPr="00323147">
              <w:rPr>
                <w:rFonts w:ascii="Times New Roman" w:hAnsi="Times New Roman" w:cs="Times New Roman"/>
              </w:rPr>
              <w:t>я(</w:t>
            </w:r>
            <w:proofErr w:type="gramEnd"/>
            <w:r w:rsidRPr="00323147">
              <w:rPr>
                <w:rFonts w:ascii="Times New Roman" w:hAnsi="Times New Roman" w:cs="Times New Roman"/>
              </w:rPr>
              <w:t>исковое заявление)</w:t>
            </w:r>
          </w:p>
        </w:tc>
      </w:tr>
      <w:tr w:rsidR="00D03EB1" w:rsidRPr="0039185C" w:rsidTr="00C57DEA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14585,226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2081,401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2343,165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2354,165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D2AA8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2489,265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7240,446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8D2AA8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1348,568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03EB1" w:rsidRPr="0039185C" w:rsidTr="00C57DEA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D03EB1" w:rsidRPr="002D12AF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1112,597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Default="00D03EB1" w:rsidP="00C57DE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285FAB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85FAB">
              <w:rPr>
                <w:rFonts w:ascii="Times New Roman" w:hAnsi="Times New Roman" w:cs="Times New Roman"/>
                <w:b/>
              </w:rPr>
              <w:t>1140,697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39185C" w:rsidRDefault="00D03EB1" w:rsidP="00C57DEA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7A580D" w:rsidRDefault="007A580D">
      <w:pPr>
        <w:pStyle w:val="110"/>
        <w:rPr>
          <w:sz w:val="28"/>
          <w:szCs w:val="28"/>
        </w:rPr>
      </w:pPr>
    </w:p>
    <w:sectPr w:rsidR="007A580D" w:rsidSect="008C2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74972"/>
    <w:multiLevelType w:val="hybridMultilevel"/>
    <w:tmpl w:val="659805FE"/>
    <w:lvl w:ilvl="0" w:tplc="8730AAD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AD8"/>
    <w:rsid w:val="00061DB0"/>
    <w:rsid w:val="00143D5C"/>
    <w:rsid w:val="00150B25"/>
    <w:rsid w:val="00280CD3"/>
    <w:rsid w:val="00492343"/>
    <w:rsid w:val="00522127"/>
    <w:rsid w:val="005E4040"/>
    <w:rsid w:val="00642C78"/>
    <w:rsid w:val="00707AD8"/>
    <w:rsid w:val="0075604F"/>
    <w:rsid w:val="00775560"/>
    <w:rsid w:val="007A580D"/>
    <w:rsid w:val="00817940"/>
    <w:rsid w:val="00881675"/>
    <w:rsid w:val="008C20B6"/>
    <w:rsid w:val="008F75C1"/>
    <w:rsid w:val="00931399"/>
    <w:rsid w:val="00AB4771"/>
    <w:rsid w:val="00B03E20"/>
    <w:rsid w:val="00BD105A"/>
    <w:rsid w:val="00C53A35"/>
    <w:rsid w:val="00D037D5"/>
    <w:rsid w:val="00D03EB1"/>
    <w:rsid w:val="00D144C1"/>
    <w:rsid w:val="00E60A37"/>
    <w:rsid w:val="00EC1226"/>
    <w:rsid w:val="00EE5F29"/>
    <w:rsid w:val="00EF126B"/>
    <w:rsid w:val="00F2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A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A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707AD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7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07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7AD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707AD8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707AD8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707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07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707AD8"/>
    <w:pPr>
      <w:ind w:left="720"/>
      <w:contextualSpacing/>
    </w:pPr>
    <w:rPr>
      <w:rFonts w:eastAsia="Calibri"/>
    </w:rPr>
  </w:style>
  <w:style w:type="paragraph" w:customStyle="1" w:styleId="110">
    <w:name w:val="Обычный11"/>
    <w:rsid w:val="00707AD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20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80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75B1-9851-4E5A-A6B7-3BE8662C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2018-10-04T07:32:00Z</cp:lastPrinted>
  <dcterms:created xsi:type="dcterms:W3CDTF">2018-11-20T08:51:00Z</dcterms:created>
  <dcterms:modified xsi:type="dcterms:W3CDTF">2018-11-20T08:51:00Z</dcterms:modified>
</cp:coreProperties>
</file>