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11" w:rsidRDefault="00A95E11">
      <w:pPr>
        <w:jc w:val="center"/>
        <w:rPr>
          <w:b/>
        </w:rPr>
      </w:pPr>
      <w:r>
        <w:rPr>
          <w:b/>
        </w:rPr>
        <w:t xml:space="preserve">З А К Л Ю Ч Е Н И Е </w:t>
      </w:r>
    </w:p>
    <w:p w:rsidR="00DB6A30" w:rsidRDefault="00A95E11">
      <w:pPr>
        <w:jc w:val="center"/>
        <w:rPr>
          <w:b/>
        </w:rPr>
      </w:pPr>
      <w:r>
        <w:rPr>
          <w:b/>
        </w:rPr>
        <w:t xml:space="preserve">по проекту  бюджета </w:t>
      </w:r>
      <w:r w:rsidR="00285B08">
        <w:rPr>
          <w:b/>
        </w:rPr>
        <w:t>муниципального образования</w:t>
      </w:r>
      <w:r w:rsidR="00D5273E">
        <w:rPr>
          <w:b/>
        </w:rPr>
        <w:t xml:space="preserve"> Суховское</w:t>
      </w:r>
      <w:r w:rsidR="00285B08">
        <w:rPr>
          <w:b/>
        </w:rPr>
        <w:t xml:space="preserve"> сельское</w:t>
      </w:r>
      <w:r w:rsidR="00471FBF">
        <w:rPr>
          <w:b/>
        </w:rPr>
        <w:t xml:space="preserve"> поселени</w:t>
      </w:r>
      <w:r w:rsidR="00285B08">
        <w:rPr>
          <w:b/>
        </w:rPr>
        <w:t>е</w:t>
      </w:r>
    </w:p>
    <w:p w:rsidR="00616423" w:rsidRDefault="00DB6A30">
      <w:pPr>
        <w:jc w:val="center"/>
        <w:rPr>
          <w:b/>
        </w:rPr>
      </w:pPr>
      <w:r>
        <w:rPr>
          <w:b/>
        </w:rPr>
        <w:t>Кировск</w:t>
      </w:r>
      <w:r w:rsidR="00D5273E">
        <w:rPr>
          <w:b/>
        </w:rPr>
        <w:t>ого</w:t>
      </w:r>
      <w:r>
        <w:rPr>
          <w:b/>
        </w:rPr>
        <w:t xml:space="preserve"> м</w:t>
      </w:r>
      <w:r w:rsidR="00A95E11">
        <w:rPr>
          <w:b/>
        </w:rPr>
        <w:t>униципальн</w:t>
      </w:r>
      <w:r w:rsidR="00D5273E">
        <w:rPr>
          <w:b/>
        </w:rPr>
        <w:t>ого</w:t>
      </w:r>
      <w:r w:rsidR="00A95E11">
        <w:rPr>
          <w:b/>
        </w:rPr>
        <w:t xml:space="preserve"> район</w:t>
      </w:r>
      <w:r w:rsidR="00D5273E">
        <w:rPr>
          <w:b/>
        </w:rPr>
        <w:t xml:space="preserve">а </w:t>
      </w:r>
      <w:r w:rsidR="00616423">
        <w:rPr>
          <w:b/>
        </w:rPr>
        <w:t xml:space="preserve"> Ленинградской области </w:t>
      </w:r>
    </w:p>
    <w:p w:rsidR="00A95E11" w:rsidRDefault="00616423">
      <w:pPr>
        <w:jc w:val="center"/>
        <w:rPr>
          <w:b/>
        </w:rPr>
      </w:pPr>
      <w:r>
        <w:rPr>
          <w:b/>
        </w:rPr>
        <w:t>на 2023</w:t>
      </w:r>
      <w:r w:rsidR="00A95E11">
        <w:rPr>
          <w:b/>
        </w:rPr>
        <w:t xml:space="preserve"> год</w:t>
      </w:r>
      <w:r>
        <w:rPr>
          <w:b/>
        </w:rPr>
        <w:t xml:space="preserve"> и плановый период 2024 и 2025 годов</w:t>
      </w:r>
    </w:p>
    <w:p w:rsidR="00CF0251" w:rsidRDefault="00CF0251" w:rsidP="0093730B">
      <w:pPr>
        <w:ind w:firstLine="709"/>
        <w:jc w:val="both"/>
      </w:pPr>
    </w:p>
    <w:p w:rsidR="00B22A0E" w:rsidRPr="00616423" w:rsidRDefault="0093730B" w:rsidP="0093730B">
      <w:pPr>
        <w:ind w:firstLine="709"/>
        <w:jc w:val="both"/>
        <w:rPr>
          <w:color w:val="FF0000"/>
        </w:rPr>
      </w:pPr>
      <w:r w:rsidRPr="00616423">
        <w:t xml:space="preserve">Заключение </w:t>
      </w:r>
      <w:r w:rsidR="00BA5772" w:rsidRPr="00616423">
        <w:t>контрольно-счетной</w:t>
      </w:r>
      <w:r w:rsidR="002F4703" w:rsidRPr="00616423">
        <w:t xml:space="preserve"> комиссии совета депутатов</w:t>
      </w:r>
      <w:r w:rsidRPr="00616423">
        <w:t xml:space="preserve"> Кировского муниципального района Ленинградской области на проект решения совета депутатов</w:t>
      </w:r>
      <w:r w:rsidR="00BA5772" w:rsidRPr="00616423">
        <w:t xml:space="preserve"> </w:t>
      </w:r>
      <w:r w:rsidR="00285B08" w:rsidRPr="00616423">
        <w:t>муниципального образования</w:t>
      </w:r>
      <w:r w:rsidR="00D5273E" w:rsidRPr="00616423">
        <w:t xml:space="preserve"> Суховское</w:t>
      </w:r>
      <w:r w:rsidR="00285B08" w:rsidRPr="00616423">
        <w:t xml:space="preserve"> сельское поселение </w:t>
      </w:r>
      <w:r w:rsidR="00D5273E" w:rsidRPr="00616423">
        <w:t xml:space="preserve">  Кировского муниципального</w:t>
      </w:r>
      <w:r w:rsidR="00285B08" w:rsidRPr="00616423">
        <w:t xml:space="preserve"> район</w:t>
      </w:r>
      <w:r w:rsidR="00D5273E" w:rsidRPr="00616423">
        <w:t>а</w:t>
      </w:r>
      <w:r w:rsidR="00285B08" w:rsidRPr="00616423">
        <w:t xml:space="preserve"> Ленинградской области</w:t>
      </w:r>
      <w:r w:rsidR="00C3053D" w:rsidRPr="00616423">
        <w:t xml:space="preserve"> (далее – </w:t>
      </w:r>
      <w:r w:rsidR="00285B08" w:rsidRPr="00616423">
        <w:t>МО</w:t>
      </w:r>
      <w:r w:rsidR="00D5273E" w:rsidRPr="00616423">
        <w:t xml:space="preserve"> Суховское</w:t>
      </w:r>
      <w:r w:rsidR="00285B08" w:rsidRPr="00616423">
        <w:t xml:space="preserve"> сельское поселение</w:t>
      </w:r>
      <w:r w:rsidR="00C3053D" w:rsidRPr="00616423">
        <w:t>)</w:t>
      </w:r>
      <w:r w:rsidRPr="00616423">
        <w:t xml:space="preserve"> «О бюджете </w:t>
      </w:r>
      <w:r w:rsidR="00285B08" w:rsidRPr="00616423">
        <w:t>муниципального образования</w:t>
      </w:r>
      <w:r w:rsidR="00D5273E" w:rsidRPr="00616423">
        <w:t xml:space="preserve"> Суховское</w:t>
      </w:r>
      <w:r w:rsidR="00285B08" w:rsidRPr="00616423">
        <w:t xml:space="preserve"> сельское поселение </w:t>
      </w:r>
      <w:r w:rsidR="00D5273E" w:rsidRPr="00616423">
        <w:t>Кировского муниципального</w:t>
      </w:r>
      <w:r w:rsidR="00285B08" w:rsidRPr="00616423">
        <w:t xml:space="preserve"> район</w:t>
      </w:r>
      <w:r w:rsidR="00D5273E" w:rsidRPr="00616423">
        <w:t>а</w:t>
      </w:r>
      <w:r w:rsidR="00285B08" w:rsidRPr="00616423">
        <w:t xml:space="preserve"> Ленинградской области </w:t>
      </w:r>
      <w:r w:rsidR="00616423" w:rsidRPr="00616423">
        <w:t>на 2023</w:t>
      </w:r>
      <w:r w:rsidRPr="00616423">
        <w:t xml:space="preserve"> год</w:t>
      </w:r>
      <w:r w:rsidR="00616423" w:rsidRPr="00616423">
        <w:t xml:space="preserve"> и плановый период 2024 и 2025 годов</w:t>
      </w:r>
      <w:r w:rsidRPr="00616423">
        <w:t xml:space="preserve">» </w:t>
      </w:r>
      <w:r w:rsidRPr="00616423">
        <w:rPr>
          <w:iCs/>
        </w:rPr>
        <w:t>(далее - проект решения</w:t>
      </w:r>
      <w:r w:rsidR="00B02F07" w:rsidRPr="00616423">
        <w:rPr>
          <w:iCs/>
        </w:rPr>
        <w:t xml:space="preserve"> о бюджете на </w:t>
      </w:r>
      <w:r w:rsidR="00616423" w:rsidRPr="00616423">
        <w:t xml:space="preserve"> 2023 год и плановый период 2024 и 2025 годов</w:t>
      </w:r>
      <w:r w:rsidRPr="00616423">
        <w:rPr>
          <w:iCs/>
        </w:rPr>
        <w:t>)</w:t>
      </w:r>
      <w:r w:rsidRPr="00616423">
        <w:t xml:space="preserve"> подготовлено в соответствии с требованиями Бюджетного кодекса Российской Федерации </w:t>
      </w:r>
      <w:r w:rsidRPr="00616423">
        <w:rPr>
          <w:iCs/>
        </w:rPr>
        <w:t>(далее - БК РФ),</w:t>
      </w:r>
      <w:r w:rsidRPr="00616423">
        <w:t xml:space="preserve"> </w:t>
      </w:r>
      <w:r w:rsidR="00A95041" w:rsidRPr="00616423">
        <w:rPr>
          <w:lang w:val="en-US"/>
        </w:rPr>
        <w:t>c</w:t>
      </w:r>
      <w:r w:rsidR="00A95041" w:rsidRPr="00616423">
        <w:t xml:space="preserve"> П</w:t>
      </w:r>
      <w:r w:rsidR="002845E7" w:rsidRPr="00616423">
        <w:t>оложени</w:t>
      </w:r>
      <w:r w:rsidR="00A95041" w:rsidRPr="00616423">
        <w:t>ем</w:t>
      </w:r>
      <w:r w:rsidR="002845E7" w:rsidRPr="00616423">
        <w:t xml:space="preserve"> о </w:t>
      </w:r>
      <w:r w:rsidRPr="00616423">
        <w:t xml:space="preserve"> бюджетном процессе </w:t>
      </w:r>
      <w:r w:rsidR="00FA3277" w:rsidRPr="00616423">
        <w:t xml:space="preserve">в </w:t>
      </w:r>
      <w:r w:rsidR="00285B08" w:rsidRPr="00616423">
        <w:t>муниципальном образовании</w:t>
      </w:r>
      <w:r w:rsidR="00D5273E" w:rsidRPr="00616423">
        <w:t xml:space="preserve"> Суховское</w:t>
      </w:r>
      <w:r w:rsidR="00285B08" w:rsidRPr="00616423">
        <w:t xml:space="preserve"> сельское поселение </w:t>
      </w:r>
      <w:r w:rsidR="00D5273E" w:rsidRPr="00616423">
        <w:t xml:space="preserve"> Кировского муниципального</w:t>
      </w:r>
      <w:r w:rsidR="00285B08" w:rsidRPr="00616423">
        <w:t xml:space="preserve"> район</w:t>
      </w:r>
      <w:r w:rsidR="00D5273E" w:rsidRPr="00616423">
        <w:t>а</w:t>
      </w:r>
      <w:r w:rsidR="00285B08" w:rsidRPr="00616423">
        <w:t xml:space="preserve"> Ленинградской области</w:t>
      </w:r>
      <w:r w:rsidR="00A95041" w:rsidRPr="00616423">
        <w:t>, утвержденным р</w:t>
      </w:r>
      <w:r w:rsidR="00C3053D" w:rsidRPr="00616423">
        <w:t>ешением совета депутатов</w:t>
      </w:r>
      <w:r w:rsidR="00C3053D" w:rsidRPr="00616423">
        <w:rPr>
          <w:color w:val="FF0000"/>
        </w:rPr>
        <w:t xml:space="preserve"> </w:t>
      </w:r>
      <w:r w:rsidR="00C3053D" w:rsidRPr="00240F00">
        <w:t xml:space="preserve">от </w:t>
      </w:r>
      <w:r w:rsidR="00D5273E" w:rsidRPr="00240F00">
        <w:t>12</w:t>
      </w:r>
      <w:r w:rsidR="00B95F41" w:rsidRPr="00240F00">
        <w:t>.0</w:t>
      </w:r>
      <w:r w:rsidR="00D5273E" w:rsidRPr="00240F00">
        <w:t>3</w:t>
      </w:r>
      <w:r w:rsidR="00285B08" w:rsidRPr="00240F00">
        <w:t>.20</w:t>
      </w:r>
      <w:r w:rsidR="00D5273E" w:rsidRPr="00240F00">
        <w:t>15</w:t>
      </w:r>
      <w:r w:rsidR="009F7254" w:rsidRPr="00240F00">
        <w:t xml:space="preserve"> года № </w:t>
      </w:r>
      <w:r w:rsidR="00D5273E" w:rsidRPr="00240F00">
        <w:t>28</w:t>
      </w:r>
      <w:r w:rsidR="00CE2498" w:rsidRPr="001C6DA5">
        <w:t xml:space="preserve">, иных законодательных и нормативных правовых актов РФ, субъекта РФ и </w:t>
      </w:r>
      <w:r w:rsidR="00285B08" w:rsidRPr="001C6DA5">
        <w:t>МО</w:t>
      </w:r>
      <w:r w:rsidR="00D5273E" w:rsidRPr="001C6DA5">
        <w:t xml:space="preserve"> Суховское</w:t>
      </w:r>
      <w:r w:rsidR="00285B08" w:rsidRPr="001C6DA5">
        <w:t xml:space="preserve"> сельское поселение</w:t>
      </w:r>
      <w:r w:rsidR="00B22A0E" w:rsidRPr="001C6DA5">
        <w:t>.</w:t>
      </w:r>
      <w:r w:rsidR="00B22A0E" w:rsidRPr="00616423">
        <w:rPr>
          <w:color w:val="FF0000"/>
        </w:rPr>
        <w:t xml:space="preserve"> </w:t>
      </w:r>
    </w:p>
    <w:p w:rsidR="0093730B" w:rsidRPr="00616423" w:rsidRDefault="00703318" w:rsidP="0093730B">
      <w:pPr>
        <w:ind w:firstLine="709"/>
        <w:jc w:val="both"/>
        <w:rPr>
          <w:color w:val="FF0000"/>
        </w:rPr>
      </w:pPr>
      <w:r w:rsidRPr="001C6DA5">
        <w:t>Проект решения</w:t>
      </w:r>
      <w:r w:rsidR="0093730B" w:rsidRPr="001C6DA5">
        <w:t xml:space="preserve"> </w:t>
      </w:r>
      <w:r w:rsidR="00B02F07" w:rsidRPr="001C6DA5">
        <w:t xml:space="preserve">о бюджете </w:t>
      </w:r>
      <w:r w:rsidR="001C6DA5" w:rsidRPr="001C6DA5">
        <w:t xml:space="preserve">на 2023 год и плановый период 2024 и 2025 годов </w:t>
      </w:r>
      <w:r w:rsidR="0093730B" w:rsidRPr="001C6DA5">
        <w:t xml:space="preserve">внесен </w:t>
      </w:r>
      <w:r w:rsidR="00AE4550" w:rsidRPr="001C6DA5">
        <w:t>г</w:t>
      </w:r>
      <w:r w:rsidR="00571271" w:rsidRPr="001C6DA5">
        <w:t>лав</w:t>
      </w:r>
      <w:r w:rsidR="00A95041" w:rsidRPr="001C6DA5">
        <w:t>ой</w:t>
      </w:r>
      <w:r w:rsidRPr="001C6DA5">
        <w:t xml:space="preserve"> администрации</w:t>
      </w:r>
      <w:r w:rsidR="001C6DA5" w:rsidRPr="001C6DA5">
        <w:t xml:space="preserve"> </w:t>
      </w:r>
      <w:r w:rsidR="00285B08" w:rsidRPr="001C6DA5">
        <w:t>МО</w:t>
      </w:r>
      <w:r w:rsidR="001C6DA5" w:rsidRPr="001C6DA5">
        <w:t xml:space="preserve"> </w:t>
      </w:r>
      <w:r w:rsidR="00D5273E" w:rsidRPr="001C6DA5">
        <w:t>Суховское</w:t>
      </w:r>
      <w:r w:rsidR="00285B08" w:rsidRPr="001C6DA5">
        <w:t xml:space="preserve"> сельское поселение</w:t>
      </w:r>
      <w:r w:rsidR="00FA3277" w:rsidRPr="001C6DA5">
        <w:t xml:space="preserve"> </w:t>
      </w:r>
      <w:r w:rsidR="003C197D" w:rsidRPr="001C6DA5">
        <w:t>1</w:t>
      </w:r>
      <w:r w:rsidR="001C6DA5" w:rsidRPr="001C6DA5">
        <w:t>4</w:t>
      </w:r>
      <w:r w:rsidR="004C3424" w:rsidRPr="001C6DA5">
        <w:t xml:space="preserve"> </w:t>
      </w:r>
      <w:r w:rsidR="00B41F2E" w:rsidRPr="001C6DA5">
        <w:t>ноября</w:t>
      </w:r>
      <w:r w:rsidR="001C6DA5" w:rsidRPr="001C6DA5">
        <w:t xml:space="preserve"> 2022</w:t>
      </w:r>
      <w:r w:rsidR="0093730B" w:rsidRPr="001C6DA5">
        <w:t xml:space="preserve"> года, с соблюдением сроков, установленных ст. 185 БК РФ</w:t>
      </w:r>
      <w:r w:rsidR="00CE2498" w:rsidRPr="00616423">
        <w:rPr>
          <w:color w:val="FF0000"/>
        </w:rPr>
        <w:t xml:space="preserve"> </w:t>
      </w:r>
      <w:r w:rsidR="0093730B" w:rsidRPr="00240F00">
        <w:t xml:space="preserve">и </w:t>
      </w:r>
      <w:r w:rsidR="00845AC0" w:rsidRPr="00240F00">
        <w:t>ст.</w:t>
      </w:r>
      <w:r w:rsidR="003C197D" w:rsidRPr="00240F00">
        <w:t>28</w:t>
      </w:r>
      <w:r w:rsidR="003D7C49" w:rsidRPr="00240F00">
        <w:t xml:space="preserve"> </w:t>
      </w:r>
      <w:r w:rsidR="00CE2498" w:rsidRPr="00240F00">
        <w:t>Положения</w:t>
      </w:r>
      <w:r w:rsidR="0029071A" w:rsidRPr="00240F00">
        <w:t xml:space="preserve"> о  бюджетном процессе </w:t>
      </w:r>
      <w:r w:rsidR="00A66F56" w:rsidRPr="00240F00">
        <w:t>в муниципальном образовании</w:t>
      </w:r>
      <w:r w:rsidR="003C197D" w:rsidRPr="00240F00">
        <w:t xml:space="preserve"> Суховское сельское поселение  Кировского муниципального района Ленинградской области, утвержденного решением совета депутатов от 12.03.2015 года № 28</w:t>
      </w:r>
      <w:r w:rsidR="00CE2498" w:rsidRPr="00240F00">
        <w:t>.</w:t>
      </w:r>
      <w:r w:rsidR="00CC561A" w:rsidRPr="00240F00">
        <w:t xml:space="preserve"> </w:t>
      </w:r>
      <w:r w:rsidR="00AE4550" w:rsidRPr="001C6DA5">
        <w:t xml:space="preserve">Представленный проект </w:t>
      </w:r>
      <w:r w:rsidR="002243C5" w:rsidRPr="001C6DA5">
        <w:t xml:space="preserve">о бюджете </w:t>
      </w:r>
      <w:r w:rsidR="001C6DA5" w:rsidRPr="001C6DA5">
        <w:t xml:space="preserve">на 2023 год и плановый период 2024 и 2025 годов </w:t>
      </w:r>
      <w:r w:rsidR="0093730B" w:rsidRPr="001C6DA5">
        <w:t>соответствует требованиям ст. 184</w:t>
      </w:r>
      <w:r w:rsidR="0004220F" w:rsidRPr="001C6DA5">
        <w:t>.</w:t>
      </w:r>
      <w:r w:rsidR="00E02C5D" w:rsidRPr="001C6DA5">
        <w:t>2 БК РФ и</w:t>
      </w:r>
      <w:r w:rsidR="0093730B" w:rsidRPr="001C6DA5">
        <w:t xml:space="preserve"> </w:t>
      </w:r>
      <w:r w:rsidR="0028337B" w:rsidRPr="001C6DA5">
        <w:t>ст.</w:t>
      </w:r>
      <w:r w:rsidR="001C6DA5" w:rsidRPr="001C6DA5">
        <w:t xml:space="preserve"> </w:t>
      </w:r>
      <w:r w:rsidR="003C197D" w:rsidRPr="001C6DA5">
        <w:t>23</w:t>
      </w:r>
      <w:r w:rsidR="0028337B" w:rsidRPr="001C6DA5">
        <w:t xml:space="preserve"> </w:t>
      </w:r>
      <w:r w:rsidR="001C6DA5" w:rsidRPr="001C6DA5">
        <w:t xml:space="preserve">Положения о  бюджетном процессе в муниципальном образовании </w:t>
      </w:r>
      <w:r w:rsidR="003C197D" w:rsidRPr="001C6DA5">
        <w:t xml:space="preserve">Суховское сельское поселение  Кировского муниципального района Ленинградской области </w:t>
      </w:r>
      <w:r w:rsidR="0028337B" w:rsidRPr="001C6DA5">
        <w:t xml:space="preserve">в </w:t>
      </w:r>
      <w:r w:rsidR="0093730B" w:rsidRPr="001C6DA5">
        <w:t xml:space="preserve">части полноты представленных одновременно с </w:t>
      </w:r>
      <w:r w:rsidR="00B02F07" w:rsidRPr="001C6DA5">
        <w:t xml:space="preserve">проектом </w:t>
      </w:r>
      <w:r w:rsidR="002243C5" w:rsidRPr="001C6DA5">
        <w:t xml:space="preserve"> бюджет</w:t>
      </w:r>
      <w:r w:rsidR="00B44305" w:rsidRPr="001C6DA5">
        <w:t>а</w:t>
      </w:r>
      <w:r w:rsidR="002243C5" w:rsidRPr="001C6DA5">
        <w:t xml:space="preserve"> </w:t>
      </w:r>
      <w:r w:rsidR="001C6DA5" w:rsidRPr="00616423">
        <w:rPr>
          <w:iCs/>
        </w:rPr>
        <w:t xml:space="preserve">на </w:t>
      </w:r>
      <w:r w:rsidR="001C6DA5" w:rsidRPr="00616423">
        <w:t xml:space="preserve"> 2023 год и плановый период 2024 и 2025 годов</w:t>
      </w:r>
      <w:r w:rsidR="001C6DA5" w:rsidRPr="00616423">
        <w:rPr>
          <w:color w:val="FF0000"/>
        </w:rPr>
        <w:t xml:space="preserve"> </w:t>
      </w:r>
      <w:r w:rsidR="0093730B" w:rsidRPr="001C6DA5">
        <w:t>документов и материалов.</w:t>
      </w:r>
      <w:r w:rsidR="0093730B" w:rsidRPr="00616423">
        <w:rPr>
          <w:color w:val="FF0000"/>
        </w:rPr>
        <w:t xml:space="preserve"> </w:t>
      </w:r>
    </w:p>
    <w:p w:rsidR="00CD392C" w:rsidRPr="006A3D39" w:rsidRDefault="00CD392C" w:rsidP="00CD392C">
      <w:pPr>
        <w:ind w:firstLine="708"/>
        <w:jc w:val="both"/>
      </w:pPr>
      <w:r w:rsidRPr="00987067">
        <w:t xml:space="preserve">Одновременно с проектом </w:t>
      </w:r>
      <w:r w:rsidR="000D5692" w:rsidRPr="00987067">
        <w:t>решения</w:t>
      </w:r>
      <w:r w:rsidR="0028337B" w:rsidRPr="00987067">
        <w:t xml:space="preserve"> о</w:t>
      </w:r>
      <w:r w:rsidRPr="00987067">
        <w:t xml:space="preserve"> бюджет</w:t>
      </w:r>
      <w:r w:rsidR="0028337B" w:rsidRPr="00987067">
        <w:t>е</w:t>
      </w:r>
      <w:r w:rsidRPr="00987067">
        <w:t xml:space="preserve">  </w:t>
      </w:r>
      <w:r w:rsidR="001C6DA5" w:rsidRPr="00616423">
        <w:rPr>
          <w:iCs/>
        </w:rPr>
        <w:t xml:space="preserve">на </w:t>
      </w:r>
      <w:r w:rsidR="001C6DA5" w:rsidRPr="00616423">
        <w:t xml:space="preserve"> 2023 год и плановый период 2024 и 2025 годов</w:t>
      </w:r>
      <w:r w:rsidR="001C6DA5" w:rsidRPr="00616423">
        <w:rPr>
          <w:color w:val="FF0000"/>
        </w:rPr>
        <w:t xml:space="preserve"> </w:t>
      </w:r>
      <w:r w:rsidRPr="006A3D39">
        <w:t>представлены:</w:t>
      </w:r>
    </w:p>
    <w:p w:rsidR="006A3D39" w:rsidRPr="006A3D39" w:rsidRDefault="00CD392C" w:rsidP="00D862E9">
      <w:pPr>
        <w:numPr>
          <w:ilvl w:val="0"/>
          <w:numId w:val="11"/>
        </w:numPr>
        <w:jc w:val="both"/>
      </w:pPr>
      <w:r w:rsidRPr="006A3D39">
        <w:t xml:space="preserve">проект бюджета </w:t>
      </w:r>
      <w:r w:rsidR="006A3D39" w:rsidRPr="006A3D39">
        <w:rPr>
          <w:iCs/>
        </w:rPr>
        <w:t xml:space="preserve">на </w:t>
      </w:r>
      <w:r w:rsidR="006A3D39" w:rsidRPr="006A3D39">
        <w:t xml:space="preserve"> 2023 год и плановый период 2024 и 2025 годов </w:t>
      </w:r>
      <w:r w:rsidRPr="006A3D39">
        <w:t>с приложениями;</w:t>
      </w:r>
    </w:p>
    <w:p w:rsidR="006A3D39" w:rsidRDefault="006A3D39" w:rsidP="006A3D39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основные направления бюджетной и налоговой политики;</w:t>
      </w:r>
    </w:p>
    <w:p w:rsidR="006A3D39" w:rsidRPr="006A3D39" w:rsidRDefault="006A3D39" w:rsidP="006A3D39">
      <w:pPr>
        <w:pStyle w:val="ConsPlusNormal"/>
        <w:numPr>
          <w:ilvl w:val="0"/>
          <w:numId w:val="11"/>
        </w:numPr>
        <w:jc w:val="both"/>
        <w:rPr>
          <w:rFonts w:ascii="Times New Roman" w:hAnsi="Times New Roman"/>
          <w:snapToGrid/>
          <w:sz w:val="24"/>
          <w:szCs w:val="24"/>
        </w:rPr>
      </w:pPr>
      <w:r w:rsidRPr="006A3D39">
        <w:rPr>
          <w:rFonts w:ascii="Times New Roman" w:hAnsi="Times New Roman"/>
          <w:sz w:val="24"/>
          <w:szCs w:val="24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</w:r>
      <w:r w:rsidRPr="006A3D39">
        <w:rPr>
          <w:rFonts w:ascii="Times New Roman" w:hAnsi="Times New Roman"/>
          <w:snapToGrid/>
          <w:sz w:val="24"/>
          <w:szCs w:val="24"/>
        </w:rPr>
        <w:t>;</w:t>
      </w:r>
    </w:p>
    <w:p w:rsidR="006A3D39" w:rsidRPr="006A3D39" w:rsidRDefault="006A3D39" w:rsidP="00987067">
      <w:pPr>
        <w:pStyle w:val="ConsPlusNormal"/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A3D39">
        <w:rPr>
          <w:rFonts w:ascii="Times New Roman" w:hAnsi="Times New Roman"/>
          <w:sz w:val="24"/>
          <w:szCs w:val="24"/>
        </w:rPr>
        <w:t>прогноз социально-экономического развития поселения;</w:t>
      </w:r>
    </w:p>
    <w:p w:rsidR="006A3D39" w:rsidRPr="00987067" w:rsidRDefault="006A3D39" w:rsidP="00987067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</w:pPr>
      <w:r w:rsidRPr="00987067">
        <w:t>утвержденный среднесрочный финансовый план;</w:t>
      </w:r>
    </w:p>
    <w:p w:rsidR="006A3D39" w:rsidRPr="00987067" w:rsidRDefault="006A3D39" w:rsidP="00987067">
      <w:pPr>
        <w:numPr>
          <w:ilvl w:val="0"/>
          <w:numId w:val="11"/>
        </w:numPr>
        <w:ind w:left="714" w:hanging="357"/>
        <w:jc w:val="both"/>
      </w:pPr>
      <w:r w:rsidRPr="00987067">
        <w:t xml:space="preserve">пояснительная записка к проекту бюджета </w:t>
      </w:r>
      <w:r w:rsidRPr="00987067">
        <w:rPr>
          <w:iCs/>
        </w:rPr>
        <w:t xml:space="preserve">на </w:t>
      </w:r>
      <w:r w:rsidRPr="00987067">
        <w:t xml:space="preserve"> 2023 год и плановый период 2024 и 2025 годов; </w:t>
      </w:r>
    </w:p>
    <w:p w:rsidR="00CD392C" w:rsidRPr="00987067" w:rsidRDefault="006A3D39" w:rsidP="00987067">
      <w:pPr>
        <w:numPr>
          <w:ilvl w:val="0"/>
          <w:numId w:val="11"/>
        </w:numPr>
        <w:ind w:left="714" w:hanging="357"/>
        <w:jc w:val="both"/>
      </w:pPr>
      <w:r w:rsidRPr="00987067">
        <w:t>методики (проекты методик) и расчеты распределения межбюджетных трансфертов</w:t>
      </w:r>
      <w:r w:rsidR="00987067" w:rsidRPr="00987067">
        <w:t>;</w:t>
      </w:r>
    </w:p>
    <w:p w:rsidR="00987067" w:rsidRDefault="00987067" w:rsidP="00987067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</w:pPr>
      <w:r>
        <w:t xml:space="preserve">верхний предел муниципального внутреннего долга; </w:t>
      </w:r>
    </w:p>
    <w:p w:rsidR="00987067" w:rsidRDefault="00987067" w:rsidP="00987067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</w:pPr>
      <w:r>
        <w:t>оценка ожидаемого исполнения бюджета на текущий финансовый год;</w:t>
      </w:r>
    </w:p>
    <w:p w:rsidR="00987067" w:rsidRDefault="00987067" w:rsidP="00987067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</w:pPr>
      <w:r>
        <w:t>реестр источников доходов бюджета;</w:t>
      </w:r>
    </w:p>
    <w:p w:rsidR="00987067" w:rsidRDefault="00987067" w:rsidP="00987067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</w:pPr>
      <w:r>
        <w:t>иные документы и материалы.</w:t>
      </w:r>
    </w:p>
    <w:p w:rsidR="00987067" w:rsidRDefault="00987067" w:rsidP="00B1050C">
      <w:pPr>
        <w:autoSpaceDE w:val="0"/>
        <w:autoSpaceDN w:val="0"/>
        <w:adjustRightInd w:val="0"/>
        <w:ind w:firstLine="360"/>
        <w:jc w:val="both"/>
        <w:rPr>
          <w:color w:val="FF0000"/>
        </w:rPr>
      </w:pPr>
    </w:p>
    <w:p w:rsidR="00D862E9" w:rsidRPr="006D57FD" w:rsidRDefault="00D862E9" w:rsidP="00B1050C">
      <w:pPr>
        <w:autoSpaceDE w:val="0"/>
        <w:autoSpaceDN w:val="0"/>
        <w:adjustRightInd w:val="0"/>
        <w:ind w:firstLine="360"/>
        <w:jc w:val="both"/>
      </w:pPr>
      <w:r w:rsidRPr="006D57FD">
        <w:t>Так как законом (решением) о бюджете распределени</w:t>
      </w:r>
      <w:r w:rsidR="00F240C5" w:rsidRPr="006D57FD">
        <w:t>е</w:t>
      </w:r>
      <w:r w:rsidRPr="006D57FD">
        <w:t xml:space="preserve"> бюджетных ассигнований </w:t>
      </w:r>
      <w:r w:rsidR="00F240C5" w:rsidRPr="006D57FD">
        <w:t xml:space="preserve">осуществлялось </w:t>
      </w:r>
      <w:r w:rsidRPr="006D57FD">
        <w:t>по государственным (муниципальным) программам и непрограммным направлениям деятельности к проекту закона (решения) о бюджете представл</w:t>
      </w:r>
      <w:r w:rsidR="00E308F9" w:rsidRPr="006D57FD">
        <w:t>ены</w:t>
      </w:r>
      <w:r w:rsidRPr="006D57FD">
        <w:t xml:space="preserve"> паспорта государственных (муниципальных) программ (проекты изменений в указанные паспорта).</w:t>
      </w:r>
    </w:p>
    <w:p w:rsidR="006D57FD" w:rsidRDefault="006D57FD" w:rsidP="00B1050C">
      <w:pPr>
        <w:ind w:firstLine="360"/>
        <w:jc w:val="both"/>
        <w:rPr>
          <w:color w:val="FF0000"/>
        </w:rPr>
      </w:pPr>
    </w:p>
    <w:p w:rsidR="007B6D3D" w:rsidRPr="00E9248F" w:rsidRDefault="00CD392C" w:rsidP="00B1050C">
      <w:pPr>
        <w:ind w:firstLine="360"/>
        <w:jc w:val="both"/>
      </w:pPr>
      <w:r w:rsidRPr="00E9248F">
        <w:t xml:space="preserve">При подготовке заключения на проект решения о бюджете </w:t>
      </w:r>
      <w:r w:rsidR="00E9248F" w:rsidRPr="00E9248F">
        <w:rPr>
          <w:iCs/>
        </w:rPr>
        <w:t xml:space="preserve">на </w:t>
      </w:r>
      <w:r w:rsidR="00E9248F" w:rsidRPr="00E9248F">
        <w:t xml:space="preserve"> 2023 год и плановый период 2024 и 2025 годов</w:t>
      </w:r>
      <w:r w:rsidR="00E9248F" w:rsidRPr="00E9248F">
        <w:rPr>
          <w:iCs/>
        </w:rPr>
        <w:t xml:space="preserve"> </w:t>
      </w:r>
      <w:r w:rsidRPr="00E9248F">
        <w:rPr>
          <w:iCs/>
        </w:rPr>
        <w:t>(далее - Заключение)</w:t>
      </w:r>
      <w:r w:rsidRPr="00E9248F">
        <w:t xml:space="preserve"> контрольно-счетной комиссией совета </w:t>
      </w:r>
      <w:r w:rsidRPr="00E9248F">
        <w:lastRenderedPageBreak/>
        <w:t xml:space="preserve">депутатов Кировского муниципального района Ленинградской области проведена оценка представленного проекта решения о бюджете </w:t>
      </w:r>
      <w:r w:rsidR="00E9248F" w:rsidRPr="00E9248F">
        <w:rPr>
          <w:iCs/>
        </w:rPr>
        <w:t xml:space="preserve">на </w:t>
      </w:r>
      <w:r w:rsidR="00E9248F" w:rsidRPr="00E9248F">
        <w:t xml:space="preserve"> 2023 год и плановый период 2024 и 2025 годов </w:t>
      </w:r>
      <w:r w:rsidRPr="00E9248F">
        <w:t xml:space="preserve">на его соответствие требованиям действующего законодательства, проанализирована реализация положений, содержащихся в </w:t>
      </w:r>
      <w:r w:rsidR="00F240C5" w:rsidRPr="00E9248F">
        <w:t xml:space="preserve">Указах Президента Российской Федерации, Бюджетном послании Президента Российской Федерации, Основных направлениях налоговой политики Российской Федерации </w:t>
      </w:r>
      <w:r w:rsidR="00E9248F" w:rsidRPr="00E9248F">
        <w:rPr>
          <w:iCs/>
        </w:rPr>
        <w:t xml:space="preserve">на </w:t>
      </w:r>
      <w:r w:rsidR="00E9248F" w:rsidRPr="00E9248F">
        <w:t xml:space="preserve"> 2023 год и плановый период 2024 и 2025 годов</w:t>
      </w:r>
      <w:r w:rsidR="00F240C5" w:rsidRPr="00E9248F">
        <w:t xml:space="preserve">, Основных направлениях деятельности Правительства Российской Федерации, Программе повышения эффективности управления общественными (государственными и муниципальными) финансами, </w:t>
      </w:r>
      <w:r w:rsidR="007B6D3D" w:rsidRPr="00E9248F">
        <w:t>Бюджетном</w:t>
      </w:r>
      <w:r w:rsidR="00E308F9" w:rsidRPr="00E9248F">
        <w:t>у кодексу</w:t>
      </w:r>
      <w:r w:rsidR="00F240C5" w:rsidRPr="00E9248F">
        <w:t xml:space="preserve"> РФ.</w:t>
      </w:r>
      <w:r w:rsidR="007B6D3D" w:rsidRPr="00E9248F">
        <w:t xml:space="preserve"> </w:t>
      </w:r>
    </w:p>
    <w:p w:rsidR="00E9248F" w:rsidRDefault="00E9248F" w:rsidP="00295901">
      <w:pPr>
        <w:ind w:firstLine="540"/>
        <w:jc w:val="both"/>
        <w:rPr>
          <w:color w:val="FF0000"/>
        </w:rPr>
      </w:pPr>
    </w:p>
    <w:p w:rsidR="008E2171" w:rsidRPr="004942F6" w:rsidRDefault="008E2171" w:rsidP="008E2171">
      <w:pPr>
        <w:ind w:firstLine="708"/>
        <w:jc w:val="both"/>
        <w:rPr>
          <w:b/>
        </w:rPr>
      </w:pPr>
      <w:r w:rsidRPr="004942F6">
        <w:rPr>
          <w:b/>
        </w:rPr>
        <w:t>Основные задачи бюджетной политики на 202</w:t>
      </w:r>
      <w:r>
        <w:rPr>
          <w:b/>
        </w:rPr>
        <w:t>3</w:t>
      </w:r>
      <w:r w:rsidRPr="004942F6">
        <w:rPr>
          <w:b/>
        </w:rPr>
        <w:t xml:space="preserve"> год и плановый период 202</w:t>
      </w:r>
      <w:r>
        <w:rPr>
          <w:b/>
        </w:rPr>
        <w:t xml:space="preserve">4 и </w:t>
      </w:r>
      <w:r w:rsidRPr="004942F6">
        <w:rPr>
          <w:b/>
        </w:rPr>
        <w:t>202</w:t>
      </w:r>
      <w:r>
        <w:rPr>
          <w:b/>
        </w:rPr>
        <w:t>5</w:t>
      </w:r>
      <w:r w:rsidRPr="004942F6">
        <w:rPr>
          <w:b/>
        </w:rPr>
        <w:t xml:space="preserve"> годов</w:t>
      </w:r>
    </w:p>
    <w:p w:rsidR="008E2171" w:rsidRPr="004942F6" w:rsidRDefault="008E2171" w:rsidP="008E2171">
      <w:pPr>
        <w:pStyle w:val="aj"/>
        <w:shd w:val="clear" w:color="auto" w:fill="FFFFFF"/>
        <w:spacing w:before="0" w:beforeAutospacing="0" w:after="105" w:afterAutospacing="0"/>
        <w:ind w:firstLine="708"/>
        <w:jc w:val="both"/>
      </w:pPr>
      <w:r w:rsidRPr="004942F6">
        <w:t>Основной целью бюджетной политики на 202</w:t>
      </w:r>
      <w:r>
        <w:t xml:space="preserve">3 </w:t>
      </w:r>
      <w:r w:rsidRPr="004942F6">
        <w:t>год и плановый период 202</w:t>
      </w:r>
      <w:r>
        <w:t>4</w:t>
      </w:r>
      <w:r w:rsidRPr="004942F6">
        <w:t xml:space="preserve"> и 202</w:t>
      </w:r>
      <w:r>
        <w:t>5</w:t>
      </w:r>
      <w:r w:rsidRPr="004942F6">
        <w:t xml:space="preserve"> годов является обеспечение сбалансированности и устойчивости бюджета </w:t>
      </w:r>
      <w:r w:rsidRPr="001C6DA5">
        <w:t>МО Суховское сельское поселение</w:t>
      </w:r>
      <w:r w:rsidRPr="004942F6">
        <w:t>.</w:t>
      </w:r>
    </w:p>
    <w:p w:rsidR="008E2171" w:rsidRPr="004942F6" w:rsidRDefault="008E2171" w:rsidP="008E2171">
      <w:pPr>
        <w:pStyle w:val="aj"/>
        <w:shd w:val="clear" w:color="auto" w:fill="FFFFFF"/>
        <w:spacing w:before="0" w:beforeAutospacing="0" w:after="105" w:afterAutospacing="0"/>
        <w:ind w:firstLine="708"/>
        <w:jc w:val="both"/>
        <w:rPr>
          <w:color w:val="000000"/>
        </w:rPr>
      </w:pPr>
      <w:r>
        <w:rPr>
          <w:color w:val="000000"/>
        </w:rPr>
        <w:t>Бюджетная политика</w:t>
      </w:r>
      <w:r w:rsidRPr="004942F6">
        <w:rPr>
          <w:color w:val="000000"/>
        </w:rPr>
        <w:t xml:space="preserve"> </w:t>
      </w:r>
      <w:r w:rsidRPr="001C6DA5">
        <w:t>МО Суховское сельское поселение</w:t>
      </w:r>
      <w:r w:rsidRPr="004942F6">
        <w:rPr>
          <w:color w:val="000000"/>
        </w:rPr>
        <w:t xml:space="preserve"> в 202</w:t>
      </w:r>
      <w:r>
        <w:rPr>
          <w:color w:val="000000"/>
        </w:rPr>
        <w:t>3</w:t>
      </w:r>
      <w:r w:rsidRPr="004942F6">
        <w:rPr>
          <w:color w:val="000000"/>
        </w:rPr>
        <w:t>–202</w:t>
      </w:r>
      <w:r>
        <w:rPr>
          <w:color w:val="000000"/>
        </w:rPr>
        <w:t>5</w:t>
      </w:r>
      <w:r w:rsidRPr="004942F6">
        <w:rPr>
          <w:color w:val="000000"/>
        </w:rPr>
        <w:t xml:space="preserve"> годах будет направлена на:</w:t>
      </w:r>
    </w:p>
    <w:p w:rsidR="008E2171" w:rsidRPr="004942F6" w:rsidRDefault="008E2171" w:rsidP="008E2171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4942F6">
        <w:rPr>
          <w:color w:val="000000"/>
        </w:rPr>
        <w:t>- ограничение роста общего объема расходов бюджета в целях гарантированного исполнения расходных обязательств и сохранения устойчивости бюджета;</w:t>
      </w:r>
    </w:p>
    <w:p w:rsidR="008E2171" w:rsidRPr="004942F6" w:rsidRDefault="008E2171" w:rsidP="008E2171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4942F6">
        <w:rPr>
          <w:color w:val="000000"/>
        </w:rPr>
        <w:t>- повышение эффективности бюджетных расходов, в том числе путем нормирования бюджетных затрат и контроля в муниципальных закупках;</w:t>
      </w:r>
    </w:p>
    <w:p w:rsidR="008E2171" w:rsidRPr="004942F6" w:rsidRDefault="008E2171" w:rsidP="008E2171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4942F6">
        <w:rPr>
          <w:color w:val="000000"/>
        </w:rPr>
        <w:t>- обеспечение открытости и понятности бюджетной информации, повышение финансовой грамотности граждан, поддержку и развитие доступных информационно – аналитических ресурсов.</w:t>
      </w:r>
    </w:p>
    <w:p w:rsidR="008E2171" w:rsidRPr="004942F6" w:rsidRDefault="008E2171" w:rsidP="008E2171">
      <w:pPr>
        <w:autoSpaceDE w:val="0"/>
        <w:autoSpaceDN w:val="0"/>
        <w:adjustRightInd w:val="0"/>
        <w:ind w:firstLine="709"/>
      </w:pPr>
      <w:r w:rsidRPr="004942F6">
        <w:t xml:space="preserve">В целях повышения эффективности управления бюджетными расходами необходимо:   </w:t>
      </w:r>
    </w:p>
    <w:p w:rsidR="008E2171" w:rsidRPr="004942F6" w:rsidRDefault="008E2171" w:rsidP="008E2171">
      <w:pPr>
        <w:tabs>
          <w:tab w:val="left" w:pos="6735"/>
        </w:tabs>
        <w:ind w:firstLine="709"/>
      </w:pPr>
      <w:r w:rsidRPr="004942F6">
        <w:t xml:space="preserve">- непринятие новых расходных обязательств, которые не относятся к установленным приоритетам развития </w:t>
      </w:r>
      <w:r w:rsidRPr="001C6DA5">
        <w:t>МО Суховское сельское поселение</w:t>
      </w:r>
      <w:r w:rsidRPr="004942F6">
        <w:t xml:space="preserve">; </w:t>
      </w:r>
    </w:p>
    <w:p w:rsidR="008E2171" w:rsidRPr="004942F6" w:rsidRDefault="008E2171" w:rsidP="008E2171">
      <w:pPr>
        <w:tabs>
          <w:tab w:val="left" w:pos="6735"/>
        </w:tabs>
        <w:ind w:firstLine="709"/>
      </w:pPr>
      <w:r w:rsidRPr="004942F6">
        <w:t xml:space="preserve">- внедрение системы финансовых вычетов за выполнение муниципального задания не в полном объеме или с нарушением требований к качеству муниципальных услуг (работ); </w:t>
      </w:r>
    </w:p>
    <w:p w:rsidR="008E2171" w:rsidRPr="004942F6" w:rsidRDefault="008E2171" w:rsidP="008E2171">
      <w:pPr>
        <w:tabs>
          <w:tab w:val="left" w:pos="6735"/>
        </w:tabs>
        <w:ind w:firstLine="709"/>
      </w:pPr>
      <w:r w:rsidRPr="004942F6">
        <w:t>- переход к финансовому обеспечению деятельности муниципальных казенных учреждений на основе расчетных нормативных затрат;</w:t>
      </w:r>
    </w:p>
    <w:p w:rsidR="008E2171" w:rsidRPr="004942F6" w:rsidRDefault="008E2171" w:rsidP="008E2171">
      <w:pPr>
        <w:tabs>
          <w:tab w:val="left" w:pos="6735"/>
        </w:tabs>
        <w:ind w:firstLine="709"/>
      </w:pPr>
      <w:r w:rsidRPr="004942F6">
        <w:t xml:space="preserve">- внедрение внутреннего финансового контроля в деятельность главных распорядителей </w:t>
      </w:r>
      <w:r>
        <w:t>и получателей бюджетных средств</w:t>
      </w:r>
      <w:r w:rsidRPr="004942F6">
        <w:t>.</w:t>
      </w:r>
    </w:p>
    <w:p w:rsidR="008E2171" w:rsidRPr="00E32A56" w:rsidRDefault="008E2171" w:rsidP="008E2171">
      <w:pPr>
        <w:jc w:val="center"/>
        <w:rPr>
          <w:color w:val="FF0000"/>
        </w:rPr>
      </w:pPr>
    </w:p>
    <w:p w:rsidR="008E2171" w:rsidRPr="002A7D97" w:rsidRDefault="008E2171" w:rsidP="008E2171">
      <w:pPr>
        <w:jc w:val="center"/>
        <w:rPr>
          <w:b/>
        </w:rPr>
      </w:pPr>
      <w:r w:rsidRPr="002A7D97">
        <w:rPr>
          <w:b/>
        </w:rPr>
        <w:t xml:space="preserve">Основные направления налоговой политики </w:t>
      </w:r>
    </w:p>
    <w:p w:rsidR="008E2171" w:rsidRPr="00E32A56" w:rsidRDefault="008E2171" w:rsidP="008E2171">
      <w:pPr>
        <w:ind w:firstLine="540"/>
        <w:jc w:val="both"/>
        <w:rPr>
          <w:color w:val="FF0000"/>
        </w:rPr>
      </w:pPr>
    </w:p>
    <w:p w:rsidR="008E2171" w:rsidRPr="002A7D97" w:rsidRDefault="008E2171" w:rsidP="008E2171">
      <w:pPr>
        <w:pStyle w:val="a5"/>
        <w:ind w:firstLine="709"/>
        <w:rPr>
          <w:rFonts w:eastAsia="Batang"/>
          <w:sz w:val="24"/>
          <w:szCs w:val="24"/>
          <w:lang w:eastAsia="ko-KR"/>
        </w:rPr>
      </w:pPr>
      <w:r w:rsidRPr="002A7D97">
        <w:rPr>
          <w:rFonts w:eastAsia="Batang"/>
          <w:sz w:val="24"/>
          <w:szCs w:val="24"/>
          <w:lang w:eastAsia="ko-KR"/>
        </w:rPr>
        <w:t xml:space="preserve">Основные направления налоговой политики </w:t>
      </w:r>
      <w:r w:rsidRPr="008E2171">
        <w:rPr>
          <w:sz w:val="24"/>
          <w:szCs w:val="24"/>
        </w:rPr>
        <w:t>МО Суховское сельское поселение</w:t>
      </w:r>
      <w:r w:rsidRPr="002A7D97">
        <w:rPr>
          <w:rFonts w:eastAsia="Batang"/>
          <w:sz w:val="24"/>
          <w:szCs w:val="24"/>
          <w:lang w:eastAsia="ko-KR"/>
        </w:rPr>
        <w:t xml:space="preserve"> (далее - Основные направления налоговой политики) подготовлены в рамках составления проекта бюджета муниципального образования </w:t>
      </w:r>
      <w:r w:rsidRPr="008E2171">
        <w:rPr>
          <w:sz w:val="24"/>
          <w:szCs w:val="24"/>
        </w:rPr>
        <w:t>Суховское сельское поселение</w:t>
      </w:r>
      <w:r w:rsidRPr="002A7D97">
        <w:rPr>
          <w:rFonts w:eastAsia="Batang"/>
          <w:sz w:val="24"/>
          <w:szCs w:val="24"/>
          <w:lang w:eastAsia="ko-KR"/>
        </w:rPr>
        <w:t xml:space="preserve"> Кировского муниципального района Ленинградской области  на очередной финансовый год и двухлетний плановый период.</w:t>
      </w:r>
    </w:p>
    <w:p w:rsidR="008E2171" w:rsidRPr="002A7D97" w:rsidRDefault="008E2171" w:rsidP="008E217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A7D97">
        <w:rPr>
          <w:rFonts w:ascii="Times New Roman" w:hAnsi="Times New Roman"/>
          <w:sz w:val="24"/>
          <w:szCs w:val="24"/>
        </w:rPr>
        <w:t>Основные направления налоговой политики разработаны с учетом посланий и поручений Президента РФ и Председателя Правительства Российской Федерации.</w:t>
      </w:r>
    </w:p>
    <w:p w:rsidR="008E2171" w:rsidRPr="002A7D97" w:rsidRDefault="008E2171" w:rsidP="008E217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A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сбалансированности.</w:t>
      </w:r>
    </w:p>
    <w:p w:rsidR="008E2171" w:rsidRPr="002A7D97" w:rsidRDefault="008E2171" w:rsidP="008E2171">
      <w:pPr>
        <w:pStyle w:val="a5"/>
        <w:ind w:firstLine="709"/>
        <w:rPr>
          <w:sz w:val="24"/>
          <w:szCs w:val="24"/>
          <w:highlight w:val="yellow"/>
        </w:rPr>
      </w:pPr>
      <w:r w:rsidRPr="002A7D97">
        <w:rPr>
          <w:rFonts w:eastAsia="Batang"/>
          <w:sz w:val="24"/>
          <w:szCs w:val="24"/>
          <w:lang w:eastAsia="ko-KR"/>
        </w:rPr>
        <w:t xml:space="preserve">Налоговая политика, проводимая администрацией </w:t>
      </w:r>
      <w:r w:rsidRPr="008E2171">
        <w:rPr>
          <w:sz w:val="24"/>
          <w:szCs w:val="24"/>
        </w:rPr>
        <w:t>МО Суховское сельское поселение</w:t>
      </w:r>
      <w:r w:rsidRPr="002A7D97">
        <w:rPr>
          <w:sz w:val="24"/>
          <w:szCs w:val="24"/>
        </w:rPr>
        <w:t>, будет направлена на создание благоприятных условий для повышения эффективности деятельности отраслей экономики, поддержку субъектам малого бизнеса, привлечение дополнительных инвестиций в создание новых производств, сохранение и увеличение количества рабочих мест, повышение производительности труда.</w:t>
      </w:r>
    </w:p>
    <w:p w:rsidR="008E2171" w:rsidRPr="002A7D97" w:rsidRDefault="008E2171" w:rsidP="008E2171">
      <w:pPr>
        <w:ind w:firstLine="540"/>
        <w:jc w:val="both"/>
        <w:rPr>
          <w:color w:val="FF0000"/>
        </w:rPr>
      </w:pPr>
    </w:p>
    <w:p w:rsidR="008E2171" w:rsidRDefault="008E2171" w:rsidP="008E2171">
      <w:pPr>
        <w:pStyle w:val="af5"/>
        <w:ind w:right="-1"/>
        <w:rPr>
          <w:color w:val="FF0000"/>
          <w:sz w:val="24"/>
          <w:szCs w:val="24"/>
        </w:rPr>
      </w:pPr>
    </w:p>
    <w:p w:rsidR="008E2171" w:rsidRDefault="008E2171" w:rsidP="008E2171">
      <w:pPr>
        <w:pStyle w:val="af5"/>
        <w:ind w:right="-1"/>
        <w:rPr>
          <w:sz w:val="24"/>
          <w:szCs w:val="24"/>
        </w:rPr>
      </w:pPr>
      <w:r w:rsidRPr="006F4C5D">
        <w:rPr>
          <w:sz w:val="24"/>
          <w:szCs w:val="24"/>
        </w:rPr>
        <w:lastRenderedPageBreak/>
        <w:t xml:space="preserve">Бюджет </w:t>
      </w:r>
      <w:r w:rsidRPr="008E2171">
        <w:rPr>
          <w:sz w:val="24"/>
          <w:szCs w:val="24"/>
        </w:rPr>
        <w:t>МО Суховское сельское поселение</w:t>
      </w:r>
      <w:r w:rsidRPr="006F4C5D">
        <w:rPr>
          <w:sz w:val="24"/>
          <w:szCs w:val="24"/>
        </w:rPr>
        <w:t xml:space="preserve"> </w:t>
      </w:r>
    </w:p>
    <w:p w:rsidR="008E2171" w:rsidRPr="006F4C5D" w:rsidRDefault="008E2171" w:rsidP="008E2171">
      <w:pPr>
        <w:pStyle w:val="af5"/>
        <w:ind w:right="-1"/>
        <w:rPr>
          <w:sz w:val="24"/>
          <w:szCs w:val="24"/>
        </w:rPr>
      </w:pPr>
      <w:r w:rsidRPr="006F4C5D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F4C5D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6F4C5D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6F4C5D">
        <w:rPr>
          <w:sz w:val="24"/>
          <w:szCs w:val="24"/>
        </w:rPr>
        <w:t xml:space="preserve"> годов</w:t>
      </w:r>
    </w:p>
    <w:p w:rsidR="008E2171" w:rsidRPr="006F4C5D" w:rsidRDefault="008E2171" w:rsidP="008E2171">
      <w:pPr>
        <w:pStyle w:val="af5"/>
        <w:ind w:right="-1"/>
        <w:rPr>
          <w:b w:val="0"/>
          <w:sz w:val="24"/>
          <w:szCs w:val="24"/>
        </w:rPr>
      </w:pPr>
    </w:p>
    <w:p w:rsidR="008E2171" w:rsidRPr="006F4C5D" w:rsidRDefault="008E2171" w:rsidP="008E2171">
      <w:pPr>
        <w:pStyle w:val="af5"/>
        <w:ind w:right="-1" w:firstLine="708"/>
        <w:jc w:val="both"/>
        <w:rPr>
          <w:b w:val="0"/>
          <w:sz w:val="24"/>
          <w:szCs w:val="24"/>
        </w:rPr>
      </w:pPr>
      <w:r w:rsidRPr="006F4C5D">
        <w:rPr>
          <w:b w:val="0"/>
          <w:sz w:val="24"/>
          <w:szCs w:val="24"/>
        </w:rPr>
        <w:t>Проектом решения о бюджете на 202</w:t>
      </w:r>
      <w:r w:rsidR="00B1131F">
        <w:rPr>
          <w:b w:val="0"/>
          <w:sz w:val="24"/>
          <w:szCs w:val="24"/>
        </w:rPr>
        <w:t>3</w:t>
      </w:r>
      <w:r w:rsidRPr="006F4C5D">
        <w:rPr>
          <w:b w:val="0"/>
          <w:sz w:val="24"/>
          <w:szCs w:val="24"/>
        </w:rPr>
        <w:t xml:space="preserve"> год и плановый период 202</w:t>
      </w:r>
      <w:r w:rsidR="00B1131F">
        <w:rPr>
          <w:b w:val="0"/>
          <w:sz w:val="24"/>
          <w:szCs w:val="24"/>
        </w:rPr>
        <w:t>4</w:t>
      </w:r>
      <w:r w:rsidRPr="006F4C5D">
        <w:rPr>
          <w:b w:val="0"/>
          <w:sz w:val="24"/>
          <w:szCs w:val="24"/>
        </w:rPr>
        <w:t xml:space="preserve"> и 202</w:t>
      </w:r>
      <w:r w:rsidR="00B1131F">
        <w:rPr>
          <w:b w:val="0"/>
          <w:sz w:val="24"/>
          <w:szCs w:val="24"/>
        </w:rPr>
        <w:t>5</w:t>
      </w:r>
      <w:r w:rsidRPr="006F4C5D">
        <w:rPr>
          <w:b w:val="0"/>
          <w:sz w:val="24"/>
          <w:szCs w:val="24"/>
        </w:rPr>
        <w:t xml:space="preserve"> годов предлагается утвердить основные характеристики бюджета муниципального образования </w:t>
      </w:r>
      <w:r w:rsidR="00B1131F" w:rsidRPr="00B1131F">
        <w:rPr>
          <w:b w:val="0"/>
          <w:sz w:val="24"/>
          <w:szCs w:val="24"/>
        </w:rPr>
        <w:t>Суховское сельское поселение</w:t>
      </w:r>
      <w:r w:rsidR="00B1131F" w:rsidRPr="006F4C5D">
        <w:rPr>
          <w:b w:val="0"/>
          <w:sz w:val="24"/>
          <w:szCs w:val="24"/>
        </w:rPr>
        <w:t xml:space="preserve"> </w:t>
      </w:r>
      <w:r w:rsidRPr="006F4C5D">
        <w:rPr>
          <w:b w:val="0"/>
          <w:sz w:val="24"/>
          <w:szCs w:val="24"/>
        </w:rPr>
        <w:t xml:space="preserve">Кировского муниципального района Ленинградской области: </w:t>
      </w:r>
    </w:p>
    <w:p w:rsidR="008E2171" w:rsidRPr="00E32A56" w:rsidRDefault="008E2171" w:rsidP="008E2171">
      <w:pPr>
        <w:pStyle w:val="af5"/>
        <w:ind w:right="-1"/>
        <w:jc w:val="both"/>
        <w:rPr>
          <w:b w:val="0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3"/>
        <w:gridCol w:w="2464"/>
      </w:tblGrid>
      <w:tr w:rsidR="008E2171" w:rsidRPr="006F4C5D" w:rsidTr="0082257B">
        <w:tc>
          <w:tcPr>
            <w:tcW w:w="2463" w:type="dxa"/>
          </w:tcPr>
          <w:p w:rsidR="008E2171" w:rsidRPr="006F4C5D" w:rsidRDefault="008E2171" w:rsidP="0082257B">
            <w:pPr>
              <w:pStyle w:val="af5"/>
              <w:ind w:right="-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63" w:type="dxa"/>
          </w:tcPr>
          <w:p w:rsidR="008E2171" w:rsidRPr="00AF3E86" w:rsidRDefault="008E2171" w:rsidP="00B1131F">
            <w:pPr>
              <w:pStyle w:val="af5"/>
              <w:ind w:right="-1"/>
              <w:jc w:val="both"/>
              <w:rPr>
                <w:sz w:val="16"/>
                <w:szCs w:val="16"/>
              </w:rPr>
            </w:pPr>
            <w:r w:rsidRPr="00AF3E86">
              <w:rPr>
                <w:sz w:val="16"/>
                <w:szCs w:val="16"/>
              </w:rPr>
              <w:t>202</w:t>
            </w:r>
            <w:r w:rsidR="00B1131F" w:rsidRPr="00AF3E86">
              <w:rPr>
                <w:sz w:val="16"/>
                <w:szCs w:val="16"/>
              </w:rPr>
              <w:t>3</w:t>
            </w:r>
            <w:r w:rsidRPr="00AF3E86">
              <w:rPr>
                <w:sz w:val="16"/>
                <w:szCs w:val="16"/>
              </w:rPr>
              <w:t xml:space="preserve"> год (тыс. руб.)</w:t>
            </w:r>
          </w:p>
        </w:tc>
        <w:tc>
          <w:tcPr>
            <w:tcW w:w="2463" w:type="dxa"/>
          </w:tcPr>
          <w:p w:rsidR="008E2171" w:rsidRPr="00AF3E86" w:rsidRDefault="008E2171" w:rsidP="00B1131F">
            <w:pPr>
              <w:pStyle w:val="af5"/>
              <w:ind w:right="-1"/>
              <w:jc w:val="both"/>
              <w:rPr>
                <w:sz w:val="16"/>
                <w:szCs w:val="16"/>
              </w:rPr>
            </w:pPr>
            <w:r w:rsidRPr="00AF3E86">
              <w:rPr>
                <w:sz w:val="16"/>
                <w:szCs w:val="16"/>
              </w:rPr>
              <w:t>202</w:t>
            </w:r>
            <w:r w:rsidR="00B1131F" w:rsidRPr="00AF3E86">
              <w:rPr>
                <w:sz w:val="16"/>
                <w:szCs w:val="16"/>
              </w:rPr>
              <w:t>4</w:t>
            </w:r>
            <w:r w:rsidRPr="00AF3E86">
              <w:rPr>
                <w:sz w:val="16"/>
                <w:szCs w:val="16"/>
              </w:rPr>
              <w:t xml:space="preserve"> год (тыс. руб.)</w:t>
            </w:r>
          </w:p>
        </w:tc>
        <w:tc>
          <w:tcPr>
            <w:tcW w:w="2464" w:type="dxa"/>
          </w:tcPr>
          <w:p w:rsidR="008E2171" w:rsidRPr="00AF3E86" w:rsidRDefault="008E2171" w:rsidP="00B1131F">
            <w:pPr>
              <w:pStyle w:val="af5"/>
              <w:ind w:right="-1"/>
              <w:jc w:val="both"/>
              <w:rPr>
                <w:sz w:val="16"/>
                <w:szCs w:val="16"/>
              </w:rPr>
            </w:pPr>
            <w:r w:rsidRPr="00AF3E86">
              <w:rPr>
                <w:sz w:val="16"/>
                <w:szCs w:val="16"/>
              </w:rPr>
              <w:t>202</w:t>
            </w:r>
            <w:r w:rsidR="00B1131F" w:rsidRPr="00AF3E86">
              <w:rPr>
                <w:sz w:val="16"/>
                <w:szCs w:val="16"/>
              </w:rPr>
              <w:t>5</w:t>
            </w:r>
            <w:r w:rsidRPr="00AF3E86">
              <w:rPr>
                <w:sz w:val="16"/>
                <w:szCs w:val="16"/>
              </w:rPr>
              <w:t xml:space="preserve"> год (тыс. руб.)</w:t>
            </w:r>
          </w:p>
        </w:tc>
      </w:tr>
      <w:tr w:rsidR="008E2171" w:rsidRPr="006F4C5D" w:rsidTr="0082257B">
        <w:tc>
          <w:tcPr>
            <w:tcW w:w="2463" w:type="dxa"/>
          </w:tcPr>
          <w:p w:rsidR="008E2171" w:rsidRPr="00AF3E86" w:rsidRDefault="008E2171" w:rsidP="0082257B">
            <w:pPr>
              <w:pStyle w:val="af5"/>
              <w:ind w:right="-1"/>
              <w:jc w:val="both"/>
              <w:rPr>
                <w:b w:val="0"/>
                <w:sz w:val="22"/>
                <w:szCs w:val="22"/>
              </w:rPr>
            </w:pPr>
            <w:r w:rsidRPr="00AF3E86">
              <w:rPr>
                <w:b w:val="0"/>
                <w:sz w:val="22"/>
                <w:szCs w:val="22"/>
              </w:rPr>
              <w:t>Доходы</w:t>
            </w:r>
          </w:p>
        </w:tc>
        <w:tc>
          <w:tcPr>
            <w:tcW w:w="2463" w:type="dxa"/>
          </w:tcPr>
          <w:p w:rsidR="008E2171" w:rsidRPr="00AF3E86" w:rsidRDefault="00B1131F" w:rsidP="0082257B">
            <w:pPr>
              <w:pStyle w:val="af5"/>
              <w:ind w:right="-1"/>
              <w:jc w:val="both"/>
              <w:rPr>
                <w:b w:val="0"/>
                <w:sz w:val="22"/>
                <w:szCs w:val="22"/>
              </w:rPr>
            </w:pPr>
            <w:r w:rsidRPr="00AF3E86">
              <w:rPr>
                <w:b w:val="0"/>
                <w:sz w:val="22"/>
                <w:szCs w:val="22"/>
              </w:rPr>
              <w:t>20 065,2</w:t>
            </w:r>
          </w:p>
        </w:tc>
        <w:tc>
          <w:tcPr>
            <w:tcW w:w="2463" w:type="dxa"/>
          </w:tcPr>
          <w:p w:rsidR="008E2171" w:rsidRPr="00AF3E86" w:rsidRDefault="00B1131F" w:rsidP="0082257B">
            <w:pPr>
              <w:pStyle w:val="af5"/>
              <w:ind w:right="-1"/>
              <w:jc w:val="both"/>
              <w:rPr>
                <w:b w:val="0"/>
                <w:sz w:val="22"/>
                <w:szCs w:val="22"/>
              </w:rPr>
            </w:pPr>
            <w:r w:rsidRPr="00AF3E86">
              <w:rPr>
                <w:b w:val="0"/>
                <w:sz w:val="22"/>
                <w:szCs w:val="22"/>
              </w:rPr>
              <w:t>16 657,1</w:t>
            </w:r>
          </w:p>
        </w:tc>
        <w:tc>
          <w:tcPr>
            <w:tcW w:w="2464" w:type="dxa"/>
          </w:tcPr>
          <w:p w:rsidR="008E2171" w:rsidRPr="00AF3E86" w:rsidRDefault="00B1131F" w:rsidP="0082257B">
            <w:pPr>
              <w:pStyle w:val="af5"/>
              <w:ind w:right="-1"/>
              <w:jc w:val="both"/>
              <w:rPr>
                <w:b w:val="0"/>
                <w:sz w:val="22"/>
                <w:szCs w:val="22"/>
              </w:rPr>
            </w:pPr>
            <w:r w:rsidRPr="00AF3E86">
              <w:rPr>
                <w:b w:val="0"/>
                <w:sz w:val="22"/>
                <w:szCs w:val="22"/>
              </w:rPr>
              <w:t>16 802,4</w:t>
            </w:r>
          </w:p>
        </w:tc>
      </w:tr>
      <w:tr w:rsidR="008E2171" w:rsidRPr="006F4C5D" w:rsidTr="0082257B">
        <w:tc>
          <w:tcPr>
            <w:tcW w:w="2463" w:type="dxa"/>
          </w:tcPr>
          <w:p w:rsidR="008E2171" w:rsidRPr="00AF3E86" w:rsidRDefault="008E2171" w:rsidP="0082257B">
            <w:pPr>
              <w:pStyle w:val="af5"/>
              <w:ind w:right="-1"/>
              <w:jc w:val="both"/>
              <w:rPr>
                <w:b w:val="0"/>
                <w:sz w:val="22"/>
                <w:szCs w:val="22"/>
              </w:rPr>
            </w:pPr>
            <w:r w:rsidRPr="00AF3E86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2463" w:type="dxa"/>
          </w:tcPr>
          <w:p w:rsidR="008E2171" w:rsidRPr="00AF3E86" w:rsidRDefault="00B1131F" w:rsidP="0082257B">
            <w:pPr>
              <w:pStyle w:val="af5"/>
              <w:ind w:right="-1"/>
              <w:jc w:val="both"/>
              <w:rPr>
                <w:b w:val="0"/>
                <w:sz w:val="22"/>
                <w:szCs w:val="22"/>
              </w:rPr>
            </w:pPr>
            <w:r w:rsidRPr="00AF3E86">
              <w:rPr>
                <w:b w:val="0"/>
                <w:sz w:val="22"/>
                <w:szCs w:val="22"/>
              </w:rPr>
              <w:t>20 065,2</w:t>
            </w:r>
          </w:p>
        </w:tc>
        <w:tc>
          <w:tcPr>
            <w:tcW w:w="2463" w:type="dxa"/>
          </w:tcPr>
          <w:p w:rsidR="008E2171" w:rsidRPr="00AF3E86" w:rsidRDefault="00B1131F" w:rsidP="0082257B">
            <w:pPr>
              <w:pStyle w:val="af5"/>
              <w:ind w:right="-1"/>
              <w:jc w:val="both"/>
              <w:rPr>
                <w:b w:val="0"/>
                <w:sz w:val="22"/>
                <w:szCs w:val="22"/>
              </w:rPr>
            </w:pPr>
            <w:r w:rsidRPr="00AF3E86">
              <w:rPr>
                <w:b w:val="0"/>
                <w:sz w:val="22"/>
                <w:szCs w:val="22"/>
              </w:rPr>
              <w:t>16 657,1</w:t>
            </w:r>
          </w:p>
        </w:tc>
        <w:tc>
          <w:tcPr>
            <w:tcW w:w="2464" w:type="dxa"/>
          </w:tcPr>
          <w:p w:rsidR="008E2171" w:rsidRPr="00AF3E86" w:rsidRDefault="00B1131F" w:rsidP="0082257B">
            <w:pPr>
              <w:pStyle w:val="af5"/>
              <w:ind w:right="-1"/>
              <w:jc w:val="both"/>
              <w:rPr>
                <w:b w:val="0"/>
                <w:sz w:val="22"/>
                <w:szCs w:val="22"/>
              </w:rPr>
            </w:pPr>
            <w:r w:rsidRPr="00AF3E86">
              <w:rPr>
                <w:b w:val="0"/>
                <w:sz w:val="22"/>
                <w:szCs w:val="22"/>
              </w:rPr>
              <w:t>16 802,4</w:t>
            </w:r>
          </w:p>
        </w:tc>
      </w:tr>
      <w:tr w:rsidR="008E2171" w:rsidRPr="006F4C5D" w:rsidTr="0082257B">
        <w:tc>
          <w:tcPr>
            <w:tcW w:w="2463" w:type="dxa"/>
          </w:tcPr>
          <w:p w:rsidR="008E2171" w:rsidRPr="00AF3E86" w:rsidRDefault="008E2171" w:rsidP="0082257B">
            <w:pPr>
              <w:pStyle w:val="af5"/>
              <w:ind w:right="-1"/>
              <w:jc w:val="both"/>
              <w:rPr>
                <w:b w:val="0"/>
                <w:sz w:val="22"/>
                <w:szCs w:val="22"/>
              </w:rPr>
            </w:pPr>
            <w:r w:rsidRPr="00AF3E86">
              <w:rPr>
                <w:b w:val="0"/>
                <w:sz w:val="22"/>
                <w:szCs w:val="22"/>
              </w:rPr>
              <w:t>Дефицит («-»),</w:t>
            </w:r>
          </w:p>
          <w:p w:rsidR="008E2171" w:rsidRPr="00AF3E86" w:rsidRDefault="008E2171" w:rsidP="0082257B">
            <w:pPr>
              <w:pStyle w:val="af5"/>
              <w:ind w:right="-1"/>
              <w:jc w:val="both"/>
              <w:rPr>
                <w:b w:val="0"/>
                <w:sz w:val="22"/>
                <w:szCs w:val="22"/>
              </w:rPr>
            </w:pPr>
            <w:r w:rsidRPr="00AF3E86">
              <w:rPr>
                <w:b w:val="0"/>
                <w:sz w:val="22"/>
                <w:szCs w:val="22"/>
              </w:rPr>
              <w:t>Профицит («+»)</w:t>
            </w:r>
          </w:p>
        </w:tc>
        <w:tc>
          <w:tcPr>
            <w:tcW w:w="2463" w:type="dxa"/>
          </w:tcPr>
          <w:p w:rsidR="008E2171" w:rsidRPr="00AF3E86" w:rsidRDefault="00B1131F" w:rsidP="0082257B">
            <w:pPr>
              <w:pStyle w:val="af5"/>
              <w:ind w:right="-1"/>
              <w:jc w:val="both"/>
              <w:rPr>
                <w:b w:val="0"/>
                <w:sz w:val="22"/>
                <w:szCs w:val="22"/>
              </w:rPr>
            </w:pPr>
            <w:r w:rsidRPr="00AF3E86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2463" w:type="dxa"/>
          </w:tcPr>
          <w:p w:rsidR="008E2171" w:rsidRPr="00AF3E86" w:rsidRDefault="00B1131F" w:rsidP="0082257B">
            <w:pPr>
              <w:pStyle w:val="af5"/>
              <w:ind w:right="-1"/>
              <w:jc w:val="both"/>
              <w:rPr>
                <w:b w:val="0"/>
                <w:sz w:val="22"/>
                <w:szCs w:val="22"/>
              </w:rPr>
            </w:pPr>
            <w:r w:rsidRPr="00AF3E86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2464" w:type="dxa"/>
          </w:tcPr>
          <w:p w:rsidR="008E2171" w:rsidRPr="00AF3E86" w:rsidRDefault="00B1131F" w:rsidP="0082257B">
            <w:pPr>
              <w:pStyle w:val="af5"/>
              <w:ind w:right="-1"/>
              <w:jc w:val="both"/>
              <w:rPr>
                <w:b w:val="0"/>
                <w:sz w:val="22"/>
                <w:szCs w:val="22"/>
              </w:rPr>
            </w:pPr>
            <w:r w:rsidRPr="00AF3E86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8E2171" w:rsidRPr="006F4C5D" w:rsidRDefault="008E2171" w:rsidP="008E2171">
      <w:pPr>
        <w:pStyle w:val="af5"/>
        <w:ind w:right="-1"/>
        <w:jc w:val="both"/>
        <w:rPr>
          <w:b w:val="0"/>
          <w:sz w:val="24"/>
          <w:szCs w:val="24"/>
        </w:rPr>
      </w:pPr>
    </w:p>
    <w:p w:rsidR="006A0568" w:rsidRPr="006A0568" w:rsidRDefault="006A0568" w:rsidP="006A0568">
      <w:pPr>
        <w:pStyle w:val="af5"/>
        <w:ind w:right="-1"/>
        <w:rPr>
          <w:sz w:val="24"/>
          <w:szCs w:val="24"/>
        </w:rPr>
      </w:pPr>
      <w:r w:rsidRPr="006A0568">
        <w:rPr>
          <w:sz w:val="24"/>
          <w:szCs w:val="24"/>
        </w:rPr>
        <w:t xml:space="preserve">Прогнозируемые доходы бюджета муниципального образования Суховское сельское поселение Кировского муниципального района Ленинградской области </w:t>
      </w:r>
    </w:p>
    <w:p w:rsidR="006A0568" w:rsidRPr="006A0568" w:rsidRDefault="006A0568" w:rsidP="006A0568">
      <w:pPr>
        <w:pStyle w:val="af5"/>
        <w:ind w:right="-1"/>
        <w:rPr>
          <w:sz w:val="24"/>
          <w:szCs w:val="24"/>
        </w:rPr>
      </w:pPr>
      <w:r w:rsidRPr="006A0568">
        <w:rPr>
          <w:sz w:val="24"/>
          <w:szCs w:val="24"/>
        </w:rPr>
        <w:t>на 2023 год и на плановый период 2024 и 2025 годов</w:t>
      </w:r>
    </w:p>
    <w:p w:rsidR="006A0568" w:rsidRPr="006A0568" w:rsidRDefault="006A0568" w:rsidP="006A0568">
      <w:pPr>
        <w:jc w:val="both"/>
        <w:rPr>
          <w:color w:val="FF0000"/>
          <w:sz w:val="28"/>
        </w:rPr>
      </w:pPr>
    </w:p>
    <w:p w:rsidR="006A0568" w:rsidRPr="00A00754" w:rsidRDefault="006A0568" w:rsidP="006A0568">
      <w:pPr>
        <w:pStyle w:val="aa"/>
        <w:ind w:firstLine="709"/>
        <w:jc w:val="both"/>
      </w:pPr>
      <w:r w:rsidRPr="00A00754">
        <w:t xml:space="preserve">Прогноз налоговых и неналоговых доходов бюджета муниципального образования </w:t>
      </w:r>
      <w:r w:rsidR="0021668D" w:rsidRPr="00A00754">
        <w:t xml:space="preserve">Суховское сельское поселение </w:t>
      </w:r>
      <w:r w:rsidRPr="00A00754">
        <w:t>Кировского муниципального района Ленинградской области на 202</w:t>
      </w:r>
      <w:r w:rsidR="0021668D" w:rsidRPr="00A00754">
        <w:t>3</w:t>
      </w:r>
      <w:r w:rsidRPr="00A00754">
        <w:t xml:space="preserve"> год и плановый период 202</w:t>
      </w:r>
      <w:r w:rsidR="0021668D" w:rsidRPr="00A00754">
        <w:t>4</w:t>
      </w:r>
      <w:r w:rsidRPr="00A00754">
        <w:t xml:space="preserve"> и 202</w:t>
      </w:r>
      <w:r w:rsidR="0021668D" w:rsidRPr="00A00754">
        <w:t>5</w:t>
      </w:r>
      <w:r w:rsidRPr="00A00754">
        <w:t xml:space="preserve"> годов рассчитан исходя из основных показателей социально-экономического развития </w:t>
      </w:r>
      <w:r w:rsidR="0021668D" w:rsidRPr="00A00754">
        <w:t>поселения</w:t>
      </w:r>
      <w:r w:rsidRPr="00A00754">
        <w:t xml:space="preserve"> и ожидаемого поступления налоговых и неналоговых доходов </w:t>
      </w:r>
      <w:r w:rsidR="00A00754" w:rsidRPr="00A00754">
        <w:t>на 2023 год и плановый период 2024 и 2025 годов</w:t>
      </w:r>
      <w:r w:rsidRPr="00A00754">
        <w:t xml:space="preserve">. </w:t>
      </w:r>
    </w:p>
    <w:p w:rsidR="006A0568" w:rsidRPr="0010405B" w:rsidRDefault="006A0568" w:rsidP="006A0568">
      <w:pPr>
        <w:autoSpaceDE w:val="0"/>
        <w:autoSpaceDN w:val="0"/>
        <w:adjustRightInd w:val="0"/>
        <w:ind w:firstLine="709"/>
        <w:jc w:val="both"/>
      </w:pPr>
      <w:r w:rsidRPr="0010405B">
        <w:t>При формировании проекта бюджета на 202</w:t>
      </w:r>
      <w:r w:rsidR="0010405B" w:rsidRPr="0010405B">
        <w:t>3</w:t>
      </w:r>
      <w:r w:rsidRPr="0010405B">
        <w:t xml:space="preserve"> год и плановый период 202</w:t>
      </w:r>
      <w:r w:rsidR="0010405B" w:rsidRPr="0010405B">
        <w:t>4</w:t>
      </w:r>
      <w:r w:rsidRPr="0010405B">
        <w:t xml:space="preserve"> и 202</w:t>
      </w:r>
      <w:r w:rsidR="0010405B" w:rsidRPr="0010405B">
        <w:t>5</w:t>
      </w:r>
      <w:r w:rsidRPr="0010405B">
        <w:t xml:space="preserve"> годов учитывались положения Бюджетного кодекса Российской Федерации, налоговое законодательство, действующее на момент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</w:t>
      </w:r>
      <w:r w:rsidR="0010405B" w:rsidRPr="0010405B">
        <w:t>3</w:t>
      </w:r>
      <w:r w:rsidRPr="0010405B">
        <w:t xml:space="preserve"> года.</w:t>
      </w:r>
    </w:p>
    <w:p w:rsidR="006A0568" w:rsidRPr="006A0568" w:rsidRDefault="006A0568" w:rsidP="006A0568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6A0568" w:rsidRPr="00E41184" w:rsidRDefault="006A0568" w:rsidP="006A0568">
      <w:pPr>
        <w:ind w:firstLine="709"/>
        <w:jc w:val="both"/>
      </w:pPr>
      <w:r w:rsidRPr="00E41184">
        <w:t>Прогноз поступления налоговых и неналоговых доходов, безвозмездных поступлений</w:t>
      </w:r>
      <w:r w:rsidRPr="00E41184">
        <w:br/>
        <w:t xml:space="preserve">в бюджет </w:t>
      </w:r>
      <w:r w:rsidR="00E41184" w:rsidRPr="00E41184">
        <w:t xml:space="preserve">МО Суховское сельское поселение </w:t>
      </w:r>
      <w:r w:rsidRPr="00E41184">
        <w:t>составит:</w:t>
      </w:r>
    </w:p>
    <w:p w:rsidR="006A0568" w:rsidRPr="00E41184" w:rsidRDefault="006A0568" w:rsidP="006A0568">
      <w:pPr>
        <w:ind w:firstLine="540"/>
        <w:jc w:val="both"/>
      </w:pPr>
      <w:r w:rsidRPr="00E41184">
        <w:t>- на 202</w:t>
      </w:r>
      <w:r w:rsidR="00E41184" w:rsidRPr="00E41184">
        <w:t>3</w:t>
      </w:r>
      <w:r w:rsidRPr="00E41184">
        <w:t xml:space="preserve"> год – </w:t>
      </w:r>
      <w:r w:rsidR="00E41184" w:rsidRPr="00E41184">
        <w:t>20 065,2</w:t>
      </w:r>
      <w:r w:rsidRPr="00E41184">
        <w:t xml:space="preserve"> тыс. руб.;</w:t>
      </w:r>
    </w:p>
    <w:p w:rsidR="006A0568" w:rsidRPr="00E41184" w:rsidRDefault="006A0568" w:rsidP="006A0568">
      <w:pPr>
        <w:ind w:firstLine="540"/>
        <w:jc w:val="both"/>
      </w:pPr>
      <w:r w:rsidRPr="00E41184">
        <w:t>- на 202</w:t>
      </w:r>
      <w:r w:rsidR="00E41184" w:rsidRPr="00E41184">
        <w:t>4</w:t>
      </w:r>
      <w:r w:rsidRPr="00E41184">
        <w:t xml:space="preserve"> год – </w:t>
      </w:r>
      <w:r w:rsidR="00E41184" w:rsidRPr="00E41184">
        <w:t>16 657,1</w:t>
      </w:r>
      <w:r w:rsidRPr="00E41184">
        <w:t xml:space="preserve"> тыс. руб.;</w:t>
      </w:r>
    </w:p>
    <w:p w:rsidR="006A0568" w:rsidRPr="00E41184" w:rsidRDefault="006A0568" w:rsidP="006A0568">
      <w:pPr>
        <w:ind w:firstLine="540"/>
        <w:jc w:val="both"/>
      </w:pPr>
      <w:r w:rsidRPr="00E41184">
        <w:t>- на 202</w:t>
      </w:r>
      <w:r w:rsidR="00E41184" w:rsidRPr="00E41184">
        <w:t>5</w:t>
      </w:r>
      <w:r w:rsidRPr="00E41184">
        <w:t xml:space="preserve"> год – </w:t>
      </w:r>
      <w:r w:rsidR="00E41184" w:rsidRPr="00E41184">
        <w:t>16 802,4</w:t>
      </w:r>
      <w:r w:rsidRPr="00E41184">
        <w:t xml:space="preserve"> тыс. руб.</w:t>
      </w:r>
    </w:p>
    <w:p w:rsidR="006A0568" w:rsidRPr="006A0568" w:rsidRDefault="006A0568" w:rsidP="006A0568">
      <w:pPr>
        <w:ind w:firstLine="709"/>
        <w:jc w:val="both"/>
        <w:rPr>
          <w:color w:val="FF0000"/>
        </w:rPr>
      </w:pPr>
    </w:p>
    <w:p w:rsidR="006A0568" w:rsidRPr="00060FC1" w:rsidRDefault="006A0568" w:rsidP="006A0568">
      <w:pPr>
        <w:ind w:firstLine="709"/>
        <w:jc w:val="both"/>
      </w:pPr>
      <w:r w:rsidRPr="00060FC1">
        <w:t>В 202</w:t>
      </w:r>
      <w:r w:rsidR="0071112A" w:rsidRPr="00060FC1">
        <w:t>3</w:t>
      </w:r>
      <w:r w:rsidRPr="00060FC1">
        <w:t xml:space="preserve"> году доходы бюджета будут сформированы за счет налоговых поступлений (</w:t>
      </w:r>
      <w:r w:rsidR="00060FC1" w:rsidRPr="00060FC1">
        <w:t>49,1</w:t>
      </w:r>
      <w:r w:rsidRPr="00060FC1">
        <w:t>%), неналоговых доходов (</w:t>
      </w:r>
      <w:r w:rsidR="00060FC1" w:rsidRPr="00060FC1">
        <w:t>6,3</w:t>
      </w:r>
      <w:r w:rsidRPr="00060FC1">
        <w:t>%), а также безвозмездных поступлений (</w:t>
      </w:r>
      <w:r w:rsidR="00060FC1" w:rsidRPr="00060FC1">
        <w:t>44,6</w:t>
      </w:r>
      <w:r w:rsidRPr="00060FC1">
        <w:t>%).</w:t>
      </w:r>
    </w:p>
    <w:p w:rsidR="006A0568" w:rsidRPr="006A0568" w:rsidRDefault="006A0568" w:rsidP="006A0568">
      <w:pPr>
        <w:jc w:val="center"/>
        <w:rPr>
          <w:b/>
          <w:color w:val="FF0000"/>
        </w:rPr>
      </w:pPr>
    </w:p>
    <w:p w:rsidR="006A0568" w:rsidRPr="008C791C" w:rsidRDefault="008F5F97" w:rsidP="006A0568">
      <w:pPr>
        <w:jc w:val="center"/>
        <w:rPr>
          <w:b/>
        </w:rPr>
      </w:pPr>
      <w:r w:rsidRPr="008C791C">
        <w:rPr>
          <w:b/>
        </w:rPr>
        <w:t xml:space="preserve">Прогноз показателей налоговых, </w:t>
      </w:r>
      <w:r w:rsidR="006A0568" w:rsidRPr="008C791C">
        <w:rPr>
          <w:b/>
        </w:rPr>
        <w:t>неналоговых</w:t>
      </w:r>
      <w:r w:rsidRPr="008C791C">
        <w:rPr>
          <w:b/>
        </w:rPr>
        <w:t xml:space="preserve"> и безвозмезных</w:t>
      </w:r>
      <w:r w:rsidR="006A0568" w:rsidRPr="008C791C">
        <w:rPr>
          <w:b/>
        </w:rPr>
        <w:t xml:space="preserve"> поступлений </w:t>
      </w:r>
    </w:p>
    <w:p w:rsidR="006A0568" w:rsidRPr="006A0568" w:rsidRDefault="006A0568" w:rsidP="006A0568">
      <w:pPr>
        <w:jc w:val="center"/>
        <w:rPr>
          <w:b/>
          <w:color w:val="FF0000"/>
        </w:rPr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48"/>
        <w:gridCol w:w="1338"/>
        <w:gridCol w:w="1273"/>
        <w:gridCol w:w="1404"/>
        <w:gridCol w:w="1046"/>
        <w:gridCol w:w="1173"/>
      </w:tblGrid>
      <w:tr w:rsidR="006A0568" w:rsidRPr="006A0568" w:rsidTr="0082257B">
        <w:tc>
          <w:tcPr>
            <w:tcW w:w="3448" w:type="dxa"/>
          </w:tcPr>
          <w:p w:rsidR="006A0568" w:rsidRPr="001C4962" w:rsidRDefault="006A0568" w:rsidP="0082257B">
            <w:pPr>
              <w:jc w:val="center"/>
              <w:rPr>
                <w:b/>
                <w:sz w:val="16"/>
                <w:szCs w:val="16"/>
              </w:rPr>
            </w:pPr>
            <w:r w:rsidRPr="001C4962">
              <w:rPr>
                <w:b/>
                <w:bCs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338" w:type="dxa"/>
          </w:tcPr>
          <w:p w:rsidR="006A0568" w:rsidRPr="001C4962" w:rsidRDefault="006A0568" w:rsidP="0071112A">
            <w:pPr>
              <w:jc w:val="center"/>
              <w:rPr>
                <w:b/>
                <w:sz w:val="16"/>
                <w:szCs w:val="16"/>
              </w:rPr>
            </w:pPr>
            <w:r w:rsidRPr="001C4962">
              <w:rPr>
                <w:b/>
                <w:bCs/>
                <w:sz w:val="16"/>
                <w:szCs w:val="16"/>
              </w:rPr>
              <w:t>Ожидаемое поступление в 202</w:t>
            </w:r>
            <w:r w:rsidR="0071112A" w:rsidRPr="001C4962">
              <w:rPr>
                <w:b/>
                <w:bCs/>
                <w:sz w:val="16"/>
                <w:szCs w:val="16"/>
              </w:rPr>
              <w:t>2</w:t>
            </w:r>
            <w:r w:rsidRPr="001C4962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273" w:type="dxa"/>
          </w:tcPr>
          <w:p w:rsidR="006A0568" w:rsidRPr="001C4962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1C4962">
              <w:rPr>
                <w:b/>
                <w:bCs/>
                <w:sz w:val="16"/>
                <w:szCs w:val="16"/>
              </w:rPr>
              <w:t xml:space="preserve">Плановые показатели </w:t>
            </w:r>
          </w:p>
          <w:p w:rsidR="006A0568" w:rsidRPr="001C4962" w:rsidRDefault="006A0568" w:rsidP="0071112A">
            <w:pPr>
              <w:jc w:val="center"/>
              <w:rPr>
                <w:b/>
                <w:sz w:val="16"/>
                <w:szCs w:val="16"/>
              </w:rPr>
            </w:pPr>
            <w:r w:rsidRPr="001C4962">
              <w:rPr>
                <w:b/>
                <w:bCs/>
                <w:sz w:val="16"/>
                <w:szCs w:val="16"/>
              </w:rPr>
              <w:t>202</w:t>
            </w:r>
            <w:r w:rsidR="0071112A" w:rsidRPr="001C4962">
              <w:rPr>
                <w:b/>
                <w:bCs/>
                <w:sz w:val="16"/>
                <w:szCs w:val="16"/>
              </w:rPr>
              <w:t>3</w:t>
            </w:r>
            <w:r w:rsidRPr="001C4962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404" w:type="dxa"/>
          </w:tcPr>
          <w:p w:rsidR="006A0568" w:rsidRPr="001C4962" w:rsidRDefault="006A0568" w:rsidP="0071112A">
            <w:pPr>
              <w:jc w:val="center"/>
              <w:rPr>
                <w:b/>
                <w:sz w:val="16"/>
                <w:szCs w:val="16"/>
              </w:rPr>
            </w:pPr>
            <w:r w:rsidRPr="001C4962">
              <w:rPr>
                <w:b/>
                <w:sz w:val="16"/>
                <w:szCs w:val="16"/>
              </w:rPr>
              <w:t>Темп роста 202</w:t>
            </w:r>
            <w:r w:rsidR="0071112A" w:rsidRPr="001C4962">
              <w:rPr>
                <w:b/>
                <w:sz w:val="16"/>
                <w:szCs w:val="16"/>
              </w:rPr>
              <w:t>3</w:t>
            </w:r>
            <w:r w:rsidRPr="001C4962">
              <w:rPr>
                <w:b/>
                <w:sz w:val="16"/>
                <w:szCs w:val="16"/>
              </w:rPr>
              <w:t xml:space="preserve"> к ожидаемому 202</w:t>
            </w:r>
            <w:r w:rsidR="0071112A" w:rsidRPr="001C496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6" w:type="dxa"/>
          </w:tcPr>
          <w:p w:rsidR="006A0568" w:rsidRPr="001C4962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1C4962">
              <w:rPr>
                <w:b/>
                <w:bCs/>
                <w:sz w:val="16"/>
                <w:szCs w:val="16"/>
              </w:rPr>
              <w:t xml:space="preserve">Плановые показатели </w:t>
            </w:r>
          </w:p>
          <w:p w:rsidR="006A0568" w:rsidRPr="001C4962" w:rsidRDefault="006A0568" w:rsidP="0071112A">
            <w:pPr>
              <w:jc w:val="center"/>
              <w:rPr>
                <w:b/>
                <w:sz w:val="16"/>
                <w:szCs w:val="16"/>
              </w:rPr>
            </w:pPr>
            <w:r w:rsidRPr="001C4962">
              <w:rPr>
                <w:b/>
                <w:bCs/>
                <w:sz w:val="16"/>
                <w:szCs w:val="16"/>
              </w:rPr>
              <w:t>202</w:t>
            </w:r>
            <w:r w:rsidR="0071112A" w:rsidRPr="001C4962">
              <w:rPr>
                <w:b/>
                <w:bCs/>
                <w:sz w:val="16"/>
                <w:szCs w:val="16"/>
              </w:rPr>
              <w:t>4</w:t>
            </w:r>
            <w:r w:rsidRPr="001C4962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73" w:type="dxa"/>
          </w:tcPr>
          <w:p w:rsidR="006A0568" w:rsidRPr="001C4962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1C4962">
              <w:rPr>
                <w:b/>
                <w:bCs/>
                <w:sz w:val="16"/>
                <w:szCs w:val="16"/>
              </w:rPr>
              <w:t xml:space="preserve">Плановые показатели </w:t>
            </w:r>
          </w:p>
          <w:p w:rsidR="006A0568" w:rsidRPr="001C4962" w:rsidRDefault="006A0568" w:rsidP="0071112A">
            <w:pPr>
              <w:jc w:val="center"/>
              <w:rPr>
                <w:b/>
                <w:sz w:val="16"/>
                <w:szCs w:val="16"/>
              </w:rPr>
            </w:pPr>
            <w:r w:rsidRPr="001C4962">
              <w:rPr>
                <w:b/>
                <w:bCs/>
                <w:sz w:val="16"/>
                <w:szCs w:val="16"/>
              </w:rPr>
              <w:t>202</w:t>
            </w:r>
            <w:r w:rsidR="0071112A" w:rsidRPr="001C4962">
              <w:rPr>
                <w:b/>
                <w:bCs/>
                <w:sz w:val="16"/>
                <w:szCs w:val="16"/>
              </w:rPr>
              <w:t>5</w:t>
            </w:r>
            <w:r w:rsidRPr="001C4962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6A0568" w:rsidP="0082257B">
            <w:pPr>
              <w:rPr>
                <w:b/>
                <w:bCs/>
                <w:sz w:val="22"/>
                <w:szCs w:val="22"/>
              </w:rPr>
            </w:pPr>
            <w:r w:rsidRPr="001C4962">
              <w:rPr>
                <w:b/>
                <w:bCs/>
                <w:sz w:val="22"/>
                <w:szCs w:val="22"/>
              </w:rPr>
              <w:t>Налоговые доходы, всего                            в т.ч.</w:t>
            </w:r>
          </w:p>
        </w:tc>
        <w:tc>
          <w:tcPr>
            <w:tcW w:w="1338" w:type="dxa"/>
          </w:tcPr>
          <w:p w:rsidR="006A0568" w:rsidRPr="001C4962" w:rsidRDefault="007C254F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9 394,9</w:t>
            </w:r>
          </w:p>
        </w:tc>
        <w:tc>
          <w:tcPr>
            <w:tcW w:w="1273" w:type="dxa"/>
          </w:tcPr>
          <w:p w:rsidR="006A0568" w:rsidRPr="001C4962" w:rsidRDefault="00EF6C6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4962">
              <w:rPr>
                <w:b/>
                <w:bCs/>
                <w:sz w:val="22"/>
                <w:szCs w:val="22"/>
              </w:rPr>
              <w:t>9 848,3</w:t>
            </w:r>
          </w:p>
        </w:tc>
        <w:tc>
          <w:tcPr>
            <w:tcW w:w="1404" w:type="dxa"/>
          </w:tcPr>
          <w:p w:rsidR="006A0568" w:rsidRPr="001C4962" w:rsidRDefault="007C254F" w:rsidP="008225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</w:p>
        </w:tc>
        <w:tc>
          <w:tcPr>
            <w:tcW w:w="1046" w:type="dxa"/>
          </w:tcPr>
          <w:p w:rsidR="006A0568" w:rsidRPr="001C4962" w:rsidRDefault="00EF6C6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4962">
              <w:rPr>
                <w:b/>
                <w:bCs/>
                <w:sz w:val="22"/>
                <w:szCs w:val="22"/>
              </w:rPr>
              <w:t>10 030,5</w:t>
            </w:r>
          </w:p>
        </w:tc>
        <w:tc>
          <w:tcPr>
            <w:tcW w:w="1173" w:type="dxa"/>
          </w:tcPr>
          <w:p w:rsidR="006A0568" w:rsidRPr="001C4962" w:rsidRDefault="00EF6C6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4962">
              <w:rPr>
                <w:b/>
                <w:bCs/>
                <w:sz w:val="22"/>
                <w:szCs w:val="22"/>
              </w:rPr>
              <w:t>10 164,4</w:t>
            </w: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6A0568" w:rsidP="0082257B">
            <w:pPr>
              <w:rPr>
                <w:sz w:val="22"/>
                <w:szCs w:val="22"/>
              </w:rPr>
            </w:pPr>
            <w:r w:rsidRPr="001C496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38" w:type="dxa"/>
          </w:tcPr>
          <w:p w:rsidR="006A0568" w:rsidRPr="001C4962" w:rsidRDefault="007C254F" w:rsidP="00822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518,6</w:t>
            </w:r>
          </w:p>
        </w:tc>
        <w:tc>
          <w:tcPr>
            <w:tcW w:w="12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697,3</w:t>
            </w:r>
          </w:p>
        </w:tc>
        <w:tc>
          <w:tcPr>
            <w:tcW w:w="1404" w:type="dxa"/>
          </w:tcPr>
          <w:p w:rsidR="006A0568" w:rsidRPr="001C4962" w:rsidRDefault="007C254F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134,5</w:t>
            </w:r>
          </w:p>
        </w:tc>
        <w:tc>
          <w:tcPr>
            <w:tcW w:w="1046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750,3</w:t>
            </w:r>
          </w:p>
        </w:tc>
        <w:tc>
          <w:tcPr>
            <w:tcW w:w="11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741,4</w:t>
            </w: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6A0568" w:rsidP="0082257B">
            <w:pPr>
              <w:rPr>
                <w:sz w:val="22"/>
                <w:szCs w:val="22"/>
              </w:rPr>
            </w:pPr>
            <w:r w:rsidRPr="001C4962">
              <w:rPr>
                <w:sz w:val="22"/>
                <w:szCs w:val="22"/>
              </w:rPr>
              <w:t>Акцизы по подакцизным товарам, производимым на территории РФ</w:t>
            </w:r>
          </w:p>
        </w:tc>
        <w:tc>
          <w:tcPr>
            <w:tcW w:w="1338" w:type="dxa"/>
          </w:tcPr>
          <w:p w:rsidR="006A0568" w:rsidRPr="001C4962" w:rsidRDefault="007C254F" w:rsidP="00822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2 550,0</w:t>
            </w:r>
          </w:p>
        </w:tc>
        <w:tc>
          <w:tcPr>
            <w:tcW w:w="12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2 429,7</w:t>
            </w:r>
          </w:p>
        </w:tc>
        <w:tc>
          <w:tcPr>
            <w:tcW w:w="1404" w:type="dxa"/>
          </w:tcPr>
          <w:p w:rsidR="006A0568" w:rsidRPr="001C4962" w:rsidRDefault="007C254F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046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2 429,7</w:t>
            </w:r>
          </w:p>
        </w:tc>
        <w:tc>
          <w:tcPr>
            <w:tcW w:w="11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2 429,7</w:t>
            </w: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6A0568" w:rsidP="0082257B">
            <w:pPr>
              <w:rPr>
                <w:sz w:val="22"/>
                <w:szCs w:val="22"/>
              </w:rPr>
            </w:pPr>
            <w:r w:rsidRPr="001C496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38" w:type="dxa"/>
          </w:tcPr>
          <w:p w:rsidR="006A0568" w:rsidRPr="001C4962" w:rsidRDefault="007C254F" w:rsidP="00822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518,7</w:t>
            </w:r>
          </w:p>
        </w:tc>
        <w:tc>
          <w:tcPr>
            <w:tcW w:w="12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767,5</w:t>
            </w:r>
          </w:p>
        </w:tc>
        <w:tc>
          <w:tcPr>
            <w:tcW w:w="1404" w:type="dxa"/>
          </w:tcPr>
          <w:p w:rsidR="006A0568" w:rsidRPr="001C4962" w:rsidRDefault="007C254F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1046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798,2</w:t>
            </w:r>
          </w:p>
        </w:tc>
        <w:tc>
          <w:tcPr>
            <w:tcW w:w="11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830,1</w:t>
            </w: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6A0568" w:rsidP="0082257B">
            <w:pPr>
              <w:rPr>
                <w:sz w:val="22"/>
                <w:szCs w:val="22"/>
              </w:rPr>
            </w:pPr>
            <w:r w:rsidRPr="001C496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38" w:type="dxa"/>
          </w:tcPr>
          <w:p w:rsidR="006A0568" w:rsidRPr="001C4962" w:rsidRDefault="007C254F" w:rsidP="00822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415,0</w:t>
            </w:r>
          </w:p>
        </w:tc>
        <w:tc>
          <w:tcPr>
            <w:tcW w:w="12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548,6</w:t>
            </w:r>
          </w:p>
        </w:tc>
        <w:tc>
          <w:tcPr>
            <w:tcW w:w="1404" w:type="dxa"/>
          </w:tcPr>
          <w:p w:rsidR="006A0568" w:rsidRPr="001C4962" w:rsidRDefault="007C254F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132,2</w:t>
            </w:r>
          </w:p>
        </w:tc>
        <w:tc>
          <w:tcPr>
            <w:tcW w:w="1046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630,9</w:t>
            </w:r>
          </w:p>
        </w:tc>
        <w:tc>
          <w:tcPr>
            <w:tcW w:w="11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725,5</w:t>
            </w: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6A0568" w:rsidP="0082257B">
            <w:pPr>
              <w:rPr>
                <w:sz w:val="22"/>
                <w:szCs w:val="22"/>
              </w:rPr>
            </w:pPr>
            <w:r w:rsidRPr="001C496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38" w:type="dxa"/>
          </w:tcPr>
          <w:p w:rsidR="006A0568" w:rsidRPr="001C4962" w:rsidRDefault="007C254F" w:rsidP="00822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5 392,1</w:t>
            </w:r>
          </w:p>
        </w:tc>
        <w:tc>
          <w:tcPr>
            <w:tcW w:w="12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5 404,8</w:t>
            </w:r>
          </w:p>
        </w:tc>
        <w:tc>
          <w:tcPr>
            <w:tcW w:w="1404" w:type="dxa"/>
          </w:tcPr>
          <w:p w:rsidR="006A0568" w:rsidRPr="001C4962" w:rsidRDefault="007C254F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046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5 421,0</w:t>
            </w:r>
          </w:p>
        </w:tc>
        <w:tc>
          <w:tcPr>
            <w:tcW w:w="11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5 437,3</w:t>
            </w: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6A0568" w:rsidP="0082257B">
            <w:pPr>
              <w:rPr>
                <w:sz w:val="22"/>
                <w:szCs w:val="22"/>
              </w:rPr>
            </w:pPr>
            <w:r w:rsidRPr="001C4962">
              <w:rPr>
                <w:sz w:val="22"/>
                <w:szCs w:val="22"/>
              </w:rPr>
              <w:t xml:space="preserve">Государственная пошлина за совершение нотариальных </w:t>
            </w:r>
            <w:r w:rsidRPr="001C4962">
              <w:rPr>
                <w:sz w:val="22"/>
                <w:szCs w:val="22"/>
              </w:rPr>
              <w:lastRenderedPageBreak/>
              <w:t>действий</w:t>
            </w:r>
          </w:p>
        </w:tc>
        <w:tc>
          <w:tcPr>
            <w:tcW w:w="1338" w:type="dxa"/>
          </w:tcPr>
          <w:p w:rsidR="006A0568" w:rsidRPr="001C4962" w:rsidRDefault="007C254F" w:rsidP="00822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0,5</w:t>
            </w:r>
          </w:p>
        </w:tc>
        <w:tc>
          <w:tcPr>
            <w:tcW w:w="12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404" w:type="dxa"/>
          </w:tcPr>
          <w:p w:rsidR="006A0568" w:rsidRPr="001C4962" w:rsidRDefault="007C254F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46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1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0,4</w:t>
            </w: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6A0568" w:rsidP="0082257B">
            <w:pPr>
              <w:rPr>
                <w:b/>
                <w:bCs/>
                <w:sz w:val="22"/>
                <w:szCs w:val="22"/>
              </w:rPr>
            </w:pPr>
            <w:r w:rsidRPr="001C4962">
              <w:rPr>
                <w:b/>
                <w:bCs/>
                <w:sz w:val="22"/>
                <w:szCs w:val="22"/>
              </w:rPr>
              <w:lastRenderedPageBreak/>
              <w:t>Неналоговые доходы, всего                      в т.ч.</w:t>
            </w:r>
          </w:p>
        </w:tc>
        <w:tc>
          <w:tcPr>
            <w:tcW w:w="1338" w:type="dxa"/>
          </w:tcPr>
          <w:p w:rsidR="006A0568" w:rsidRPr="001C4962" w:rsidRDefault="007C254F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1 508,0</w:t>
            </w:r>
          </w:p>
        </w:tc>
        <w:tc>
          <w:tcPr>
            <w:tcW w:w="1273" w:type="dxa"/>
          </w:tcPr>
          <w:p w:rsidR="006A0568" w:rsidRPr="001C4962" w:rsidRDefault="00EF6C6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4962">
              <w:rPr>
                <w:b/>
                <w:bCs/>
                <w:sz w:val="22"/>
                <w:szCs w:val="22"/>
              </w:rPr>
              <w:t>1 268,3</w:t>
            </w:r>
          </w:p>
        </w:tc>
        <w:tc>
          <w:tcPr>
            <w:tcW w:w="1404" w:type="dxa"/>
          </w:tcPr>
          <w:p w:rsidR="006A0568" w:rsidRPr="001C4962" w:rsidRDefault="007C254F" w:rsidP="008225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84,1</w:t>
            </w:r>
          </w:p>
        </w:tc>
        <w:tc>
          <w:tcPr>
            <w:tcW w:w="1046" w:type="dxa"/>
          </w:tcPr>
          <w:p w:rsidR="006A0568" w:rsidRPr="001C4962" w:rsidRDefault="00EF6C6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4962">
              <w:rPr>
                <w:b/>
                <w:bCs/>
                <w:sz w:val="22"/>
                <w:szCs w:val="22"/>
              </w:rPr>
              <w:t>1 268,3</w:t>
            </w:r>
          </w:p>
        </w:tc>
        <w:tc>
          <w:tcPr>
            <w:tcW w:w="1173" w:type="dxa"/>
          </w:tcPr>
          <w:p w:rsidR="006A0568" w:rsidRPr="001C4962" w:rsidRDefault="00EF6C6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4962">
              <w:rPr>
                <w:b/>
                <w:bCs/>
                <w:sz w:val="22"/>
                <w:szCs w:val="22"/>
              </w:rPr>
              <w:t>1 268,3</w:t>
            </w: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6A0568" w:rsidP="0082257B">
            <w:pPr>
              <w:rPr>
                <w:sz w:val="22"/>
                <w:szCs w:val="22"/>
              </w:rPr>
            </w:pPr>
            <w:r w:rsidRPr="001C4962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38" w:type="dxa"/>
          </w:tcPr>
          <w:p w:rsidR="006A0568" w:rsidRPr="001C4962" w:rsidRDefault="007C254F" w:rsidP="00822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193,6</w:t>
            </w:r>
          </w:p>
        </w:tc>
        <w:tc>
          <w:tcPr>
            <w:tcW w:w="12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1 237,3</w:t>
            </w:r>
          </w:p>
        </w:tc>
        <w:tc>
          <w:tcPr>
            <w:tcW w:w="1404" w:type="dxa"/>
          </w:tcPr>
          <w:p w:rsidR="006A0568" w:rsidRPr="001C4962" w:rsidRDefault="007C254F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046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1 237,3</w:t>
            </w:r>
          </w:p>
        </w:tc>
        <w:tc>
          <w:tcPr>
            <w:tcW w:w="11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1 237,3</w:t>
            </w: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6A0568" w:rsidP="0082257B">
            <w:pPr>
              <w:jc w:val="right"/>
              <w:rPr>
                <w:sz w:val="22"/>
                <w:szCs w:val="22"/>
              </w:rPr>
            </w:pPr>
            <w:r w:rsidRPr="001C4962">
              <w:rPr>
                <w:sz w:val="22"/>
                <w:szCs w:val="22"/>
              </w:rPr>
              <w:t>из них:</w:t>
            </w:r>
          </w:p>
        </w:tc>
        <w:tc>
          <w:tcPr>
            <w:tcW w:w="1338" w:type="dxa"/>
          </w:tcPr>
          <w:p w:rsidR="006A0568" w:rsidRPr="001C4962" w:rsidRDefault="006A0568" w:rsidP="008225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:rsidR="006A0568" w:rsidRPr="001C4962" w:rsidRDefault="006A0568" w:rsidP="008225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4" w:type="dxa"/>
          </w:tcPr>
          <w:p w:rsidR="006A0568" w:rsidRPr="001C4962" w:rsidRDefault="006A0568" w:rsidP="00822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6A0568" w:rsidRPr="001C4962" w:rsidRDefault="006A0568" w:rsidP="008225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3" w:type="dxa"/>
          </w:tcPr>
          <w:p w:rsidR="006A0568" w:rsidRPr="001C4962" w:rsidRDefault="006A0568" w:rsidP="008225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6A0568" w:rsidP="0082257B">
            <w:pPr>
              <w:rPr>
                <w:i/>
                <w:iCs/>
                <w:sz w:val="22"/>
                <w:szCs w:val="22"/>
              </w:rPr>
            </w:pPr>
            <w:r w:rsidRPr="001C4962">
              <w:rPr>
                <w:i/>
                <w:iCs/>
                <w:sz w:val="22"/>
                <w:szCs w:val="22"/>
              </w:rPr>
              <w:t>арендная плата за землю</w:t>
            </w:r>
          </w:p>
        </w:tc>
        <w:tc>
          <w:tcPr>
            <w:tcW w:w="1338" w:type="dxa"/>
          </w:tcPr>
          <w:p w:rsidR="006A0568" w:rsidRPr="001C4962" w:rsidRDefault="006A0568" w:rsidP="008225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404" w:type="dxa"/>
          </w:tcPr>
          <w:p w:rsidR="006A0568" w:rsidRPr="001C4962" w:rsidRDefault="006A0568" w:rsidP="00822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800,0</w:t>
            </w: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6A0568" w:rsidP="0082257B">
            <w:pPr>
              <w:rPr>
                <w:i/>
                <w:iCs/>
                <w:sz w:val="22"/>
                <w:szCs w:val="22"/>
              </w:rPr>
            </w:pPr>
            <w:r w:rsidRPr="001C4962">
              <w:rPr>
                <w:i/>
                <w:iCs/>
                <w:sz w:val="22"/>
                <w:szCs w:val="22"/>
              </w:rPr>
              <w:t>аренда имущества</w:t>
            </w:r>
          </w:p>
        </w:tc>
        <w:tc>
          <w:tcPr>
            <w:tcW w:w="1338" w:type="dxa"/>
          </w:tcPr>
          <w:p w:rsidR="006A0568" w:rsidRPr="001C4962" w:rsidRDefault="006A0568" w:rsidP="008225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137,3</w:t>
            </w:r>
          </w:p>
        </w:tc>
        <w:tc>
          <w:tcPr>
            <w:tcW w:w="1404" w:type="dxa"/>
          </w:tcPr>
          <w:p w:rsidR="006A0568" w:rsidRPr="001C4962" w:rsidRDefault="006A0568" w:rsidP="00822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137,3</w:t>
            </w:r>
          </w:p>
        </w:tc>
        <w:tc>
          <w:tcPr>
            <w:tcW w:w="11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137,3</w:t>
            </w: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6A0568" w:rsidP="0082257B">
            <w:pPr>
              <w:rPr>
                <w:i/>
                <w:iCs/>
                <w:sz w:val="22"/>
                <w:szCs w:val="22"/>
              </w:rPr>
            </w:pPr>
            <w:r w:rsidRPr="001C4962">
              <w:rPr>
                <w:i/>
                <w:iCs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(плата за наем)</w:t>
            </w:r>
          </w:p>
        </w:tc>
        <w:tc>
          <w:tcPr>
            <w:tcW w:w="1338" w:type="dxa"/>
          </w:tcPr>
          <w:p w:rsidR="006A0568" w:rsidRPr="001C4962" w:rsidRDefault="006A0568" w:rsidP="008225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:rsidR="006A0568" w:rsidRPr="001C4962" w:rsidRDefault="00C64731" w:rsidP="00C64731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04" w:type="dxa"/>
          </w:tcPr>
          <w:p w:rsidR="006A0568" w:rsidRPr="001C4962" w:rsidRDefault="006A0568" w:rsidP="00822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300,0</w:t>
            </w: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6A0568" w:rsidP="0082257B">
            <w:pPr>
              <w:rPr>
                <w:sz w:val="22"/>
                <w:szCs w:val="22"/>
              </w:rPr>
            </w:pPr>
            <w:r w:rsidRPr="001C4962">
              <w:rPr>
                <w:sz w:val="22"/>
                <w:szCs w:val="22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338" w:type="dxa"/>
          </w:tcPr>
          <w:p w:rsidR="006A0568" w:rsidRPr="001C4962" w:rsidRDefault="007C254F" w:rsidP="00822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1404" w:type="dxa"/>
          </w:tcPr>
          <w:p w:rsidR="006A0568" w:rsidRPr="001C4962" w:rsidRDefault="007C254F" w:rsidP="007C2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11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sz w:val="22"/>
                <w:szCs w:val="22"/>
              </w:rPr>
              <w:t>28,0</w:t>
            </w: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C64731" w:rsidP="0082257B">
            <w:pPr>
              <w:rPr>
                <w:iCs/>
                <w:sz w:val="22"/>
                <w:szCs w:val="22"/>
              </w:rPr>
            </w:pPr>
            <w:r w:rsidRPr="001C4962">
              <w:rPr>
                <w:i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38" w:type="dxa"/>
          </w:tcPr>
          <w:p w:rsidR="006A0568" w:rsidRPr="001C4962" w:rsidRDefault="007C254F" w:rsidP="00822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2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404" w:type="dxa"/>
          </w:tcPr>
          <w:p w:rsidR="006A0568" w:rsidRPr="001C4962" w:rsidRDefault="007C254F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46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1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3,0</w:t>
            </w:r>
          </w:p>
        </w:tc>
      </w:tr>
      <w:tr w:rsidR="006A0568" w:rsidRPr="006A0568" w:rsidTr="0082257B">
        <w:tc>
          <w:tcPr>
            <w:tcW w:w="3448" w:type="dxa"/>
            <w:vAlign w:val="bottom"/>
          </w:tcPr>
          <w:p w:rsidR="006A0568" w:rsidRPr="001C4962" w:rsidRDefault="006A0568" w:rsidP="0082257B">
            <w:pPr>
              <w:rPr>
                <w:iCs/>
                <w:sz w:val="22"/>
                <w:szCs w:val="22"/>
              </w:rPr>
            </w:pPr>
            <w:r w:rsidRPr="001C4962">
              <w:rPr>
                <w:i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38" w:type="dxa"/>
          </w:tcPr>
          <w:p w:rsidR="006A0568" w:rsidRPr="001C4962" w:rsidRDefault="007C254F" w:rsidP="00822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53,4</w:t>
            </w:r>
          </w:p>
        </w:tc>
        <w:tc>
          <w:tcPr>
            <w:tcW w:w="12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4" w:type="dxa"/>
          </w:tcPr>
          <w:p w:rsidR="006A0568" w:rsidRPr="001C4962" w:rsidRDefault="007C254F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</w:tcPr>
          <w:p w:rsidR="006A0568" w:rsidRPr="001C4962" w:rsidRDefault="00C64731" w:rsidP="0082257B">
            <w:pPr>
              <w:jc w:val="center"/>
              <w:rPr>
                <w:bCs/>
                <w:sz w:val="22"/>
                <w:szCs w:val="22"/>
              </w:rPr>
            </w:pPr>
            <w:r w:rsidRPr="001C4962">
              <w:rPr>
                <w:bCs/>
                <w:sz w:val="22"/>
                <w:szCs w:val="22"/>
              </w:rPr>
              <w:t>0,0</w:t>
            </w:r>
          </w:p>
        </w:tc>
      </w:tr>
      <w:tr w:rsidR="00A0188C" w:rsidRPr="006A0568" w:rsidTr="0082257B">
        <w:tc>
          <w:tcPr>
            <w:tcW w:w="3448" w:type="dxa"/>
            <w:vAlign w:val="bottom"/>
          </w:tcPr>
          <w:p w:rsidR="00A0188C" w:rsidRPr="001C4962" w:rsidRDefault="00A0188C" w:rsidP="0082257B">
            <w:pPr>
              <w:rPr>
                <w:b/>
                <w:bCs/>
                <w:sz w:val="22"/>
                <w:szCs w:val="22"/>
              </w:rPr>
            </w:pPr>
            <w:r w:rsidRPr="001C4962">
              <w:rPr>
                <w:b/>
                <w:bCs/>
                <w:sz w:val="22"/>
                <w:szCs w:val="22"/>
              </w:rPr>
              <w:t>Доходы (налоговые и неналоговые)</w:t>
            </w:r>
          </w:p>
        </w:tc>
        <w:tc>
          <w:tcPr>
            <w:tcW w:w="1338" w:type="dxa"/>
          </w:tcPr>
          <w:p w:rsidR="00A0188C" w:rsidRPr="001C4962" w:rsidRDefault="007C254F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10 394,9</w:t>
            </w:r>
          </w:p>
        </w:tc>
        <w:tc>
          <w:tcPr>
            <w:tcW w:w="1273" w:type="dxa"/>
          </w:tcPr>
          <w:p w:rsidR="00A0188C" w:rsidRPr="001C4962" w:rsidRDefault="00A0188C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4962">
              <w:rPr>
                <w:b/>
                <w:bCs/>
                <w:sz w:val="22"/>
                <w:szCs w:val="22"/>
              </w:rPr>
              <w:t>11 116,6</w:t>
            </w:r>
          </w:p>
        </w:tc>
        <w:tc>
          <w:tcPr>
            <w:tcW w:w="1404" w:type="dxa"/>
          </w:tcPr>
          <w:p w:rsidR="00A0188C" w:rsidRPr="001C4962" w:rsidRDefault="007C254F" w:rsidP="008225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106,9</w:t>
            </w:r>
          </w:p>
        </w:tc>
        <w:tc>
          <w:tcPr>
            <w:tcW w:w="1046" w:type="dxa"/>
          </w:tcPr>
          <w:p w:rsidR="00A0188C" w:rsidRPr="001C4962" w:rsidRDefault="00A0188C" w:rsidP="0082257B">
            <w:pPr>
              <w:jc w:val="center"/>
              <w:rPr>
                <w:b/>
                <w:sz w:val="22"/>
                <w:szCs w:val="22"/>
              </w:rPr>
            </w:pPr>
            <w:r w:rsidRPr="001C4962">
              <w:rPr>
                <w:b/>
                <w:sz w:val="22"/>
                <w:szCs w:val="22"/>
              </w:rPr>
              <w:t>11 298,8</w:t>
            </w:r>
          </w:p>
        </w:tc>
        <w:tc>
          <w:tcPr>
            <w:tcW w:w="1173" w:type="dxa"/>
          </w:tcPr>
          <w:p w:rsidR="00A0188C" w:rsidRPr="001C4962" w:rsidRDefault="00A0188C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4962">
              <w:rPr>
                <w:b/>
                <w:bCs/>
                <w:sz w:val="22"/>
                <w:szCs w:val="22"/>
              </w:rPr>
              <w:t>11 432,7</w:t>
            </w:r>
          </w:p>
        </w:tc>
      </w:tr>
      <w:tr w:rsidR="00C64731" w:rsidRPr="006A0568" w:rsidTr="0082257B">
        <w:tc>
          <w:tcPr>
            <w:tcW w:w="3448" w:type="dxa"/>
            <w:vAlign w:val="bottom"/>
          </w:tcPr>
          <w:p w:rsidR="00C64731" w:rsidRPr="001C4962" w:rsidRDefault="00C64731" w:rsidP="0082257B">
            <w:pPr>
              <w:rPr>
                <w:b/>
                <w:bCs/>
                <w:sz w:val="22"/>
                <w:szCs w:val="22"/>
              </w:rPr>
            </w:pPr>
            <w:r w:rsidRPr="001C4962">
              <w:rPr>
                <w:b/>
                <w:bCs/>
                <w:sz w:val="22"/>
                <w:szCs w:val="22"/>
              </w:rPr>
              <w:t>Безвоздмезные поступления</w:t>
            </w:r>
          </w:p>
        </w:tc>
        <w:tc>
          <w:tcPr>
            <w:tcW w:w="1338" w:type="dxa"/>
          </w:tcPr>
          <w:p w:rsidR="00C64731" w:rsidRPr="001C4962" w:rsidRDefault="007C254F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16 703,6</w:t>
            </w:r>
          </w:p>
        </w:tc>
        <w:tc>
          <w:tcPr>
            <w:tcW w:w="1273" w:type="dxa"/>
          </w:tcPr>
          <w:p w:rsidR="00C64731" w:rsidRPr="001C4962" w:rsidRDefault="00C64731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4962">
              <w:rPr>
                <w:b/>
                <w:bCs/>
                <w:sz w:val="22"/>
                <w:szCs w:val="22"/>
              </w:rPr>
              <w:t>8 948,6</w:t>
            </w:r>
          </w:p>
        </w:tc>
        <w:tc>
          <w:tcPr>
            <w:tcW w:w="1404" w:type="dxa"/>
          </w:tcPr>
          <w:p w:rsidR="00C64731" w:rsidRPr="001C4962" w:rsidRDefault="007C254F" w:rsidP="008225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53,6</w:t>
            </w:r>
          </w:p>
        </w:tc>
        <w:tc>
          <w:tcPr>
            <w:tcW w:w="1046" w:type="dxa"/>
          </w:tcPr>
          <w:p w:rsidR="00C64731" w:rsidRPr="001C4962" w:rsidRDefault="00C64731" w:rsidP="0082257B">
            <w:pPr>
              <w:jc w:val="center"/>
              <w:rPr>
                <w:b/>
                <w:sz w:val="22"/>
                <w:szCs w:val="22"/>
              </w:rPr>
            </w:pPr>
            <w:r w:rsidRPr="001C4962">
              <w:rPr>
                <w:b/>
                <w:sz w:val="22"/>
                <w:szCs w:val="22"/>
              </w:rPr>
              <w:t>5 358,3</w:t>
            </w:r>
          </w:p>
        </w:tc>
        <w:tc>
          <w:tcPr>
            <w:tcW w:w="1173" w:type="dxa"/>
          </w:tcPr>
          <w:p w:rsidR="00C64731" w:rsidRPr="001C4962" w:rsidRDefault="00C64731" w:rsidP="0082257B">
            <w:pPr>
              <w:jc w:val="center"/>
              <w:rPr>
                <w:b/>
                <w:sz w:val="22"/>
                <w:szCs w:val="22"/>
              </w:rPr>
            </w:pPr>
            <w:r w:rsidRPr="001C4962">
              <w:rPr>
                <w:b/>
                <w:sz w:val="22"/>
                <w:szCs w:val="22"/>
              </w:rPr>
              <w:t>5 369,7</w:t>
            </w:r>
          </w:p>
        </w:tc>
      </w:tr>
      <w:tr w:rsidR="00C64731" w:rsidRPr="006A0568" w:rsidTr="0082257B">
        <w:tc>
          <w:tcPr>
            <w:tcW w:w="3448" w:type="dxa"/>
            <w:vAlign w:val="bottom"/>
          </w:tcPr>
          <w:p w:rsidR="00C64731" w:rsidRPr="001C4962" w:rsidRDefault="00C64731" w:rsidP="0082257B">
            <w:pPr>
              <w:rPr>
                <w:b/>
                <w:bCs/>
                <w:sz w:val="22"/>
                <w:szCs w:val="22"/>
              </w:rPr>
            </w:pPr>
            <w:r w:rsidRPr="001C496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38" w:type="dxa"/>
          </w:tcPr>
          <w:p w:rsidR="00C64731" w:rsidRPr="001C4962" w:rsidRDefault="007C254F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27 606,5</w:t>
            </w:r>
          </w:p>
        </w:tc>
        <w:tc>
          <w:tcPr>
            <w:tcW w:w="1273" w:type="dxa"/>
          </w:tcPr>
          <w:p w:rsidR="00C64731" w:rsidRPr="001C4962" w:rsidRDefault="00C64731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4962">
              <w:rPr>
                <w:b/>
                <w:bCs/>
                <w:sz w:val="22"/>
                <w:szCs w:val="22"/>
              </w:rPr>
              <w:t>20 065,2</w:t>
            </w:r>
          </w:p>
        </w:tc>
        <w:tc>
          <w:tcPr>
            <w:tcW w:w="1404" w:type="dxa"/>
          </w:tcPr>
          <w:p w:rsidR="00C64731" w:rsidRPr="001C4962" w:rsidRDefault="007C254F" w:rsidP="008225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72,7</w:t>
            </w:r>
          </w:p>
        </w:tc>
        <w:tc>
          <w:tcPr>
            <w:tcW w:w="1046" w:type="dxa"/>
          </w:tcPr>
          <w:p w:rsidR="00C64731" w:rsidRPr="001C4962" w:rsidRDefault="00C64731" w:rsidP="0082257B">
            <w:pPr>
              <w:jc w:val="center"/>
              <w:rPr>
                <w:b/>
                <w:sz w:val="22"/>
                <w:szCs w:val="22"/>
              </w:rPr>
            </w:pPr>
            <w:r w:rsidRPr="001C4962">
              <w:rPr>
                <w:b/>
                <w:sz w:val="22"/>
                <w:szCs w:val="22"/>
              </w:rPr>
              <w:t>16 657,1</w:t>
            </w:r>
          </w:p>
        </w:tc>
        <w:tc>
          <w:tcPr>
            <w:tcW w:w="1173" w:type="dxa"/>
          </w:tcPr>
          <w:p w:rsidR="00C64731" w:rsidRPr="001C4962" w:rsidRDefault="00C64731" w:rsidP="0082257B">
            <w:pPr>
              <w:jc w:val="center"/>
              <w:rPr>
                <w:b/>
                <w:sz w:val="22"/>
                <w:szCs w:val="22"/>
              </w:rPr>
            </w:pPr>
            <w:r w:rsidRPr="001C4962">
              <w:rPr>
                <w:b/>
                <w:sz w:val="22"/>
                <w:szCs w:val="22"/>
              </w:rPr>
              <w:t>16 802,4</w:t>
            </w:r>
          </w:p>
        </w:tc>
      </w:tr>
    </w:tbl>
    <w:p w:rsidR="006A0568" w:rsidRPr="006A0568" w:rsidRDefault="006A0568" w:rsidP="006A0568">
      <w:pPr>
        <w:jc w:val="center"/>
        <w:rPr>
          <w:color w:val="FF0000"/>
          <w:sz w:val="20"/>
          <w:szCs w:val="20"/>
        </w:rPr>
      </w:pPr>
    </w:p>
    <w:p w:rsidR="002E7F1F" w:rsidRPr="002E7F1F" w:rsidRDefault="006A0568" w:rsidP="006A0568">
      <w:pPr>
        <w:ind w:firstLine="709"/>
        <w:jc w:val="both"/>
      </w:pPr>
      <w:r w:rsidRPr="002E7F1F">
        <w:t xml:space="preserve">В структуре </w:t>
      </w:r>
      <w:r w:rsidRPr="002E7F1F">
        <w:rPr>
          <w:b/>
          <w:i/>
          <w:iCs/>
        </w:rPr>
        <w:t>налоговых поступлений</w:t>
      </w:r>
      <w:r w:rsidRPr="002E7F1F">
        <w:t xml:space="preserve"> в 202</w:t>
      </w:r>
      <w:r w:rsidR="002E7F1F" w:rsidRPr="002E7F1F">
        <w:t>3</w:t>
      </w:r>
      <w:r w:rsidRPr="002E7F1F">
        <w:t xml:space="preserve"> году налог на доходы физических лиц составляет </w:t>
      </w:r>
      <w:r w:rsidR="002E7F1F" w:rsidRPr="002E7F1F">
        <w:t>7,1</w:t>
      </w:r>
      <w:r w:rsidRPr="002E7F1F">
        <w:t xml:space="preserve">% или </w:t>
      </w:r>
      <w:r w:rsidR="002E7F1F" w:rsidRPr="002E7F1F">
        <w:t>697,3</w:t>
      </w:r>
      <w:r w:rsidRPr="002E7F1F">
        <w:rPr>
          <w:sz w:val="20"/>
          <w:szCs w:val="20"/>
        </w:rPr>
        <w:t xml:space="preserve"> </w:t>
      </w:r>
      <w:r w:rsidRPr="002E7F1F">
        <w:t>тыс.</w:t>
      </w:r>
      <w:r w:rsidR="002E7F1F" w:rsidRPr="002E7F1F">
        <w:t xml:space="preserve"> </w:t>
      </w:r>
      <w:r w:rsidRPr="002E7F1F">
        <w:t xml:space="preserve">руб. Акцизы по подакцизным товарам (продукции) производимым на территории РФ составляют </w:t>
      </w:r>
      <w:r w:rsidR="002E7F1F" w:rsidRPr="002E7F1F">
        <w:t>24,7</w:t>
      </w:r>
      <w:r w:rsidRPr="002E7F1F">
        <w:t xml:space="preserve">% или  </w:t>
      </w:r>
      <w:r w:rsidR="002E7F1F" w:rsidRPr="002E7F1F">
        <w:t>2 429,7</w:t>
      </w:r>
      <w:r w:rsidRPr="002E7F1F">
        <w:t xml:space="preserve"> тыс.</w:t>
      </w:r>
      <w:r w:rsidR="002E7F1F" w:rsidRPr="002E7F1F">
        <w:t xml:space="preserve"> руб., единый сельскохозяйственный налог запланирован в размере 767,5 тыс. руб. или 7,8% налоговых поступлений. </w:t>
      </w:r>
      <w:r w:rsidRPr="002E7F1F">
        <w:t xml:space="preserve">Имущественные налоги в структуре налоговых поступлений составят </w:t>
      </w:r>
      <w:r w:rsidR="002E7F1F" w:rsidRPr="002E7F1F">
        <w:t>60,4</w:t>
      </w:r>
      <w:r w:rsidRPr="002E7F1F">
        <w:t xml:space="preserve">% или </w:t>
      </w:r>
      <w:r w:rsidR="002E7F1F" w:rsidRPr="002E7F1F">
        <w:t>5 953,4</w:t>
      </w:r>
      <w:r w:rsidRPr="002E7F1F">
        <w:t xml:space="preserve"> тыс.</w:t>
      </w:r>
      <w:r w:rsidR="002E7F1F" w:rsidRPr="002E7F1F">
        <w:t xml:space="preserve"> </w:t>
      </w:r>
      <w:r w:rsidRPr="002E7F1F">
        <w:t xml:space="preserve">руб., в т. ч. налог на имущество физический лиц – </w:t>
      </w:r>
      <w:r w:rsidR="002E7F1F" w:rsidRPr="002E7F1F">
        <w:t>548,6</w:t>
      </w:r>
      <w:r w:rsidRPr="002E7F1F">
        <w:t xml:space="preserve"> тыс.</w:t>
      </w:r>
      <w:r w:rsidR="002E7F1F" w:rsidRPr="002E7F1F">
        <w:t xml:space="preserve"> </w:t>
      </w:r>
      <w:r w:rsidRPr="002E7F1F">
        <w:t>руб. (</w:t>
      </w:r>
      <w:r w:rsidR="002E7F1F" w:rsidRPr="002E7F1F">
        <w:t>5,6</w:t>
      </w:r>
      <w:r w:rsidRPr="002E7F1F">
        <w:t xml:space="preserve">%), земельный налог –  </w:t>
      </w:r>
      <w:r w:rsidR="002E7F1F" w:rsidRPr="002E7F1F">
        <w:t>5 404,8</w:t>
      </w:r>
      <w:r w:rsidRPr="002E7F1F">
        <w:t xml:space="preserve"> тыс.</w:t>
      </w:r>
      <w:r w:rsidR="002E7F1F" w:rsidRPr="002E7F1F">
        <w:t xml:space="preserve"> </w:t>
      </w:r>
      <w:r w:rsidRPr="002E7F1F">
        <w:t>руб. (</w:t>
      </w:r>
      <w:r w:rsidR="002E7F1F" w:rsidRPr="002E7F1F">
        <w:t>54,8</w:t>
      </w:r>
      <w:r w:rsidRPr="002E7F1F">
        <w:t>%). Государственная пошлина за совершение нотариальных действий в 202</w:t>
      </w:r>
      <w:r w:rsidR="002E7F1F" w:rsidRPr="002E7F1F">
        <w:t>3</w:t>
      </w:r>
      <w:r w:rsidRPr="002E7F1F">
        <w:t xml:space="preserve"> году составит </w:t>
      </w:r>
      <w:r w:rsidR="002E7F1F" w:rsidRPr="002E7F1F">
        <w:t>0,4</w:t>
      </w:r>
      <w:r w:rsidRPr="002E7F1F">
        <w:t xml:space="preserve"> тыс.</w:t>
      </w:r>
      <w:r w:rsidR="002E7F1F" w:rsidRPr="002E7F1F">
        <w:t xml:space="preserve"> </w:t>
      </w:r>
      <w:r w:rsidRPr="002E7F1F">
        <w:t xml:space="preserve">руб. </w:t>
      </w:r>
    </w:p>
    <w:p w:rsidR="006A0568" w:rsidRPr="007C254F" w:rsidRDefault="006A0568" w:rsidP="006A0568">
      <w:pPr>
        <w:ind w:firstLine="709"/>
        <w:jc w:val="both"/>
      </w:pPr>
      <w:r w:rsidRPr="007C254F">
        <w:t>Налоговые доходы в 202</w:t>
      </w:r>
      <w:r w:rsidR="00206DC3" w:rsidRPr="007C254F">
        <w:t>3</w:t>
      </w:r>
      <w:r w:rsidRPr="007C254F">
        <w:t xml:space="preserve"> году, относительно 202</w:t>
      </w:r>
      <w:r w:rsidR="00206DC3" w:rsidRPr="007C254F">
        <w:t>2</w:t>
      </w:r>
      <w:r w:rsidRPr="007C254F">
        <w:t xml:space="preserve"> года </w:t>
      </w:r>
      <w:r w:rsidR="007C254F" w:rsidRPr="007C254F">
        <w:t>снижены</w:t>
      </w:r>
      <w:r w:rsidRPr="007C254F">
        <w:t xml:space="preserve"> на </w:t>
      </w:r>
      <w:r w:rsidR="007C254F" w:rsidRPr="007C254F">
        <w:t>7 541,3</w:t>
      </w:r>
      <w:r w:rsidRPr="007C254F">
        <w:t xml:space="preserve"> тыс.</w:t>
      </w:r>
      <w:r w:rsidR="007C254F" w:rsidRPr="007C254F">
        <w:t xml:space="preserve"> </w:t>
      </w:r>
      <w:r w:rsidRPr="007C254F">
        <w:t xml:space="preserve">руб. или </w:t>
      </w:r>
      <w:r w:rsidR="007C254F" w:rsidRPr="007C254F">
        <w:t>на 27,3</w:t>
      </w:r>
      <w:r w:rsidRPr="007C254F">
        <w:t xml:space="preserve">% и составят </w:t>
      </w:r>
      <w:r w:rsidR="007C254F" w:rsidRPr="007C254F">
        <w:rPr>
          <w:b/>
          <w:bCs/>
        </w:rPr>
        <w:t>20 065,2</w:t>
      </w:r>
      <w:r w:rsidRPr="007C254F">
        <w:rPr>
          <w:b/>
          <w:bCs/>
          <w:sz w:val="20"/>
          <w:szCs w:val="20"/>
        </w:rPr>
        <w:t xml:space="preserve"> </w:t>
      </w:r>
      <w:r w:rsidRPr="007C254F">
        <w:t>тыс.</w:t>
      </w:r>
      <w:r w:rsidR="007C254F" w:rsidRPr="007C254F">
        <w:t xml:space="preserve"> </w:t>
      </w:r>
      <w:r w:rsidRPr="007C254F">
        <w:t xml:space="preserve">руб.  </w:t>
      </w:r>
    </w:p>
    <w:p w:rsidR="006A0568" w:rsidRPr="00BE1EAA" w:rsidRDefault="006A0568" w:rsidP="006A0568">
      <w:pPr>
        <w:ind w:firstLine="709"/>
        <w:jc w:val="both"/>
      </w:pPr>
      <w:r w:rsidRPr="00BE1EAA">
        <w:rPr>
          <w:i/>
          <w:iCs/>
        </w:rPr>
        <w:t>Налог на доходы физических лиц</w:t>
      </w:r>
      <w:r w:rsidRPr="00BE1EAA">
        <w:t xml:space="preserve"> – запланирован с увеличением на </w:t>
      </w:r>
      <w:r w:rsidR="007C254F" w:rsidRPr="00BE1EAA">
        <w:t>178,7</w:t>
      </w:r>
      <w:r w:rsidRPr="00BE1EAA">
        <w:t xml:space="preserve"> тыс.</w:t>
      </w:r>
      <w:r w:rsidR="007C254F" w:rsidRPr="00BE1EAA">
        <w:t xml:space="preserve"> </w:t>
      </w:r>
      <w:r w:rsidRPr="00BE1EAA">
        <w:t xml:space="preserve">руб. или на </w:t>
      </w:r>
      <w:r w:rsidR="007C254F" w:rsidRPr="00BE1EAA">
        <w:t>34,5</w:t>
      </w:r>
      <w:r w:rsidRPr="00BE1EAA">
        <w:t>%, Данный налог спланирован исходя из ожидаемого поступления налога в 202</w:t>
      </w:r>
      <w:r w:rsidR="00BE1EAA" w:rsidRPr="00BE1EAA">
        <w:t>2</w:t>
      </w:r>
      <w:r w:rsidRPr="00BE1EAA">
        <w:t xml:space="preserve"> году и темпа роста заработной платы на 202</w:t>
      </w:r>
      <w:r w:rsidR="00206DC3" w:rsidRPr="00BE1EAA">
        <w:t>3</w:t>
      </w:r>
      <w:r w:rsidRPr="00BE1EAA">
        <w:t xml:space="preserve"> год. </w:t>
      </w:r>
    </w:p>
    <w:p w:rsidR="006A0568" w:rsidRPr="00206DC3" w:rsidRDefault="006A0568" w:rsidP="006A0568">
      <w:pPr>
        <w:ind w:firstLine="709"/>
        <w:jc w:val="both"/>
      </w:pPr>
      <w:r w:rsidRPr="00206DC3">
        <w:t>Налог на доходы физических лиц в 202</w:t>
      </w:r>
      <w:r w:rsidR="00206DC3" w:rsidRPr="00206DC3">
        <w:t>4</w:t>
      </w:r>
      <w:r w:rsidRPr="00206DC3">
        <w:t xml:space="preserve"> году запланирован в размере </w:t>
      </w:r>
      <w:r w:rsidR="00206DC3" w:rsidRPr="00206DC3">
        <w:t>750,3</w:t>
      </w:r>
      <w:r w:rsidRPr="00206DC3">
        <w:t xml:space="preserve"> тыс. руб., в 202</w:t>
      </w:r>
      <w:r w:rsidR="00206DC3" w:rsidRPr="00206DC3">
        <w:t>5</w:t>
      </w:r>
      <w:r w:rsidRPr="00206DC3">
        <w:t xml:space="preserve"> году – </w:t>
      </w:r>
      <w:r w:rsidR="00206DC3" w:rsidRPr="00206DC3">
        <w:t>741,4</w:t>
      </w:r>
      <w:r w:rsidRPr="00206DC3">
        <w:t xml:space="preserve"> тыс. руб.</w:t>
      </w:r>
    </w:p>
    <w:p w:rsidR="006A0568" w:rsidRPr="005E7116" w:rsidRDefault="006A0568" w:rsidP="006A0568">
      <w:pPr>
        <w:ind w:firstLine="709"/>
        <w:jc w:val="both"/>
      </w:pPr>
      <w:r w:rsidRPr="005E7116">
        <w:rPr>
          <w:i/>
        </w:rPr>
        <w:t xml:space="preserve">Акцизы по подакцизным товарам, производимым на территории РФ – </w:t>
      </w:r>
      <w:r w:rsidRPr="005E7116">
        <w:t xml:space="preserve">уменьшены на </w:t>
      </w:r>
      <w:r w:rsidR="005E7116" w:rsidRPr="005E7116">
        <w:t>4,7</w:t>
      </w:r>
      <w:r w:rsidRPr="005E7116">
        <w:t xml:space="preserve">% </w:t>
      </w:r>
      <w:r w:rsidR="005E7116" w:rsidRPr="005E7116">
        <w:t xml:space="preserve"> </w:t>
      </w:r>
      <w:r w:rsidRPr="005E7116">
        <w:t xml:space="preserve">и составляют </w:t>
      </w:r>
      <w:r w:rsidR="005E7116" w:rsidRPr="005E7116">
        <w:t xml:space="preserve">2 429,7 </w:t>
      </w:r>
      <w:r w:rsidRPr="005E7116">
        <w:t xml:space="preserve"> тыс.</w:t>
      </w:r>
      <w:r w:rsidR="005E7116" w:rsidRPr="005E7116">
        <w:t xml:space="preserve"> </w:t>
      </w:r>
      <w:r w:rsidRPr="005E7116">
        <w:t>руб.</w:t>
      </w:r>
      <w:r w:rsidRPr="005E7116">
        <w:rPr>
          <w:sz w:val="28"/>
        </w:rPr>
        <w:t xml:space="preserve"> </w:t>
      </w:r>
      <w:r w:rsidRPr="005E7116">
        <w:t>Налог запланирован на основании прогноза поступлений по акцизам на нефтепродукты федеральным казначейством.</w:t>
      </w:r>
    </w:p>
    <w:p w:rsidR="006A0568" w:rsidRPr="00206DC3" w:rsidRDefault="006A0568" w:rsidP="006A0568">
      <w:pPr>
        <w:ind w:firstLine="709"/>
        <w:jc w:val="both"/>
      </w:pPr>
      <w:r w:rsidRPr="00206DC3">
        <w:t>Плановые объемы дохода составляют:</w:t>
      </w:r>
    </w:p>
    <w:p w:rsidR="006A0568" w:rsidRPr="00206DC3" w:rsidRDefault="006A0568" w:rsidP="006A0568">
      <w:pPr>
        <w:ind w:firstLine="709"/>
        <w:jc w:val="both"/>
      </w:pPr>
      <w:r w:rsidRPr="00206DC3">
        <w:t>- на 202</w:t>
      </w:r>
      <w:r w:rsidR="00206DC3" w:rsidRPr="00206DC3">
        <w:t>4</w:t>
      </w:r>
      <w:r w:rsidRPr="00206DC3">
        <w:t xml:space="preserve"> год – </w:t>
      </w:r>
      <w:r w:rsidR="00206DC3" w:rsidRPr="00206DC3">
        <w:t>2 429,7</w:t>
      </w:r>
      <w:r w:rsidRPr="00206DC3">
        <w:t xml:space="preserve"> тыс. руб.;</w:t>
      </w:r>
    </w:p>
    <w:p w:rsidR="006A0568" w:rsidRPr="00206DC3" w:rsidRDefault="006A0568" w:rsidP="006A0568">
      <w:pPr>
        <w:ind w:firstLine="709"/>
        <w:jc w:val="both"/>
      </w:pPr>
      <w:r w:rsidRPr="00206DC3">
        <w:t xml:space="preserve">- на 2024 год – </w:t>
      </w:r>
      <w:r w:rsidR="00206DC3" w:rsidRPr="00206DC3">
        <w:t>2 429,7</w:t>
      </w:r>
      <w:r w:rsidRPr="00206DC3">
        <w:t xml:space="preserve"> тыс. руб.</w:t>
      </w:r>
    </w:p>
    <w:p w:rsidR="00206DC3" w:rsidRPr="00206DC3" w:rsidRDefault="006A0568" w:rsidP="006A0568">
      <w:pPr>
        <w:ind w:firstLine="709"/>
        <w:jc w:val="both"/>
      </w:pPr>
      <w:r w:rsidRPr="00206DC3">
        <w:t xml:space="preserve">Показатели </w:t>
      </w:r>
      <w:r w:rsidRPr="00206DC3">
        <w:rPr>
          <w:i/>
        </w:rPr>
        <w:t>единого сельскохозяйственного налога</w:t>
      </w:r>
      <w:r w:rsidRPr="00206DC3">
        <w:t xml:space="preserve"> предполагаются</w:t>
      </w:r>
      <w:r w:rsidR="00206DC3" w:rsidRPr="00206DC3">
        <w:t>:</w:t>
      </w:r>
    </w:p>
    <w:p w:rsidR="00206DC3" w:rsidRPr="00206DC3" w:rsidRDefault="00206DC3" w:rsidP="006A0568">
      <w:pPr>
        <w:ind w:firstLine="709"/>
        <w:jc w:val="both"/>
      </w:pPr>
      <w:r w:rsidRPr="00206DC3">
        <w:t>- на 2023 год – 767,5 тыс. руб.;</w:t>
      </w:r>
    </w:p>
    <w:p w:rsidR="00206DC3" w:rsidRPr="00206DC3" w:rsidRDefault="00206DC3" w:rsidP="00206DC3">
      <w:pPr>
        <w:ind w:firstLine="709"/>
        <w:jc w:val="both"/>
      </w:pPr>
      <w:r w:rsidRPr="00206DC3">
        <w:t>- на 2024 год – 798,2 тыс. руб.;</w:t>
      </w:r>
    </w:p>
    <w:p w:rsidR="00206DC3" w:rsidRPr="00206DC3" w:rsidRDefault="00206DC3" w:rsidP="00206DC3">
      <w:pPr>
        <w:ind w:firstLine="709"/>
        <w:jc w:val="both"/>
      </w:pPr>
      <w:r w:rsidRPr="00206DC3">
        <w:t>- на 2025 год – 830,1 тыс. руб.</w:t>
      </w:r>
    </w:p>
    <w:p w:rsidR="006A0568" w:rsidRPr="00012AAC" w:rsidRDefault="006A0568" w:rsidP="006A0568">
      <w:pPr>
        <w:ind w:firstLine="709"/>
        <w:jc w:val="both"/>
        <w:rPr>
          <w:sz w:val="28"/>
        </w:rPr>
      </w:pPr>
      <w:r w:rsidRPr="00012AAC">
        <w:rPr>
          <w:i/>
        </w:rPr>
        <w:t>Налог на имущество физических лиц</w:t>
      </w:r>
      <w:r w:rsidRPr="00012AAC">
        <w:t xml:space="preserve">  запланирован с </w:t>
      </w:r>
      <w:r w:rsidR="00012AAC" w:rsidRPr="00012AAC">
        <w:t>увеличением</w:t>
      </w:r>
      <w:r w:rsidRPr="00012AAC">
        <w:t xml:space="preserve"> показателя 202</w:t>
      </w:r>
      <w:r w:rsidR="00012AAC" w:rsidRPr="00012AAC">
        <w:t>2</w:t>
      </w:r>
      <w:r w:rsidRPr="00012AAC">
        <w:t xml:space="preserve"> года на </w:t>
      </w:r>
      <w:r w:rsidR="00012AAC" w:rsidRPr="00012AAC">
        <w:t>32,2</w:t>
      </w:r>
      <w:r w:rsidRPr="00012AAC">
        <w:t xml:space="preserve">% и составляет </w:t>
      </w:r>
      <w:r w:rsidR="00012AAC" w:rsidRPr="00012AAC">
        <w:t>548,6</w:t>
      </w:r>
      <w:r w:rsidRPr="00012AAC">
        <w:t xml:space="preserve"> тыс.</w:t>
      </w:r>
      <w:r w:rsidR="00012AAC">
        <w:t xml:space="preserve"> </w:t>
      </w:r>
      <w:r w:rsidRPr="00012AAC">
        <w:t>руб.</w:t>
      </w:r>
      <w:r w:rsidRPr="00012AAC">
        <w:rPr>
          <w:sz w:val="28"/>
        </w:rPr>
        <w:t xml:space="preserve"> </w:t>
      </w:r>
      <w:r w:rsidRPr="00012AAC">
        <w:t>Норматив зачисления в бюджет поселения определен  п.1. ст.61 Бюджетного кодекса  РФ в размере 100%.</w:t>
      </w:r>
      <w:r w:rsidRPr="00012AAC">
        <w:rPr>
          <w:sz w:val="28"/>
        </w:rPr>
        <w:t xml:space="preserve"> </w:t>
      </w:r>
    </w:p>
    <w:p w:rsidR="006A0568" w:rsidRPr="00624136" w:rsidRDefault="006A0568" w:rsidP="006A0568">
      <w:pPr>
        <w:ind w:firstLine="709"/>
        <w:jc w:val="both"/>
      </w:pPr>
      <w:r w:rsidRPr="00624136">
        <w:t>Прогноз поступлений по налогу на имущество физических лиц составит:</w:t>
      </w:r>
    </w:p>
    <w:p w:rsidR="006A0568" w:rsidRPr="00624136" w:rsidRDefault="006A0568" w:rsidP="006A0568">
      <w:pPr>
        <w:ind w:firstLine="709"/>
        <w:jc w:val="both"/>
      </w:pPr>
      <w:r w:rsidRPr="00624136">
        <w:t>- на 202</w:t>
      </w:r>
      <w:r w:rsidR="00624136" w:rsidRPr="00624136">
        <w:t>4</w:t>
      </w:r>
      <w:r w:rsidRPr="00624136">
        <w:t xml:space="preserve"> год – </w:t>
      </w:r>
      <w:r w:rsidR="00624136" w:rsidRPr="00624136">
        <w:t xml:space="preserve">630,9 </w:t>
      </w:r>
      <w:r w:rsidRPr="00624136">
        <w:t>тыс. руб.;</w:t>
      </w:r>
    </w:p>
    <w:p w:rsidR="006A0568" w:rsidRPr="00624136" w:rsidRDefault="006A0568" w:rsidP="006A0568">
      <w:pPr>
        <w:ind w:firstLine="709"/>
        <w:jc w:val="both"/>
      </w:pPr>
      <w:r w:rsidRPr="00624136">
        <w:t>- на 202</w:t>
      </w:r>
      <w:r w:rsidR="00624136" w:rsidRPr="00624136">
        <w:t>5</w:t>
      </w:r>
      <w:r w:rsidRPr="00624136">
        <w:t xml:space="preserve"> год – </w:t>
      </w:r>
      <w:r w:rsidR="00624136" w:rsidRPr="00624136">
        <w:t>725,5</w:t>
      </w:r>
      <w:r w:rsidRPr="00624136">
        <w:t xml:space="preserve"> тыс. руб.</w:t>
      </w:r>
    </w:p>
    <w:p w:rsidR="006A0568" w:rsidRPr="007F229E" w:rsidRDefault="006A0568" w:rsidP="006A0568">
      <w:pPr>
        <w:pStyle w:val="22"/>
        <w:spacing w:after="0" w:line="240" w:lineRule="auto"/>
        <w:ind w:firstLine="720"/>
        <w:jc w:val="both"/>
      </w:pPr>
      <w:r w:rsidRPr="006A0568">
        <w:rPr>
          <w:color w:val="FF0000"/>
        </w:rPr>
        <w:lastRenderedPageBreak/>
        <w:t xml:space="preserve"> </w:t>
      </w:r>
      <w:r w:rsidRPr="007F229E">
        <w:rPr>
          <w:i/>
        </w:rPr>
        <w:t>Земельный налог</w:t>
      </w:r>
      <w:r w:rsidRPr="007F229E">
        <w:t xml:space="preserve"> по сравнению с 202</w:t>
      </w:r>
      <w:r w:rsidR="007F229E" w:rsidRPr="007F229E">
        <w:t>2</w:t>
      </w:r>
      <w:r w:rsidRPr="007F229E">
        <w:t xml:space="preserve"> годом увеличен на </w:t>
      </w:r>
      <w:r w:rsidR="007F229E" w:rsidRPr="007F229E">
        <w:t>0,2</w:t>
      </w:r>
      <w:r w:rsidRPr="007F229E">
        <w:t xml:space="preserve">% или на </w:t>
      </w:r>
      <w:r w:rsidR="007F229E" w:rsidRPr="007F229E">
        <w:t>12,7</w:t>
      </w:r>
      <w:r w:rsidRPr="007F229E">
        <w:t xml:space="preserve"> тыс.</w:t>
      </w:r>
      <w:r w:rsidR="007F229E" w:rsidRPr="007F229E">
        <w:t xml:space="preserve"> </w:t>
      </w:r>
      <w:r w:rsidRPr="007F229E">
        <w:t xml:space="preserve">руб. и составляет </w:t>
      </w:r>
      <w:r w:rsidR="007F229E" w:rsidRPr="007F229E">
        <w:t>5 404,8</w:t>
      </w:r>
      <w:r w:rsidRPr="007F229E">
        <w:t xml:space="preserve"> тыс.</w:t>
      </w:r>
      <w:r w:rsidR="007F229E" w:rsidRPr="007F229E">
        <w:t xml:space="preserve"> </w:t>
      </w:r>
      <w:r w:rsidRPr="007F229E">
        <w:t>руб. Расчет поступлений земельного налога осуществлен исходя из отчета Федеральной налоговой службы о налоговой базе и структуре начислений по налогу за 202</w:t>
      </w:r>
      <w:r w:rsidR="007F229E" w:rsidRPr="007F229E">
        <w:t>2</w:t>
      </w:r>
      <w:r w:rsidRPr="007F229E">
        <w:t xml:space="preserve"> год.</w:t>
      </w:r>
    </w:p>
    <w:p w:rsidR="006A0568" w:rsidRPr="007F229E" w:rsidRDefault="006A0568" w:rsidP="006A0568">
      <w:pPr>
        <w:pStyle w:val="22"/>
        <w:spacing w:after="0" w:line="240" w:lineRule="auto"/>
        <w:ind w:firstLine="720"/>
      </w:pPr>
      <w:r w:rsidRPr="007F229E">
        <w:t>Норматив зачисления в бюджет поселения определен  п.1. ст.61 Бюджетного кодекса РФ в размере 100%.</w:t>
      </w:r>
    </w:p>
    <w:p w:rsidR="006A0568" w:rsidRPr="00624136" w:rsidRDefault="006A0568" w:rsidP="006A0568">
      <w:pPr>
        <w:ind w:firstLine="709"/>
        <w:jc w:val="both"/>
      </w:pPr>
      <w:r w:rsidRPr="00624136">
        <w:t>Прогноз поступлений по земельному налогу составит:</w:t>
      </w:r>
    </w:p>
    <w:p w:rsidR="006A0568" w:rsidRPr="00624136" w:rsidRDefault="006A0568" w:rsidP="006A0568">
      <w:pPr>
        <w:ind w:firstLine="709"/>
        <w:jc w:val="both"/>
      </w:pPr>
      <w:r w:rsidRPr="00624136">
        <w:t>- на 202</w:t>
      </w:r>
      <w:r w:rsidR="00624136" w:rsidRPr="00624136">
        <w:t>4</w:t>
      </w:r>
      <w:r w:rsidRPr="00624136">
        <w:t xml:space="preserve"> год – </w:t>
      </w:r>
      <w:r w:rsidR="00624136" w:rsidRPr="00624136">
        <w:t>5 421,0</w:t>
      </w:r>
      <w:r w:rsidRPr="00624136">
        <w:t xml:space="preserve"> тыс. руб.;</w:t>
      </w:r>
    </w:p>
    <w:p w:rsidR="006A0568" w:rsidRPr="00624136" w:rsidRDefault="006A0568" w:rsidP="006A0568">
      <w:pPr>
        <w:ind w:firstLine="709"/>
        <w:jc w:val="both"/>
      </w:pPr>
      <w:r w:rsidRPr="00624136">
        <w:t>- на 202</w:t>
      </w:r>
      <w:r w:rsidR="00624136" w:rsidRPr="00624136">
        <w:t>5</w:t>
      </w:r>
      <w:r w:rsidRPr="00624136">
        <w:t xml:space="preserve"> год – </w:t>
      </w:r>
      <w:r w:rsidR="00624136" w:rsidRPr="00624136">
        <w:t>5 437,3</w:t>
      </w:r>
      <w:r w:rsidRPr="00624136">
        <w:t xml:space="preserve"> тыс. руб.</w:t>
      </w:r>
    </w:p>
    <w:p w:rsidR="006A0568" w:rsidRPr="00624136" w:rsidRDefault="006A0568" w:rsidP="006A0568">
      <w:pPr>
        <w:ind w:firstLine="709"/>
        <w:jc w:val="both"/>
      </w:pPr>
      <w:r w:rsidRPr="00624136">
        <w:t>Планируемые поступления в 202</w:t>
      </w:r>
      <w:r w:rsidR="00624136" w:rsidRPr="00624136">
        <w:t>3</w:t>
      </w:r>
      <w:r w:rsidRPr="00624136">
        <w:t xml:space="preserve"> году </w:t>
      </w:r>
      <w:r w:rsidRPr="00624136">
        <w:rPr>
          <w:i/>
        </w:rPr>
        <w:t>государственной пошлины за совершение нотариальных действий</w:t>
      </w:r>
      <w:r w:rsidRPr="00624136">
        <w:t xml:space="preserve"> (за исключением действий, совершаемых консульскими учреждениями Российской</w:t>
      </w:r>
      <w:r w:rsidR="00624136" w:rsidRPr="00624136">
        <w:t xml:space="preserve"> Федерации) определены в сумме </w:t>
      </w:r>
      <w:r w:rsidRPr="00624136">
        <w:t>0,</w:t>
      </w:r>
      <w:r w:rsidR="00624136" w:rsidRPr="00624136">
        <w:t>4</w:t>
      </w:r>
      <w:r w:rsidRPr="00624136">
        <w:t xml:space="preserve"> тыс.</w:t>
      </w:r>
      <w:r w:rsidR="00624136" w:rsidRPr="00624136">
        <w:t xml:space="preserve"> </w:t>
      </w:r>
      <w:r w:rsidRPr="00624136">
        <w:t>руб. Норматив зачисления в бюджет поселения определен  п.2 ст.61 Бюджетного кодекса  РФ в размере 100%. Прогноз на 202</w:t>
      </w:r>
      <w:r w:rsidR="00624136" w:rsidRPr="00624136">
        <w:t>4</w:t>
      </w:r>
      <w:r w:rsidRPr="00624136">
        <w:t xml:space="preserve"> и 202</w:t>
      </w:r>
      <w:r w:rsidR="00624136" w:rsidRPr="00624136">
        <w:t xml:space="preserve">5 годы составляет по </w:t>
      </w:r>
      <w:r w:rsidRPr="00624136">
        <w:t>0,</w:t>
      </w:r>
      <w:r w:rsidR="00624136" w:rsidRPr="00624136">
        <w:t>4</w:t>
      </w:r>
      <w:r w:rsidRPr="00624136">
        <w:t xml:space="preserve"> тыс. руб.</w:t>
      </w:r>
    </w:p>
    <w:p w:rsidR="006A0568" w:rsidRPr="004328C4" w:rsidRDefault="006A0568" w:rsidP="006A0568">
      <w:pPr>
        <w:ind w:firstLine="709"/>
        <w:jc w:val="both"/>
        <w:rPr>
          <w:b/>
          <w:i/>
        </w:rPr>
      </w:pPr>
    </w:p>
    <w:p w:rsidR="006A0568" w:rsidRPr="004328C4" w:rsidRDefault="006A0568" w:rsidP="006A0568">
      <w:pPr>
        <w:ind w:firstLine="709"/>
        <w:jc w:val="both"/>
      </w:pPr>
      <w:r w:rsidRPr="004328C4">
        <w:rPr>
          <w:b/>
          <w:i/>
        </w:rPr>
        <w:t>По неналоговым доходам</w:t>
      </w:r>
      <w:r w:rsidRPr="004328C4">
        <w:t xml:space="preserve">  в 202</w:t>
      </w:r>
      <w:r w:rsidR="004328C4" w:rsidRPr="004328C4">
        <w:t>3</w:t>
      </w:r>
      <w:r w:rsidRPr="004328C4">
        <w:t xml:space="preserve"> году планируемые поступления составят </w:t>
      </w:r>
      <w:r w:rsidR="004328C4" w:rsidRPr="004328C4">
        <w:t>1 268,3</w:t>
      </w:r>
      <w:r w:rsidRPr="004328C4">
        <w:t xml:space="preserve"> тыс. руб. по сравнению с ожидаемыми поступлениями 202</w:t>
      </w:r>
      <w:r w:rsidR="004328C4" w:rsidRPr="004328C4">
        <w:t>2</w:t>
      </w:r>
      <w:r w:rsidRPr="004328C4">
        <w:t xml:space="preserve"> года снижение составит </w:t>
      </w:r>
      <w:r w:rsidR="004328C4" w:rsidRPr="004328C4">
        <w:t>15,9</w:t>
      </w:r>
      <w:r w:rsidRPr="004328C4">
        <w:t xml:space="preserve">%. </w:t>
      </w:r>
    </w:p>
    <w:p w:rsidR="006A0568" w:rsidRPr="00FE575E" w:rsidRDefault="006A0568" w:rsidP="006A0568">
      <w:pPr>
        <w:ind w:firstLine="709"/>
        <w:jc w:val="both"/>
      </w:pPr>
      <w:r w:rsidRPr="00FE575E">
        <w:t>Неналоговые доходы 202</w:t>
      </w:r>
      <w:r w:rsidR="00FE575E" w:rsidRPr="00FE575E">
        <w:t>3</w:t>
      </w:r>
      <w:r w:rsidRPr="00FE575E">
        <w:t xml:space="preserve"> года составляют </w:t>
      </w:r>
      <w:r w:rsidR="00FE575E" w:rsidRPr="00FE575E">
        <w:t>6,3</w:t>
      </w:r>
      <w:r w:rsidRPr="00FE575E">
        <w:t xml:space="preserve">% от общего размера доходов поселения или </w:t>
      </w:r>
      <w:r w:rsidR="00FE575E" w:rsidRPr="00FE575E">
        <w:t>1 268,3</w:t>
      </w:r>
      <w:r w:rsidRPr="00FE575E">
        <w:t xml:space="preserve"> тыс. руб., в 202</w:t>
      </w:r>
      <w:r w:rsidR="00FE575E" w:rsidRPr="00FE575E">
        <w:t>4</w:t>
      </w:r>
      <w:r w:rsidRPr="00FE575E">
        <w:t xml:space="preserve"> г. – </w:t>
      </w:r>
      <w:r w:rsidR="00FE575E" w:rsidRPr="00FE575E">
        <w:t>7,6</w:t>
      </w:r>
      <w:r w:rsidRPr="00FE575E">
        <w:t xml:space="preserve">% или </w:t>
      </w:r>
      <w:r w:rsidR="00FE575E" w:rsidRPr="00FE575E">
        <w:t>1 268,3</w:t>
      </w:r>
      <w:r w:rsidRPr="00FE575E">
        <w:t xml:space="preserve"> тыс. руб.,  в 202</w:t>
      </w:r>
      <w:r w:rsidR="00FE575E" w:rsidRPr="00FE575E">
        <w:t>5</w:t>
      </w:r>
      <w:r w:rsidRPr="00FE575E">
        <w:t xml:space="preserve"> г. – </w:t>
      </w:r>
      <w:r w:rsidR="00FE575E" w:rsidRPr="00FE575E">
        <w:t>7,5</w:t>
      </w:r>
      <w:r w:rsidRPr="00FE575E">
        <w:t xml:space="preserve">% или </w:t>
      </w:r>
      <w:r w:rsidR="00FE575E" w:rsidRPr="00FE575E">
        <w:t>1 268,3</w:t>
      </w:r>
      <w:r w:rsidRPr="00FE575E">
        <w:t xml:space="preserve"> тыс. руб.</w:t>
      </w:r>
    </w:p>
    <w:p w:rsidR="006A0568" w:rsidRPr="00FE575E" w:rsidRDefault="006A0568" w:rsidP="006A0568">
      <w:pPr>
        <w:ind w:firstLine="709"/>
        <w:jc w:val="both"/>
      </w:pPr>
      <w:r w:rsidRPr="004328C4">
        <w:rPr>
          <w:i/>
        </w:rPr>
        <w:t>Доходы от использования имущества, находящегося в государственной и муниципальной собственности</w:t>
      </w:r>
      <w:r w:rsidRPr="004328C4">
        <w:t xml:space="preserve"> </w:t>
      </w:r>
      <w:r w:rsidR="004328C4" w:rsidRPr="004328C4">
        <w:t>увеличены</w:t>
      </w:r>
      <w:r w:rsidRPr="004328C4">
        <w:t xml:space="preserve"> на </w:t>
      </w:r>
      <w:r w:rsidR="004328C4" w:rsidRPr="004328C4">
        <w:t>106,4</w:t>
      </w:r>
      <w:r w:rsidRPr="004328C4">
        <w:t xml:space="preserve"> тыс.</w:t>
      </w:r>
      <w:r w:rsidR="004328C4" w:rsidRPr="004328C4">
        <w:t xml:space="preserve"> </w:t>
      </w:r>
      <w:r w:rsidRPr="004328C4">
        <w:t xml:space="preserve">руб. или на </w:t>
      </w:r>
      <w:r w:rsidR="004328C4" w:rsidRPr="004328C4">
        <w:t>55,0</w:t>
      </w:r>
      <w:r w:rsidRPr="004328C4">
        <w:t>% относительно 202</w:t>
      </w:r>
      <w:r w:rsidR="004328C4" w:rsidRPr="004328C4">
        <w:t>2</w:t>
      </w:r>
      <w:r w:rsidRPr="004328C4">
        <w:t xml:space="preserve"> года</w:t>
      </w:r>
      <w:r w:rsidRPr="006A0568">
        <w:rPr>
          <w:color w:val="FF0000"/>
        </w:rPr>
        <w:t xml:space="preserve"> </w:t>
      </w:r>
      <w:r w:rsidRPr="00FE575E">
        <w:t xml:space="preserve">и утверждены в сумме </w:t>
      </w:r>
      <w:r w:rsidR="00FE575E" w:rsidRPr="00FE575E">
        <w:t>1 237,3</w:t>
      </w:r>
      <w:r w:rsidRPr="00FE575E">
        <w:t xml:space="preserve"> тыс.руб.</w:t>
      </w:r>
      <w:r w:rsidRPr="006A0568">
        <w:rPr>
          <w:color w:val="FF0000"/>
        </w:rPr>
        <w:t xml:space="preserve"> </w:t>
      </w:r>
      <w:r w:rsidRPr="00FE575E">
        <w:t xml:space="preserve">или </w:t>
      </w:r>
      <w:r w:rsidR="00FE575E" w:rsidRPr="00FE575E">
        <w:t>97,6</w:t>
      </w:r>
      <w:r w:rsidRPr="00FE575E">
        <w:t>% от общего объема неналоговых доходов.</w:t>
      </w:r>
      <w:r w:rsidRPr="006A0568">
        <w:rPr>
          <w:color w:val="FF0000"/>
        </w:rPr>
        <w:t xml:space="preserve"> </w:t>
      </w:r>
      <w:r w:rsidRPr="00FE575E">
        <w:t>Средства от использования  имущества, находящегося в муниципальной собственности, поступают по нормативу 100 процентов в бюджет поселения (статья 6</w:t>
      </w:r>
      <w:r w:rsidR="00FE575E" w:rsidRPr="00FE575E">
        <w:t>2 Бюджетного кодекса  РФ). Суммы</w:t>
      </w:r>
      <w:r w:rsidRPr="00FE575E">
        <w:t xml:space="preserve"> поступлений в размере </w:t>
      </w:r>
      <w:r w:rsidR="00FE575E" w:rsidRPr="00FE575E">
        <w:t>1 237,3</w:t>
      </w:r>
      <w:r w:rsidRPr="00FE575E">
        <w:t xml:space="preserve"> тыс. руб. </w:t>
      </w:r>
      <w:r w:rsidR="00FE575E" w:rsidRPr="00FE575E">
        <w:t xml:space="preserve">также </w:t>
      </w:r>
      <w:r w:rsidRPr="00FE575E">
        <w:t>запланирован</w:t>
      </w:r>
      <w:r w:rsidR="00FE575E">
        <w:t>ы</w:t>
      </w:r>
      <w:r w:rsidRPr="00FE575E">
        <w:t xml:space="preserve"> на 202</w:t>
      </w:r>
      <w:r w:rsidR="00FE575E" w:rsidRPr="00FE575E">
        <w:t>4</w:t>
      </w:r>
      <w:r w:rsidRPr="00FE575E">
        <w:t xml:space="preserve"> год</w:t>
      </w:r>
      <w:r w:rsidR="00FE575E" w:rsidRPr="00FE575E">
        <w:t xml:space="preserve"> и на</w:t>
      </w:r>
      <w:r w:rsidRPr="00FE575E">
        <w:t xml:space="preserve"> 202</w:t>
      </w:r>
      <w:r w:rsidR="00FE575E" w:rsidRPr="00FE575E">
        <w:t xml:space="preserve">5 </w:t>
      </w:r>
      <w:r w:rsidRPr="00FE575E">
        <w:t>год</w:t>
      </w:r>
      <w:r w:rsidR="00FE575E" w:rsidRPr="00FE575E">
        <w:t>.</w:t>
      </w:r>
    </w:p>
    <w:p w:rsidR="006A0568" w:rsidRPr="00B31447" w:rsidRDefault="006A0568" w:rsidP="006A0568">
      <w:pPr>
        <w:pStyle w:val="a5"/>
        <w:rPr>
          <w:sz w:val="24"/>
          <w:szCs w:val="24"/>
        </w:rPr>
      </w:pPr>
      <w:r w:rsidRPr="00B31447">
        <w:rPr>
          <w:sz w:val="24"/>
          <w:szCs w:val="24"/>
        </w:rPr>
        <w:t xml:space="preserve">Прогнозируемый объем доходов местного бюджета </w:t>
      </w:r>
      <w:r w:rsidRPr="00B31447">
        <w:rPr>
          <w:i/>
          <w:sz w:val="24"/>
          <w:szCs w:val="24"/>
        </w:rPr>
        <w:t>от оказания платных услуг (работ)</w:t>
      </w:r>
      <w:r w:rsidRPr="00B31447">
        <w:rPr>
          <w:sz w:val="24"/>
          <w:szCs w:val="24"/>
        </w:rPr>
        <w:t xml:space="preserve">  </w:t>
      </w:r>
      <w:r w:rsidRPr="00B31447">
        <w:rPr>
          <w:i/>
          <w:sz w:val="24"/>
          <w:szCs w:val="24"/>
        </w:rPr>
        <w:t>и компенсации затрат государства</w:t>
      </w:r>
      <w:r w:rsidRPr="00B31447">
        <w:rPr>
          <w:sz w:val="24"/>
          <w:szCs w:val="24"/>
        </w:rPr>
        <w:t xml:space="preserve"> составляет на 202</w:t>
      </w:r>
      <w:r w:rsidR="00936697" w:rsidRPr="00B31447">
        <w:rPr>
          <w:sz w:val="24"/>
          <w:szCs w:val="24"/>
        </w:rPr>
        <w:t>3</w:t>
      </w:r>
      <w:r w:rsidRPr="00B31447">
        <w:rPr>
          <w:sz w:val="24"/>
          <w:szCs w:val="24"/>
        </w:rPr>
        <w:t xml:space="preserve"> год и плановый период 202</w:t>
      </w:r>
      <w:r w:rsidR="00936697" w:rsidRPr="00B31447">
        <w:rPr>
          <w:sz w:val="24"/>
          <w:szCs w:val="24"/>
        </w:rPr>
        <w:t>4</w:t>
      </w:r>
      <w:r w:rsidRPr="00B31447">
        <w:rPr>
          <w:sz w:val="24"/>
          <w:szCs w:val="24"/>
        </w:rPr>
        <w:t xml:space="preserve"> - 202</w:t>
      </w:r>
      <w:r w:rsidR="00936697" w:rsidRPr="00B31447">
        <w:rPr>
          <w:sz w:val="24"/>
          <w:szCs w:val="24"/>
        </w:rPr>
        <w:t>5</w:t>
      </w:r>
      <w:r w:rsidRPr="00B31447">
        <w:rPr>
          <w:sz w:val="24"/>
          <w:szCs w:val="24"/>
        </w:rPr>
        <w:t xml:space="preserve"> г.г. по </w:t>
      </w:r>
      <w:r w:rsidR="00936697" w:rsidRPr="00B31447">
        <w:rPr>
          <w:sz w:val="24"/>
          <w:szCs w:val="24"/>
        </w:rPr>
        <w:t>28</w:t>
      </w:r>
      <w:r w:rsidRPr="00B31447">
        <w:rPr>
          <w:sz w:val="24"/>
          <w:szCs w:val="24"/>
        </w:rPr>
        <w:t xml:space="preserve">,0 тыс. руб. или </w:t>
      </w:r>
      <w:r w:rsidR="00936697" w:rsidRPr="00B31447">
        <w:rPr>
          <w:sz w:val="24"/>
          <w:szCs w:val="24"/>
        </w:rPr>
        <w:t>2,2</w:t>
      </w:r>
      <w:r w:rsidRPr="00B31447">
        <w:rPr>
          <w:sz w:val="24"/>
          <w:szCs w:val="24"/>
        </w:rPr>
        <w:t>%</w:t>
      </w:r>
      <w:r w:rsidR="00936697" w:rsidRPr="00B31447">
        <w:rPr>
          <w:sz w:val="24"/>
          <w:szCs w:val="24"/>
        </w:rPr>
        <w:t xml:space="preserve"> </w:t>
      </w:r>
      <w:r w:rsidRPr="00B31447">
        <w:rPr>
          <w:sz w:val="24"/>
          <w:szCs w:val="24"/>
        </w:rPr>
        <w:t xml:space="preserve"> от общего размера неналоговых доходов. </w:t>
      </w:r>
    </w:p>
    <w:p w:rsidR="006A0568" w:rsidRPr="004E6A4F" w:rsidRDefault="004E6A4F" w:rsidP="006A0568">
      <w:pPr>
        <w:ind w:firstLine="709"/>
        <w:jc w:val="both"/>
      </w:pPr>
      <w:r w:rsidRPr="004E6A4F">
        <w:rPr>
          <w:i/>
        </w:rPr>
        <w:t xml:space="preserve">Штрафы, санкции, возмещение ущерба </w:t>
      </w:r>
      <w:r w:rsidR="006A0568" w:rsidRPr="004E6A4F">
        <w:t>на 202</w:t>
      </w:r>
      <w:r w:rsidRPr="004E6A4F">
        <w:t>3</w:t>
      </w:r>
      <w:r w:rsidR="006A0568" w:rsidRPr="004E6A4F">
        <w:t xml:space="preserve"> год, на 202</w:t>
      </w:r>
      <w:r w:rsidRPr="004E6A4F">
        <w:t>4</w:t>
      </w:r>
      <w:r w:rsidR="006A0568" w:rsidRPr="004E6A4F">
        <w:t xml:space="preserve"> год, на 202</w:t>
      </w:r>
      <w:r w:rsidRPr="004E6A4F">
        <w:t>5</w:t>
      </w:r>
      <w:r w:rsidR="006A0568" w:rsidRPr="004E6A4F">
        <w:t xml:space="preserve"> год </w:t>
      </w:r>
      <w:r w:rsidRPr="004E6A4F">
        <w:t>составляют по 3,0 тыс. руб. ежегодно.</w:t>
      </w:r>
    </w:p>
    <w:p w:rsidR="006A0568" w:rsidRPr="006A0568" w:rsidRDefault="006A0568" w:rsidP="006A0568">
      <w:pPr>
        <w:ind w:firstLine="709"/>
        <w:jc w:val="both"/>
        <w:rPr>
          <w:color w:val="FF0000"/>
        </w:rPr>
      </w:pPr>
    </w:p>
    <w:p w:rsidR="006A0568" w:rsidRPr="004E6A4F" w:rsidRDefault="006A0568" w:rsidP="006A0568">
      <w:pPr>
        <w:ind w:firstLine="709"/>
        <w:jc w:val="both"/>
      </w:pPr>
      <w:r w:rsidRPr="004E6A4F">
        <w:t>В 202</w:t>
      </w:r>
      <w:r w:rsidR="004E6A4F" w:rsidRPr="004E6A4F">
        <w:t>3</w:t>
      </w:r>
      <w:r w:rsidRPr="004E6A4F">
        <w:t xml:space="preserve"> году наблюдается </w:t>
      </w:r>
      <w:r w:rsidR="004328C4" w:rsidRPr="004328C4">
        <w:t>снижение</w:t>
      </w:r>
      <w:r w:rsidRPr="004328C4">
        <w:t xml:space="preserve"> запланированного объема </w:t>
      </w:r>
      <w:r w:rsidRPr="004328C4">
        <w:rPr>
          <w:b/>
          <w:i/>
          <w:iCs/>
        </w:rPr>
        <w:t>безвозмездных поступлений</w:t>
      </w:r>
      <w:r w:rsidRPr="004328C4">
        <w:t xml:space="preserve">  на </w:t>
      </w:r>
      <w:r w:rsidR="004328C4" w:rsidRPr="004328C4">
        <w:t>7 755,0</w:t>
      </w:r>
      <w:r w:rsidRPr="004328C4">
        <w:t xml:space="preserve"> тыс. руб.  относительно 202</w:t>
      </w:r>
      <w:r w:rsidR="004E6A4F" w:rsidRPr="004328C4">
        <w:t>2</w:t>
      </w:r>
      <w:r w:rsidRPr="004328C4">
        <w:t xml:space="preserve"> года</w:t>
      </w:r>
      <w:r w:rsidRPr="004E6A4F">
        <w:t xml:space="preserve"> и составляет </w:t>
      </w:r>
      <w:r w:rsidR="004E6A4F" w:rsidRPr="004E6A4F">
        <w:rPr>
          <w:b/>
        </w:rPr>
        <w:t>8 948,6</w:t>
      </w:r>
      <w:r w:rsidRPr="004E6A4F">
        <w:t xml:space="preserve"> тыс.руб., из которых </w:t>
      </w:r>
      <w:r w:rsidR="004E6A4F" w:rsidRPr="004E6A4F">
        <w:t xml:space="preserve">дотации бюджетам сельских поселений на выравнивание бюджетной обеспеченности  из бюджетов муниципальных районов </w:t>
      </w:r>
      <w:r w:rsidR="001F31AD">
        <w:t>составя</w:t>
      </w:r>
      <w:r w:rsidRPr="004E6A4F">
        <w:t xml:space="preserve">т </w:t>
      </w:r>
      <w:r w:rsidR="004E6A4F" w:rsidRPr="004E6A4F">
        <w:t>3 745,0</w:t>
      </w:r>
      <w:r w:rsidRPr="004E6A4F">
        <w:t xml:space="preserve"> тыс.руб., </w:t>
      </w:r>
      <w:r w:rsidR="004E6A4F" w:rsidRPr="004E6A4F">
        <w:t xml:space="preserve">субсидии бюджетам бюджетной системы РФ – 4 809,8 тыс.руб. </w:t>
      </w:r>
      <w:r w:rsidRPr="004E6A4F">
        <w:t xml:space="preserve">субвенции на выполнение передаваемых полномочий  составят </w:t>
      </w:r>
      <w:r w:rsidR="004E6A4F" w:rsidRPr="004E6A4F">
        <w:t>157,6</w:t>
      </w:r>
      <w:r w:rsidRPr="004E6A4F">
        <w:t xml:space="preserve"> тыс.руб., </w:t>
      </w:r>
      <w:r w:rsidR="004E6A4F" w:rsidRPr="004E6A4F">
        <w:t>иные межбюджетные трансферты – 236,2 тыс. руб.</w:t>
      </w:r>
    </w:p>
    <w:p w:rsidR="006A0568" w:rsidRPr="00A5750F" w:rsidRDefault="006A0568" w:rsidP="00A5750F">
      <w:pPr>
        <w:ind w:firstLine="709"/>
        <w:jc w:val="center"/>
        <w:rPr>
          <w:b/>
        </w:rPr>
      </w:pPr>
      <w:r w:rsidRPr="00A5750F">
        <w:rPr>
          <w:b/>
        </w:rPr>
        <w:t>Проект основных характеристик безвозмездных поступлений</w:t>
      </w:r>
    </w:p>
    <w:p w:rsidR="006A0568" w:rsidRPr="00A5750F" w:rsidRDefault="006A0568" w:rsidP="006A0568">
      <w:pPr>
        <w:ind w:firstLine="709"/>
        <w:jc w:val="right"/>
        <w:rPr>
          <w:sz w:val="20"/>
          <w:szCs w:val="20"/>
        </w:rPr>
      </w:pPr>
      <w:r w:rsidRPr="00A5750F">
        <w:rPr>
          <w:sz w:val="20"/>
          <w:szCs w:val="20"/>
        </w:rPr>
        <w:t xml:space="preserve">(тыс.руб.) </w:t>
      </w: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354"/>
        <w:gridCol w:w="1207"/>
        <w:gridCol w:w="806"/>
        <w:gridCol w:w="1184"/>
        <w:gridCol w:w="1105"/>
      </w:tblGrid>
      <w:tr w:rsidR="006A0568" w:rsidRPr="006A0568" w:rsidTr="0082257B">
        <w:tc>
          <w:tcPr>
            <w:tcW w:w="4219" w:type="dxa"/>
          </w:tcPr>
          <w:p w:rsidR="006A0568" w:rsidRPr="00886338" w:rsidRDefault="006A0568" w:rsidP="0082257B">
            <w:pPr>
              <w:jc w:val="right"/>
              <w:rPr>
                <w:sz w:val="16"/>
                <w:szCs w:val="16"/>
              </w:rPr>
            </w:pPr>
            <w:r w:rsidRPr="00886338">
              <w:rPr>
                <w:b/>
                <w:bCs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354" w:type="dxa"/>
            <w:vAlign w:val="center"/>
          </w:tcPr>
          <w:p w:rsidR="006A0568" w:rsidRPr="00886338" w:rsidRDefault="006A0568" w:rsidP="001C4962">
            <w:pPr>
              <w:jc w:val="center"/>
              <w:rPr>
                <w:b/>
                <w:bCs/>
                <w:sz w:val="16"/>
                <w:szCs w:val="16"/>
              </w:rPr>
            </w:pPr>
            <w:r w:rsidRPr="00886338">
              <w:rPr>
                <w:b/>
                <w:bCs/>
                <w:sz w:val="16"/>
                <w:szCs w:val="16"/>
              </w:rPr>
              <w:t>Ожидаемое поступление в 202</w:t>
            </w:r>
            <w:r w:rsidR="001C4962" w:rsidRPr="00886338">
              <w:rPr>
                <w:b/>
                <w:bCs/>
                <w:sz w:val="16"/>
                <w:szCs w:val="16"/>
              </w:rPr>
              <w:t>2</w:t>
            </w:r>
            <w:r w:rsidRPr="00886338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207" w:type="dxa"/>
            <w:vAlign w:val="center"/>
          </w:tcPr>
          <w:p w:rsidR="006A0568" w:rsidRPr="00886338" w:rsidRDefault="006A0568" w:rsidP="001C4962">
            <w:pPr>
              <w:jc w:val="center"/>
              <w:rPr>
                <w:b/>
                <w:bCs/>
                <w:sz w:val="16"/>
                <w:szCs w:val="16"/>
              </w:rPr>
            </w:pPr>
            <w:r w:rsidRPr="00886338">
              <w:rPr>
                <w:b/>
                <w:bCs/>
                <w:sz w:val="16"/>
                <w:szCs w:val="16"/>
              </w:rPr>
              <w:t>Прогноз на 202</w:t>
            </w:r>
            <w:r w:rsidR="001C4962" w:rsidRPr="00886338">
              <w:rPr>
                <w:b/>
                <w:bCs/>
                <w:sz w:val="16"/>
                <w:szCs w:val="16"/>
              </w:rPr>
              <w:t>3</w:t>
            </w:r>
            <w:r w:rsidRPr="00886338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806" w:type="dxa"/>
          </w:tcPr>
          <w:p w:rsidR="006A0568" w:rsidRPr="00886338" w:rsidRDefault="006A0568" w:rsidP="00926D9B">
            <w:pPr>
              <w:jc w:val="center"/>
              <w:rPr>
                <w:b/>
                <w:sz w:val="16"/>
                <w:szCs w:val="16"/>
              </w:rPr>
            </w:pPr>
            <w:r w:rsidRPr="00886338">
              <w:rPr>
                <w:b/>
                <w:sz w:val="16"/>
                <w:szCs w:val="16"/>
              </w:rPr>
              <w:t>Темп роста</w:t>
            </w:r>
          </w:p>
        </w:tc>
        <w:tc>
          <w:tcPr>
            <w:tcW w:w="1184" w:type="dxa"/>
          </w:tcPr>
          <w:p w:rsidR="006A0568" w:rsidRPr="00886338" w:rsidRDefault="006A0568" w:rsidP="001C4962">
            <w:pPr>
              <w:jc w:val="center"/>
              <w:rPr>
                <w:sz w:val="16"/>
                <w:szCs w:val="16"/>
              </w:rPr>
            </w:pPr>
            <w:r w:rsidRPr="00886338">
              <w:rPr>
                <w:b/>
                <w:bCs/>
                <w:sz w:val="16"/>
                <w:szCs w:val="16"/>
              </w:rPr>
              <w:t>Прогноз на  202</w:t>
            </w:r>
            <w:r w:rsidR="001C4962" w:rsidRPr="00886338">
              <w:rPr>
                <w:b/>
                <w:bCs/>
                <w:sz w:val="16"/>
                <w:szCs w:val="16"/>
              </w:rPr>
              <w:t>4</w:t>
            </w:r>
            <w:r w:rsidRPr="00886338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05" w:type="dxa"/>
          </w:tcPr>
          <w:p w:rsidR="006A0568" w:rsidRPr="00886338" w:rsidRDefault="006A0568" w:rsidP="001C4962">
            <w:pPr>
              <w:jc w:val="center"/>
              <w:rPr>
                <w:sz w:val="16"/>
                <w:szCs w:val="16"/>
              </w:rPr>
            </w:pPr>
            <w:r w:rsidRPr="00886338">
              <w:rPr>
                <w:b/>
                <w:bCs/>
                <w:sz w:val="16"/>
                <w:szCs w:val="16"/>
              </w:rPr>
              <w:t>Прогноз на 202</w:t>
            </w:r>
            <w:r w:rsidR="001C4962" w:rsidRPr="00886338">
              <w:rPr>
                <w:b/>
                <w:bCs/>
                <w:sz w:val="16"/>
                <w:szCs w:val="16"/>
              </w:rPr>
              <w:t>5</w:t>
            </w:r>
            <w:r w:rsidRPr="00886338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6A0568" w:rsidRPr="006A0568" w:rsidTr="0082257B">
        <w:tc>
          <w:tcPr>
            <w:tcW w:w="4219" w:type="dxa"/>
            <w:vAlign w:val="bottom"/>
          </w:tcPr>
          <w:p w:rsidR="006A0568" w:rsidRPr="00886338" w:rsidRDefault="006A0568" w:rsidP="0082257B">
            <w:pPr>
              <w:rPr>
                <w:b/>
                <w:bCs/>
                <w:sz w:val="22"/>
                <w:szCs w:val="22"/>
              </w:rPr>
            </w:pPr>
            <w:r w:rsidRPr="00886338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354" w:type="dxa"/>
            <w:vAlign w:val="center"/>
          </w:tcPr>
          <w:p w:rsidR="006A0568" w:rsidRPr="004328C4" w:rsidRDefault="004328C4" w:rsidP="008225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16 703,6</w:t>
            </w:r>
          </w:p>
        </w:tc>
        <w:tc>
          <w:tcPr>
            <w:tcW w:w="1207" w:type="dxa"/>
            <w:vAlign w:val="center"/>
          </w:tcPr>
          <w:p w:rsidR="006A0568" w:rsidRPr="00886338" w:rsidRDefault="00240F00" w:rsidP="008225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8 948,6</w:t>
            </w:r>
          </w:p>
        </w:tc>
        <w:tc>
          <w:tcPr>
            <w:tcW w:w="806" w:type="dxa"/>
          </w:tcPr>
          <w:p w:rsidR="006A0568" w:rsidRPr="00886338" w:rsidRDefault="0094316B" w:rsidP="008225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53,6</w:t>
            </w:r>
          </w:p>
        </w:tc>
        <w:tc>
          <w:tcPr>
            <w:tcW w:w="1184" w:type="dxa"/>
          </w:tcPr>
          <w:p w:rsidR="006A0568" w:rsidRPr="00886338" w:rsidRDefault="00240F00" w:rsidP="008225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5 358,3</w:t>
            </w:r>
          </w:p>
        </w:tc>
        <w:tc>
          <w:tcPr>
            <w:tcW w:w="1105" w:type="dxa"/>
          </w:tcPr>
          <w:p w:rsidR="006A0568" w:rsidRPr="00886338" w:rsidRDefault="00240F00" w:rsidP="008225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5 369,7</w:t>
            </w:r>
          </w:p>
        </w:tc>
      </w:tr>
      <w:tr w:rsidR="006A0568" w:rsidRPr="006A0568" w:rsidTr="0082257B">
        <w:tc>
          <w:tcPr>
            <w:tcW w:w="4219" w:type="dxa"/>
            <w:vAlign w:val="bottom"/>
          </w:tcPr>
          <w:p w:rsidR="006A0568" w:rsidRPr="00886338" w:rsidRDefault="006A0568" w:rsidP="0082257B">
            <w:pPr>
              <w:rPr>
                <w:sz w:val="22"/>
                <w:szCs w:val="22"/>
              </w:rPr>
            </w:pPr>
            <w:r w:rsidRPr="00886338">
              <w:rPr>
                <w:sz w:val="22"/>
                <w:szCs w:val="22"/>
              </w:rPr>
              <w:t>из них:</w:t>
            </w:r>
          </w:p>
        </w:tc>
        <w:tc>
          <w:tcPr>
            <w:tcW w:w="1354" w:type="dxa"/>
            <w:vAlign w:val="center"/>
          </w:tcPr>
          <w:p w:rsidR="006A0568" w:rsidRPr="00886338" w:rsidRDefault="006A0568" w:rsidP="008225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6A0568" w:rsidRPr="00886338" w:rsidRDefault="006A0568" w:rsidP="008225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</w:tcPr>
          <w:p w:rsidR="006A0568" w:rsidRPr="00886338" w:rsidRDefault="006A0568" w:rsidP="008225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6A0568" w:rsidRPr="00886338" w:rsidRDefault="006A0568" w:rsidP="008225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6A0568" w:rsidRPr="00886338" w:rsidRDefault="006A0568" w:rsidP="0082257B">
            <w:pPr>
              <w:jc w:val="right"/>
              <w:rPr>
                <w:sz w:val="22"/>
                <w:szCs w:val="22"/>
              </w:rPr>
            </w:pPr>
          </w:p>
        </w:tc>
      </w:tr>
      <w:tr w:rsidR="00886338" w:rsidRPr="006A0568" w:rsidTr="0082257B">
        <w:tc>
          <w:tcPr>
            <w:tcW w:w="4219" w:type="dxa"/>
            <w:vAlign w:val="bottom"/>
          </w:tcPr>
          <w:p w:rsidR="00886338" w:rsidRPr="00886338" w:rsidRDefault="00886338" w:rsidP="00886338">
            <w:pPr>
              <w:rPr>
                <w:sz w:val="22"/>
                <w:szCs w:val="22"/>
              </w:rPr>
            </w:pPr>
            <w:r w:rsidRPr="0088633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1354" w:type="dxa"/>
            <w:vAlign w:val="center"/>
          </w:tcPr>
          <w:p w:rsidR="00886338" w:rsidRPr="00886338" w:rsidRDefault="0094316B" w:rsidP="00822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2 973,6</w:t>
            </w:r>
          </w:p>
        </w:tc>
        <w:tc>
          <w:tcPr>
            <w:tcW w:w="1207" w:type="dxa"/>
            <w:vAlign w:val="center"/>
          </w:tcPr>
          <w:p w:rsidR="00886338" w:rsidRPr="00886338" w:rsidRDefault="00886338" w:rsidP="0082257B">
            <w:pPr>
              <w:jc w:val="center"/>
              <w:rPr>
                <w:bCs/>
                <w:sz w:val="22"/>
                <w:szCs w:val="22"/>
              </w:rPr>
            </w:pPr>
            <w:r w:rsidRPr="00886338">
              <w:rPr>
                <w:bCs/>
                <w:sz w:val="22"/>
                <w:szCs w:val="22"/>
              </w:rPr>
              <w:t>3 745,0</w:t>
            </w:r>
          </w:p>
        </w:tc>
        <w:tc>
          <w:tcPr>
            <w:tcW w:w="806" w:type="dxa"/>
            <w:vAlign w:val="center"/>
          </w:tcPr>
          <w:p w:rsidR="00886338" w:rsidRPr="00886338" w:rsidRDefault="0094316B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184" w:type="dxa"/>
            <w:vAlign w:val="center"/>
          </w:tcPr>
          <w:p w:rsidR="00886338" w:rsidRPr="00886338" w:rsidRDefault="00886338" w:rsidP="0082257B">
            <w:pPr>
              <w:jc w:val="center"/>
              <w:rPr>
                <w:sz w:val="22"/>
                <w:szCs w:val="22"/>
              </w:rPr>
            </w:pPr>
            <w:r w:rsidRPr="00886338">
              <w:rPr>
                <w:sz w:val="22"/>
                <w:szCs w:val="22"/>
              </w:rPr>
              <w:t>3 939,8</w:t>
            </w:r>
          </w:p>
        </w:tc>
        <w:tc>
          <w:tcPr>
            <w:tcW w:w="1105" w:type="dxa"/>
            <w:vAlign w:val="center"/>
          </w:tcPr>
          <w:p w:rsidR="00886338" w:rsidRPr="00886338" w:rsidRDefault="00886338" w:rsidP="0082257B">
            <w:pPr>
              <w:jc w:val="center"/>
              <w:rPr>
                <w:sz w:val="22"/>
                <w:szCs w:val="22"/>
              </w:rPr>
            </w:pPr>
            <w:r w:rsidRPr="00886338">
              <w:rPr>
                <w:sz w:val="22"/>
                <w:szCs w:val="22"/>
              </w:rPr>
              <w:t>4 114,6</w:t>
            </w:r>
          </w:p>
        </w:tc>
      </w:tr>
      <w:tr w:rsidR="00886338" w:rsidRPr="006A0568" w:rsidTr="0082257B">
        <w:tc>
          <w:tcPr>
            <w:tcW w:w="4219" w:type="dxa"/>
            <w:vAlign w:val="bottom"/>
          </w:tcPr>
          <w:p w:rsidR="00886338" w:rsidRPr="00886338" w:rsidRDefault="00886338" w:rsidP="00886338">
            <w:pPr>
              <w:rPr>
                <w:sz w:val="22"/>
                <w:szCs w:val="22"/>
              </w:rPr>
            </w:pPr>
            <w:r w:rsidRPr="00886338">
              <w:rPr>
                <w:sz w:val="22"/>
                <w:szCs w:val="22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354" w:type="dxa"/>
            <w:vAlign w:val="center"/>
          </w:tcPr>
          <w:p w:rsidR="00886338" w:rsidRPr="00886338" w:rsidRDefault="0094316B" w:rsidP="00822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4 958,2</w:t>
            </w:r>
          </w:p>
        </w:tc>
        <w:tc>
          <w:tcPr>
            <w:tcW w:w="1207" w:type="dxa"/>
            <w:vAlign w:val="center"/>
          </w:tcPr>
          <w:p w:rsidR="00886338" w:rsidRPr="00886338" w:rsidRDefault="00886338" w:rsidP="0082257B">
            <w:pPr>
              <w:jc w:val="center"/>
              <w:rPr>
                <w:bCs/>
                <w:sz w:val="22"/>
                <w:szCs w:val="22"/>
              </w:rPr>
            </w:pPr>
            <w:r w:rsidRPr="00886338">
              <w:rPr>
                <w:bCs/>
                <w:sz w:val="22"/>
                <w:szCs w:val="22"/>
              </w:rPr>
              <w:t>4 809,8</w:t>
            </w:r>
          </w:p>
        </w:tc>
        <w:tc>
          <w:tcPr>
            <w:tcW w:w="806" w:type="dxa"/>
            <w:vAlign w:val="center"/>
          </w:tcPr>
          <w:p w:rsidR="00886338" w:rsidRPr="00886338" w:rsidRDefault="0094316B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184" w:type="dxa"/>
            <w:vAlign w:val="center"/>
          </w:tcPr>
          <w:p w:rsidR="00886338" w:rsidRPr="00886338" w:rsidRDefault="00886338" w:rsidP="0082257B">
            <w:pPr>
              <w:jc w:val="center"/>
              <w:rPr>
                <w:sz w:val="22"/>
                <w:szCs w:val="22"/>
              </w:rPr>
            </w:pPr>
            <w:r w:rsidRPr="00886338">
              <w:rPr>
                <w:sz w:val="22"/>
                <w:szCs w:val="22"/>
              </w:rPr>
              <w:t>1 019,5</w:t>
            </w:r>
          </w:p>
        </w:tc>
        <w:tc>
          <w:tcPr>
            <w:tcW w:w="1105" w:type="dxa"/>
            <w:vAlign w:val="center"/>
          </w:tcPr>
          <w:p w:rsidR="00886338" w:rsidRPr="00886338" w:rsidRDefault="00886338" w:rsidP="0082257B">
            <w:pPr>
              <w:jc w:val="center"/>
              <w:rPr>
                <w:sz w:val="22"/>
                <w:szCs w:val="22"/>
              </w:rPr>
            </w:pPr>
            <w:r w:rsidRPr="00886338">
              <w:rPr>
                <w:sz w:val="22"/>
                <w:szCs w:val="22"/>
              </w:rPr>
              <w:t>1 015,4</w:t>
            </w:r>
          </w:p>
        </w:tc>
      </w:tr>
      <w:tr w:rsidR="00886338" w:rsidRPr="006A0568" w:rsidTr="0082257B">
        <w:tc>
          <w:tcPr>
            <w:tcW w:w="4219" w:type="dxa"/>
            <w:vAlign w:val="bottom"/>
          </w:tcPr>
          <w:p w:rsidR="00886338" w:rsidRPr="00886338" w:rsidRDefault="00886338" w:rsidP="0082257B">
            <w:pPr>
              <w:rPr>
                <w:sz w:val="22"/>
                <w:szCs w:val="22"/>
              </w:rPr>
            </w:pPr>
            <w:r w:rsidRPr="00886338">
              <w:rPr>
                <w:sz w:val="22"/>
                <w:szCs w:val="22"/>
              </w:rPr>
              <w:t>субвенции на выполнение передаваемых полномочий</w:t>
            </w:r>
          </w:p>
        </w:tc>
        <w:tc>
          <w:tcPr>
            <w:tcW w:w="1354" w:type="dxa"/>
            <w:vAlign w:val="center"/>
          </w:tcPr>
          <w:p w:rsidR="00886338" w:rsidRPr="00886338" w:rsidRDefault="0094316B" w:rsidP="00822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157,6</w:t>
            </w:r>
          </w:p>
        </w:tc>
        <w:tc>
          <w:tcPr>
            <w:tcW w:w="1207" w:type="dxa"/>
            <w:vAlign w:val="center"/>
          </w:tcPr>
          <w:p w:rsidR="00886338" w:rsidRPr="00886338" w:rsidRDefault="00886338" w:rsidP="0082257B">
            <w:pPr>
              <w:jc w:val="center"/>
              <w:rPr>
                <w:bCs/>
                <w:sz w:val="22"/>
                <w:szCs w:val="22"/>
              </w:rPr>
            </w:pPr>
            <w:r w:rsidRPr="00886338">
              <w:rPr>
                <w:bCs/>
                <w:sz w:val="22"/>
                <w:szCs w:val="22"/>
              </w:rPr>
              <w:t>157,6</w:t>
            </w:r>
          </w:p>
        </w:tc>
        <w:tc>
          <w:tcPr>
            <w:tcW w:w="806" w:type="dxa"/>
            <w:vAlign w:val="center"/>
          </w:tcPr>
          <w:p w:rsidR="00886338" w:rsidRPr="00886338" w:rsidRDefault="0094316B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4" w:type="dxa"/>
            <w:vAlign w:val="center"/>
          </w:tcPr>
          <w:p w:rsidR="00886338" w:rsidRPr="00886338" w:rsidRDefault="00886338" w:rsidP="0082257B">
            <w:pPr>
              <w:jc w:val="center"/>
              <w:rPr>
                <w:sz w:val="22"/>
                <w:szCs w:val="22"/>
              </w:rPr>
            </w:pPr>
            <w:r w:rsidRPr="00886338">
              <w:rPr>
                <w:sz w:val="22"/>
                <w:szCs w:val="22"/>
              </w:rPr>
              <w:t>162,8</w:t>
            </w:r>
          </w:p>
        </w:tc>
        <w:tc>
          <w:tcPr>
            <w:tcW w:w="1105" w:type="dxa"/>
            <w:vAlign w:val="center"/>
          </w:tcPr>
          <w:p w:rsidR="00886338" w:rsidRPr="00886338" w:rsidRDefault="00886338" w:rsidP="0082257B">
            <w:pPr>
              <w:jc w:val="center"/>
              <w:rPr>
                <w:sz w:val="22"/>
                <w:szCs w:val="22"/>
              </w:rPr>
            </w:pPr>
            <w:r w:rsidRPr="00886338">
              <w:rPr>
                <w:sz w:val="22"/>
                <w:szCs w:val="22"/>
              </w:rPr>
              <w:t>3,5</w:t>
            </w:r>
          </w:p>
        </w:tc>
      </w:tr>
      <w:tr w:rsidR="00886338" w:rsidRPr="006A0568" w:rsidTr="0082257B">
        <w:tc>
          <w:tcPr>
            <w:tcW w:w="4219" w:type="dxa"/>
            <w:vAlign w:val="bottom"/>
          </w:tcPr>
          <w:p w:rsidR="00886338" w:rsidRPr="00886338" w:rsidRDefault="00886338" w:rsidP="0082257B">
            <w:pPr>
              <w:rPr>
                <w:sz w:val="22"/>
                <w:szCs w:val="22"/>
              </w:rPr>
            </w:pPr>
            <w:r w:rsidRPr="008863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4" w:type="dxa"/>
            <w:vAlign w:val="center"/>
          </w:tcPr>
          <w:p w:rsidR="00886338" w:rsidRPr="00886338" w:rsidRDefault="0094316B" w:rsidP="00822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8 289,1</w:t>
            </w:r>
          </w:p>
        </w:tc>
        <w:tc>
          <w:tcPr>
            <w:tcW w:w="1207" w:type="dxa"/>
            <w:vAlign w:val="center"/>
          </w:tcPr>
          <w:p w:rsidR="00886338" w:rsidRPr="00886338" w:rsidRDefault="00886338" w:rsidP="0082257B">
            <w:pPr>
              <w:jc w:val="center"/>
              <w:rPr>
                <w:bCs/>
                <w:sz w:val="22"/>
                <w:szCs w:val="22"/>
              </w:rPr>
            </w:pPr>
            <w:r w:rsidRPr="00886338">
              <w:rPr>
                <w:bCs/>
                <w:sz w:val="22"/>
                <w:szCs w:val="22"/>
              </w:rPr>
              <w:t>236,2</w:t>
            </w:r>
          </w:p>
        </w:tc>
        <w:tc>
          <w:tcPr>
            <w:tcW w:w="806" w:type="dxa"/>
            <w:vAlign w:val="center"/>
          </w:tcPr>
          <w:p w:rsidR="00886338" w:rsidRPr="00886338" w:rsidRDefault="0094316B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184" w:type="dxa"/>
            <w:vAlign w:val="center"/>
          </w:tcPr>
          <w:p w:rsidR="00886338" w:rsidRPr="00886338" w:rsidRDefault="00886338" w:rsidP="0082257B">
            <w:pPr>
              <w:jc w:val="center"/>
              <w:rPr>
                <w:sz w:val="22"/>
                <w:szCs w:val="22"/>
              </w:rPr>
            </w:pPr>
            <w:r w:rsidRPr="00886338">
              <w:rPr>
                <w:sz w:val="22"/>
                <w:szCs w:val="22"/>
              </w:rPr>
              <w:t>236,2</w:t>
            </w:r>
          </w:p>
        </w:tc>
        <w:tc>
          <w:tcPr>
            <w:tcW w:w="1105" w:type="dxa"/>
            <w:vAlign w:val="center"/>
          </w:tcPr>
          <w:p w:rsidR="00886338" w:rsidRPr="00886338" w:rsidRDefault="00886338" w:rsidP="0082257B">
            <w:pPr>
              <w:jc w:val="center"/>
              <w:rPr>
                <w:sz w:val="22"/>
                <w:szCs w:val="22"/>
              </w:rPr>
            </w:pPr>
            <w:r w:rsidRPr="00886338">
              <w:rPr>
                <w:sz w:val="22"/>
                <w:szCs w:val="22"/>
              </w:rPr>
              <w:t>236,2</w:t>
            </w:r>
          </w:p>
        </w:tc>
      </w:tr>
    </w:tbl>
    <w:p w:rsidR="006A0568" w:rsidRPr="006A0568" w:rsidRDefault="006A0568" w:rsidP="006A0568">
      <w:pPr>
        <w:ind w:firstLine="709"/>
        <w:jc w:val="right"/>
        <w:rPr>
          <w:color w:val="FF0000"/>
        </w:rPr>
      </w:pPr>
      <w:r w:rsidRPr="006A0568">
        <w:rPr>
          <w:color w:val="FF0000"/>
        </w:rPr>
        <w:lastRenderedPageBreak/>
        <w:t xml:space="preserve">                                              </w:t>
      </w:r>
    </w:p>
    <w:p w:rsidR="006A0568" w:rsidRPr="00886338" w:rsidRDefault="006A0568" w:rsidP="006A0568">
      <w:pPr>
        <w:ind w:firstLine="720"/>
        <w:jc w:val="both"/>
        <w:rPr>
          <w:b/>
        </w:rPr>
      </w:pPr>
      <w:r w:rsidRPr="00886338">
        <w:rPr>
          <w:b/>
        </w:rPr>
        <w:t xml:space="preserve">Таким образом, общая сумма доходов бюджета </w:t>
      </w:r>
      <w:r w:rsidR="00886338" w:rsidRPr="00886338">
        <w:rPr>
          <w:b/>
        </w:rPr>
        <w:t xml:space="preserve">МО Суховское сельское поселение </w:t>
      </w:r>
      <w:r w:rsidRPr="00886338">
        <w:rPr>
          <w:b/>
        </w:rPr>
        <w:t>с учетом налоговых, неналоговых доходов и межбюджетных трансфертов в 202</w:t>
      </w:r>
      <w:r w:rsidR="00886338" w:rsidRPr="00886338">
        <w:rPr>
          <w:b/>
        </w:rPr>
        <w:t>3</w:t>
      </w:r>
      <w:r w:rsidRPr="00886338">
        <w:rPr>
          <w:b/>
        </w:rPr>
        <w:t xml:space="preserve"> году составит </w:t>
      </w:r>
      <w:r w:rsidR="00886338" w:rsidRPr="00886338">
        <w:rPr>
          <w:b/>
        </w:rPr>
        <w:t>20 065,2</w:t>
      </w:r>
      <w:r w:rsidRPr="00886338">
        <w:rPr>
          <w:b/>
        </w:rPr>
        <w:t xml:space="preserve"> тыс.</w:t>
      </w:r>
      <w:r w:rsidR="00886338" w:rsidRPr="00886338">
        <w:rPr>
          <w:b/>
        </w:rPr>
        <w:t xml:space="preserve"> </w:t>
      </w:r>
      <w:r w:rsidRPr="00886338">
        <w:rPr>
          <w:b/>
        </w:rPr>
        <w:t>руб., в 202</w:t>
      </w:r>
      <w:r w:rsidR="00886338" w:rsidRPr="00886338">
        <w:rPr>
          <w:b/>
        </w:rPr>
        <w:t>4</w:t>
      </w:r>
      <w:r w:rsidRPr="00886338">
        <w:rPr>
          <w:b/>
        </w:rPr>
        <w:t xml:space="preserve"> году – </w:t>
      </w:r>
      <w:r w:rsidR="00886338" w:rsidRPr="00886338">
        <w:rPr>
          <w:b/>
        </w:rPr>
        <w:t>16 657,1</w:t>
      </w:r>
      <w:r w:rsidRPr="00886338">
        <w:rPr>
          <w:b/>
        </w:rPr>
        <w:t xml:space="preserve"> тыс. руб., в 202</w:t>
      </w:r>
      <w:r w:rsidR="00886338" w:rsidRPr="00886338">
        <w:rPr>
          <w:b/>
        </w:rPr>
        <w:t>5</w:t>
      </w:r>
      <w:r w:rsidRPr="00886338">
        <w:rPr>
          <w:b/>
        </w:rPr>
        <w:t xml:space="preserve"> году – </w:t>
      </w:r>
      <w:r w:rsidR="00886338" w:rsidRPr="00886338">
        <w:rPr>
          <w:b/>
        </w:rPr>
        <w:t xml:space="preserve">16 802,4 </w:t>
      </w:r>
      <w:r w:rsidRPr="00886338">
        <w:rPr>
          <w:b/>
        </w:rPr>
        <w:t>тыс. руб.</w:t>
      </w:r>
    </w:p>
    <w:p w:rsidR="006A0568" w:rsidRPr="006A0568" w:rsidRDefault="006A0568" w:rsidP="006A0568">
      <w:pPr>
        <w:ind w:firstLine="709"/>
        <w:jc w:val="both"/>
        <w:rPr>
          <w:b/>
          <w:color w:val="FF0000"/>
        </w:rPr>
      </w:pPr>
    </w:p>
    <w:p w:rsidR="006A0568" w:rsidRPr="004914FE" w:rsidRDefault="006A0568" w:rsidP="004914FE">
      <w:pPr>
        <w:ind w:firstLine="709"/>
        <w:jc w:val="center"/>
        <w:rPr>
          <w:b/>
        </w:rPr>
      </w:pPr>
      <w:r w:rsidRPr="004914FE">
        <w:rPr>
          <w:b/>
        </w:rPr>
        <w:t xml:space="preserve">Расходная часть бюджета </w:t>
      </w:r>
      <w:r w:rsidR="004914FE" w:rsidRPr="004914FE">
        <w:rPr>
          <w:b/>
        </w:rPr>
        <w:t>МО Суховское сельское поселение</w:t>
      </w:r>
    </w:p>
    <w:p w:rsidR="006A0568" w:rsidRPr="006A0568" w:rsidRDefault="006A0568" w:rsidP="006A0568">
      <w:pPr>
        <w:ind w:firstLine="709"/>
        <w:jc w:val="both"/>
        <w:rPr>
          <w:b/>
          <w:color w:val="FF0000"/>
        </w:rPr>
      </w:pPr>
    </w:p>
    <w:p w:rsidR="006A0568" w:rsidRPr="00E10EF5" w:rsidRDefault="006A0568" w:rsidP="006A0568">
      <w:pPr>
        <w:ind w:firstLine="709"/>
        <w:jc w:val="both"/>
      </w:pPr>
      <w:r w:rsidRPr="00E10EF5">
        <w:t xml:space="preserve">Расходы бюджета </w:t>
      </w:r>
      <w:r w:rsidR="00E10EF5" w:rsidRPr="00E10EF5">
        <w:t xml:space="preserve">МО Суховское сельское поселение </w:t>
      </w:r>
      <w:r w:rsidRPr="00E10EF5">
        <w:t>на среднесрочный период планируются в следующих объемах:</w:t>
      </w:r>
    </w:p>
    <w:p w:rsidR="006A0568" w:rsidRPr="00E10EF5" w:rsidRDefault="006A0568" w:rsidP="006A0568">
      <w:pPr>
        <w:ind w:firstLine="709"/>
        <w:jc w:val="both"/>
      </w:pPr>
      <w:r w:rsidRPr="00E10EF5">
        <w:t>- на 202</w:t>
      </w:r>
      <w:r w:rsidR="00E10EF5" w:rsidRPr="00E10EF5">
        <w:t>3</w:t>
      </w:r>
      <w:r w:rsidRPr="00E10EF5">
        <w:t xml:space="preserve"> год – </w:t>
      </w:r>
      <w:r w:rsidR="00E10EF5" w:rsidRPr="00E10EF5">
        <w:t>20 065,2</w:t>
      </w:r>
      <w:r w:rsidRPr="00E10EF5">
        <w:t xml:space="preserve"> тыс. руб.;</w:t>
      </w:r>
    </w:p>
    <w:p w:rsidR="006A0568" w:rsidRDefault="006A0568" w:rsidP="006A0568">
      <w:pPr>
        <w:ind w:firstLine="709"/>
        <w:jc w:val="both"/>
      </w:pPr>
      <w:r w:rsidRPr="00E10EF5">
        <w:t>- на плановый период 202</w:t>
      </w:r>
      <w:r w:rsidR="00E10EF5" w:rsidRPr="00E10EF5">
        <w:t>4</w:t>
      </w:r>
      <w:r w:rsidRPr="00E10EF5">
        <w:t xml:space="preserve"> и 202</w:t>
      </w:r>
      <w:r w:rsidR="00E10EF5" w:rsidRPr="00E10EF5">
        <w:t>5</w:t>
      </w:r>
      <w:r w:rsidRPr="00E10EF5">
        <w:t xml:space="preserve"> годов:</w:t>
      </w:r>
    </w:p>
    <w:p w:rsidR="0082257B" w:rsidRPr="00E10EF5" w:rsidRDefault="0082257B" w:rsidP="006A0568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5"/>
      </w:tblGrid>
      <w:tr w:rsidR="006A0568" w:rsidRPr="00E10EF5" w:rsidTr="0082257B">
        <w:tc>
          <w:tcPr>
            <w:tcW w:w="3284" w:type="dxa"/>
          </w:tcPr>
          <w:p w:rsidR="006A0568" w:rsidRPr="0082257B" w:rsidRDefault="006A0568" w:rsidP="008225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4" w:type="dxa"/>
          </w:tcPr>
          <w:p w:rsidR="006A0568" w:rsidRPr="0082257B" w:rsidRDefault="006A0568" w:rsidP="00E10EF5">
            <w:pPr>
              <w:jc w:val="both"/>
              <w:rPr>
                <w:sz w:val="16"/>
                <w:szCs w:val="16"/>
              </w:rPr>
            </w:pPr>
            <w:r w:rsidRPr="0082257B">
              <w:rPr>
                <w:sz w:val="16"/>
                <w:szCs w:val="16"/>
              </w:rPr>
              <w:t>202</w:t>
            </w:r>
            <w:r w:rsidR="00E10EF5" w:rsidRPr="0082257B">
              <w:rPr>
                <w:sz w:val="16"/>
                <w:szCs w:val="16"/>
              </w:rPr>
              <w:t>4</w:t>
            </w:r>
            <w:r w:rsidRPr="0082257B">
              <w:rPr>
                <w:sz w:val="16"/>
                <w:szCs w:val="16"/>
              </w:rPr>
              <w:t xml:space="preserve"> год (тыс. руб.)</w:t>
            </w:r>
          </w:p>
        </w:tc>
        <w:tc>
          <w:tcPr>
            <w:tcW w:w="3285" w:type="dxa"/>
          </w:tcPr>
          <w:p w:rsidR="006A0568" w:rsidRPr="0082257B" w:rsidRDefault="006A0568" w:rsidP="00E10EF5">
            <w:pPr>
              <w:jc w:val="both"/>
              <w:rPr>
                <w:sz w:val="16"/>
                <w:szCs w:val="16"/>
              </w:rPr>
            </w:pPr>
            <w:r w:rsidRPr="0082257B">
              <w:rPr>
                <w:sz w:val="16"/>
                <w:szCs w:val="16"/>
              </w:rPr>
              <w:t>202</w:t>
            </w:r>
            <w:r w:rsidR="00E10EF5" w:rsidRPr="0082257B">
              <w:rPr>
                <w:sz w:val="16"/>
                <w:szCs w:val="16"/>
              </w:rPr>
              <w:t>5</w:t>
            </w:r>
            <w:r w:rsidRPr="0082257B">
              <w:rPr>
                <w:sz w:val="16"/>
                <w:szCs w:val="16"/>
              </w:rPr>
              <w:t xml:space="preserve"> год (тыс. руб.)</w:t>
            </w:r>
          </w:p>
        </w:tc>
      </w:tr>
      <w:tr w:rsidR="006A0568" w:rsidRPr="00E10EF5" w:rsidTr="0082257B">
        <w:tc>
          <w:tcPr>
            <w:tcW w:w="3284" w:type="dxa"/>
          </w:tcPr>
          <w:p w:rsidR="006A0568" w:rsidRPr="0082257B" w:rsidRDefault="006A0568" w:rsidP="0082257B">
            <w:pPr>
              <w:jc w:val="both"/>
              <w:rPr>
                <w:sz w:val="22"/>
                <w:szCs w:val="22"/>
              </w:rPr>
            </w:pPr>
            <w:r w:rsidRPr="0082257B">
              <w:rPr>
                <w:sz w:val="22"/>
                <w:szCs w:val="22"/>
              </w:rPr>
              <w:t>Расходы, всего</w:t>
            </w:r>
          </w:p>
        </w:tc>
        <w:tc>
          <w:tcPr>
            <w:tcW w:w="3284" w:type="dxa"/>
          </w:tcPr>
          <w:p w:rsidR="006A0568" w:rsidRPr="0082257B" w:rsidRDefault="00E10EF5" w:rsidP="0082257B">
            <w:pPr>
              <w:jc w:val="both"/>
              <w:rPr>
                <w:sz w:val="22"/>
                <w:szCs w:val="22"/>
              </w:rPr>
            </w:pPr>
            <w:r w:rsidRPr="0082257B">
              <w:rPr>
                <w:sz w:val="22"/>
                <w:szCs w:val="22"/>
              </w:rPr>
              <w:t>16 657,1</w:t>
            </w:r>
          </w:p>
        </w:tc>
        <w:tc>
          <w:tcPr>
            <w:tcW w:w="3285" w:type="dxa"/>
          </w:tcPr>
          <w:p w:rsidR="006A0568" w:rsidRPr="0082257B" w:rsidRDefault="00E10EF5" w:rsidP="0082257B">
            <w:pPr>
              <w:jc w:val="both"/>
              <w:rPr>
                <w:sz w:val="22"/>
                <w:szCs w:val="22"/>
              </w:rPr>
            </w:pPr>
            <w:r w:rsidRPr="0082257B">
              <w:rPr>
                <w:sz w:val="22"/>
                <w:szCs w:val="22"/>
              </w:rPr>
              <w:t>16 802,4</w:t>
            </w:r>
          </w:p>
        </w:tc>
      </w:tr>
      <w:tr w:rsidR="006A0568" w:rsidRPr="00E10EF5" w:rsidTr="0082257B">
        <w:tc>
          <w:tcPr>
            <w:tcW w:w="3284" w:type="dxa"/>
          </w:tcPr>
          <w:p w:rsidR="006A0568" w:rsidRPr="0082257B" w:rsidRDefault="006A0568" w:rsidP="0082257B">
            <w:pPr>
              <w:jc w:val="both"/>
              <w:rPr>
                <w:sz w:val="22"/>
                <w:szCs w:val="22"/>
              </w:rPr>
            </w:pPr>
            <w:r w:rsidRPr="0082257B">
              <w:rPr>
                <w:sz w:val="22"/>
                <w:szCs w:val="22"/>
              </w:rPr>
              <w:t>В том числе расходы условно утвержденные</w:t>
            </w:r>
          </w:p>
        </w:tc>
        <w:tc>
          <w:tcPr>
            <w:tcW w:w="3284" w:type="dxa"/>
          </w:tcPr>
          <w:p w:rsidR="006A0568" w:rsidRPr="0082257B" w:rsidRDefault="00E10EF5" w:rsidP="0082257B">
            <w:pPr>
              <w:jc w:val="both"/>
              <w:rPr>
                <w:sz w:val="22"/>
                <w:szCs w:val="22"/>
              </w:rPr>
            </w:pPr>
            <w:r w:rsidRPr="0082257B">
              <w:rPr>
                <w:sz w:val="22"/>
                <w:szCs w:val="22"/>
              </w:rPr>
              <w:t>600,0</w:t>
            </w:r>
          </w:p>
        </w:tc>
        <w:tc>
          <w:tcPr>
            <w:tcW w:w="3285" w:type="dxa"/>
          </w:tcPr>
          <w:p w:rsidR="006A0568" w:rsidRPr="0082257B" w:rsidRDefault="00E10EF5" w:rsidP="0082257B">
            <w:pPr>
              <w:jc w:val="both"/>
              <w:rPr>
                <w:sz w:val="22"/>
                <w:szCs w:val="22"/>
              </w:rPr>
            </w:pPr>
            <w:r w:rsidRPr="0082257B">
              <w:rPr>
                <w:sz w:val="22"/>
                <w:szCs w:val="22"/>
              </w:rPr>
              <w:t>760,0</w:t>
            </w:r>
          </w:p>
        </w:tc>
      </w:tr>
      <w:tr w:rsidR="006A0568" w:rsidRPr="00E10EF5" w:rsidTr="0082257B">
        <w:tc>
          <w:tcPr>
            <w:tcW w:w="3284" w:type="dxa"/>
          </w:tcPr>
          <w:p w:rsidR="006A0568" w:rsidRPr="0082257B" w:rsidRDefault="006A0568" w:rsidP="0082257B">
            <w:pPr>
              <w:jc w:val="both"/>
              <w:rPr>
                <w:b/>
                <w:sz w:val="22"/>
                <w:szCs w:val="22"/>
              </w:rPr>
            </w:pPr>
            <w:r w:rsidRPr="0082257B">
              <w:rPr>
                <w:b/>
                <w:sz w:val="22"/>
                <w:szCs w:val="22"/>
              </w:rPr>
              <w:t>Расходы без учета условно утвержденных</w:t>
            </w:r>
          </w:p>
        </w:tc>
        <w:tc>
          <w:tcPr>
            <w:tcW w:w="3284" w:type="dxa"/>
          </w:tcPr>
          <w:p w:rsidR="006A0568" w:rsidRPr="0082257B" w:rsidRDefault="00E10EF5" w:rsidP="0082257B">
            <w:pPr>
              <w:jc w:val="both"/>
              <w:rPr>
                <w:b/>
                <w:sz w:val="22"/>
                <w:szCs w:val="22"/>
              </w:rPr>
            </w:pPr>
            <w:r w:rsidRPr="0082257B">
              <w:rPr>
                <w:b/>
                <w:sz w:val="22"/>
                <w:szCs w:val="22"/>
              </w:rPr>
              <w:t>16 057,1</w:t>
            </w:r>
          </w:p>
        </w:tc>
        <w:tc>
          <w:tcPr>
            <w:tcW w:w="3285" w:type="dxa"/>
          </w:tcPr>
          <w:p w:rsidR="006A0568" w:rsidRPr="0082257B" w:rsidRDefault="00E10EF5" w:rsidP="0082257B">
            <w:pPr>
              <w:jc w:val="both"/>
              <w:rPr>
                <w:b/>
                <w:sz w:val="22"/>
                <w:szCs w:val="22"/>
              </w:rPr>
            </w:pPr>
            <w:r w:rsidRPr="0082257B">
              <w:rPr>
                <w:b/>
                <w:sz w:val="22"/>
                <w:szCs w:val="22"/>
              </w:rPr>
              <w:t>16 042,4</w:t>
            </w:r>
          </w:p>
        </w:tc>
      </w:tr>
    </w:tbl>
    <w:p w:rsidR="006A0568" w:rsidRPr="00E10EF5" w:rsidRDefault="006A0568" w:rsidP="006A0568">
      <w:pPr>
        <w:ind w:firstLine="709"/>
        <w:jc w:val="both"/>
      </w:pPr>
    </w:p>
    <w:p w:rsidR="006A0568" w:rsidRPr="00E10EF5" w:rsidRDefault="006A0568" w:rsidP="006A0568">
      <w:pPr>
        <w:ind w:firstLine="709"/>
        <w:jc w:val="both"/>
      </w:pPr>
      <w:r w:rsidRPr="006A0568">
        <w:rPr>
          <w:color w:val="FF0000"/>
        </w:rPr>
        <w:t xml:space="preserve"> </w:t>
      </w:r>
      <w:r w:rsidRPr="00E10EF5">
        <w:t xml:space="preserve">Планирование бюджетных ассигнований осуществлялось в соответствии с основными задачами, обозначенными в Послании Президента РФ Федеральному Собранию, основными направлениями бюджетной и налоговой политики, проводимой на федеральном и региональном уровне в рамках полномочий  поселения: </w:t>
      </w:r>
    </w:p>
    <w:p w:rsidR="006A0568" w:rsidRPr="00E10EF5" w:rsidRDefault="006A0568" w:rsidP="006A0568">
      <w:pPr>
        <w:ind w:firstLine="709"/>
        <w:jc w:val="both"/>
      </w:pPr>
    </w:p>
    <w:p w:rsidR="006A0568" w:rsidRPr="00E10EF5" w:rsidRDefault="006A0568" w:rsidP="006A0568">
      <w:pPr>
        <w:jc w:val="both"/>
      </w:pPr>
      <w:r w:rsidRPr="00E10EF5">
        <w:t>- обеспечение обязательств в сфере образования, культуры, социальной политики с учетом определения объема гарантированных муниципальных услуг и формирования единых нормативных затрат на их оказание;</w:t>
      </w:r>
    </w:p>
    <w:p w:rsidR="006A0568" w:rsidRPr="00E10EF5" w:rsidRDefault="006A0568" w:rsidP="006A0568">
      <w:pPr>
        <w:jc w:val="both"/>
      </w:pPr>
      <w:r w:rsidRPr="00E10EF5">
        <w:t>- обеспечение реализации задач, поставленных Президентом Российской Федерации;</w:t>
      </w:r>
    </w:p>
    <w:p w:rsidR="006A0568" w:rsidRPr="00E10EF5" w:rsidRDefault="006A0568" w:rsidP="006A0568">
      <w:pPr>
        <w:jc w:val="both"/>
      </w:pPr>
      <w:r w:rsidRPr="00E10EF5">
        <w:t>- выплату заработной платы с начислениями работникам муниципальных бюджетных и казенных учреждений;</w:t>
      </w:r>
    </w:p>
    <w:p w:rsidR="006A0568" w:rsidRPr="00E10EF5" w:rsidRDefault="006A0568" w:rsidP="006A0568">
      <w:pPr>
        <w:jc w:val="both"/>
      </w:pPr>
      <w:r w:rsidRPr="00E10EF5">
        <w:t xml:space="preserve">- оплату жилищно-коммунальных услуг муниципальными бюджетными и казенными учреждениями; </w:t>
      </w:r>
    </w:p>
    <w:p w:rsidR="006A0568" w:rsidRPr="00E10EF5" w:rsidRDefault="006A0568" w:rsidP="006A0568">
      <w:pPr>
        <w:jc w:val="both"/>
      </w:pPr>
      <w:r w:rsidRPr="00E10EF5">
        <w:t>- финансовое обеспечение переданных расходных обязательств (субвенции).</w:t>
      </w:r>
    </w:p>
    <w:p w:rsidR="00E10EF5" w:rsidRDefault="00E10EF5" w:rsidP="006A0568">
      <w:pPr>
        <w:jc w:val="center"/>
        <w:rPr>
          <w:b/>
          <w:color w:val="FF0000"/>
        </w:rPr>
      </w:pPr>
    </w:p>
    <w:p w:rsidR="006A0568" w:rsidRPr="008C791C" w:rsidRDefault="006A0568" w:rsidP="006A0568">
      <w:pPr>
        <w:jc w:val="center"/>
        <w:rPr>
          <w:b/>
        </w:rPr>
      </w:pPr>
      <w:r w:rsidRPr="008C791C">
        <w:rPr>
          <w:b/>
        </w:rPr>
        <w:t>Распределение бюджетных ассигнований по разделам и подразделам классификации расходов бюджета на 202</w:t>
      </w:r>
      <w:r w:rsidR="0082257B" w:rsidRPr="008C791C">
        <w:rPr>
          <w:b/>
        </w:rPr>
        <w:t>3</w:t>
      </w:r>
      <w:r w:rsidRPr="008C791C">
        <w:rPr>
          <w:b/>
        </w:rPr>
        <w:t xml:space="preserve"> год и плановый период 202</w:t>
      </w:r>
      <w:r w:rsidR="0082257B" w:rsidRPr="008C791C">
        <w:rPr>
          <w:b/>
        </w:rPr>
        <w:t>4</w:t>
      </w:r>
      <w:r w:rsidRPr="008C791C">
        <w:rPr>
          <w:b/>
        </w:rPr>
        <w:t xml:space="preserve"> и 202</w:t>
      </w:r>
      <w:r w:rsidR="0082257B" w:rsidRPr="008C791C">
        <w:rPr>
          <w:b/>
        </w:rPr>
        <w:t>5</w:t>
      </w:r>
      <w:r w:rsidRPr="008C791C">
        <w:rPr>
          <w:b/>
        </w:rPr>
        <w:t xml:space="preserve"> годов</w:t>
      </w:r>
    </w:p>
    <w:p w:rsidR="006A0568" w:rsidRPr="006A0568" w:rsidRDefault="006A0568" w:rsidP="006A0568">
      <w:pPr>
        <w:jc w:val="center"/>
        <w:rPr>
          <w:b/>
          <w:color w:val="FF0000"/>
        </w:rPr>
      </w:pPr>
    </w:p>
    <w:tbl>
      <w:tblPr>
        <w:tblW w:w="9497" w:type="dxa"/>
        <w:tblInd w:w="97" w:type="dxa"/>
        <w:tblLook w:val="04A0"/>
      </w:tblPr>
      <w:tblGrid>
        <w:gridCol w:w="3272"/>
        <w:gridCol w:w="910"/>
        <w:gridCol w:w="1074"/>
        <w:gridCol w:w="1265"/>
        <w:gridCol w:w="992"/>
        <w:gridCol w:w="992"/>
        <w:gridCol w:w="992"/>
      </w:tblGrid>
      <w:tr w:rsidR="006A0568" w:rsidRPr="006A0568" w:rsidTr="0082257B">
        <w:trPr>
          <w:trHeight w:val="255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8" w:rsidRPr="00581F7F" w:rsidRDefault="006A0568" w:rsidP="0082257B">
            <w:pPr>
              <w:ind w:right="-391"/>
              <w:jc w:val="center"/>
              <w:rPr>
                <w:b/>
                <w:bCs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Прогноз на</w:t>
            </w:r>
          </w:p>
          <w:p w:rsidR="006A0568" w:rsidRPr="00581F7F" w:rsidRDefault="006A0568" w:rsidP="0082257B">
            <w:pPr>
              <w:jc w:val="center"/>
              <w:rPr>
                <w:b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202</w:t>
            </w:r>
            <w:r w:rsidR="0082257B" w:rsidRPr="00581F7F">
              <w:rPr>
                <w:b/>
                <w:bCs/>
                <w:sz w:val="16"/>
                <w:szCs w:val="16"/>
              </w:rPr>
              <w:t>3</w:t>
            </w:r>
            <w:r w:rsidRPr="00581F7F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Прогноз на</w:t>
            </w:r>
          </w:p>
          <w:p w:rsidR="006A0568" w:rsidRPr="00581F7F" w:rsidRDefault="006A0568" w:rsidP="0082257B">
            <w:pPr>
              <w:jc w:val="center"/>
              <w:rPr>
                <w:b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202</w:t>
            </w:r>
            <w:r w:rsidR="0082257B" w:rsidRPr="00581F7F">
              <w:rPr>
                <w:b/>
                <w:bCs/>
                <w:sz w:val="16"/>
                <w:szCs w:val="16"/>
              </w:rPr>
              <w:t>4</w:t>
            </w:r>
            <w:r w:rsidRPr="00581F7F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Прогноз на</w:t>
            </w:r>
          </w:p>
          <w:p w:rsidR="006A0568" w:rsidRPr="00581F7F" w:rsidRDefault="006A0568" w:rsidP="0082257B">
            <w:pPr>
              <w:jc w:val="center"/>
              <w:rPr>
                <w:b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202</w:t>
            </w:r>
            <w:r w:rsidR="0082257B" w:rsidRPr="00581F7F">
              <w:rPr>
                <w:b/>
                <w:bCs/>
                <w:sz w:val="16"/>
                <w:szCs w:val="16"/>
              </w:rPr>
              <w:t>5</w:t>
            </w:r>
            <w:r w:rsidRPr="00581F7F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6A0568" w:rsidRPr="006A0568" w:rsidTr="00A5750F">
        <w:trPr>
          <w:trHeight w:val="698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68" w:rsidRPr="00581F7F" w:rsidRDefault="006A0568" w:rsidP="008225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68" w:rsidRPr="00581F7F" w:rsidRDefault="006A0568" w:rsidP="008225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68" w:rsidRPr="00581F7F" w:rsidRDefault="006A0568" w:rsidP="008225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Ожидаемое поступление в 202</w:t>
            </w:r>
            <w:r w:rsidR="0082257B" w:rsidRPr="00581F7F">
              <w:rPr>
                <w:b/>
                <w:bCs/>
                <w:sz w:val="16"/>
                <w:szCs w:val="16"/>
              </w:rPr>
              <w:t>2</w:t>
            </w:r>
            <w:r w:rsidRPr="00581F7F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68" w:rsidRPr="00581F7F" w:rsidRDefault="006A0568" w:rsidP="008225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68" w:rsidRPr="00581F7F" w:rsidRDefault="006A0568" w:rsidP="0082257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68" w:rsidRPr="00581F7F" w:rsidRDefault="006A0568" w:rsidP="0082257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A0568" w:rsidRPr="006A0568" w:rsidTr="00A5750F">
        <w:trPr>
          <w:trHeight w:val="31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81F7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6A0568" w:rsidRPr="006A0568" w:rsidTr="0082257B">
        <w:trPr>
          <w:trHeight w:val="3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8 248,2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7 945,8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7 946,0</w:t>
            </w:r>
          </w:p>
        </w:tc>
      </w:tr>
      <w:tr w:rsidR="006A0568" w:rsidRPr="006A0568" w:rsidTr="0082257B">
        <w:trPr>
          <w:trHeight w:val="582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0102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1 757,9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1 747,8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1 747,9</w:t>
            </w:r>
          </w:p>
        </w:tc>
      </w:tr>
      <w:tr w:rsidR="006A0568" w:rsidRPr="006A0568" w:rsidTr="00A5750F">
        <w:trPr>
          <w:trHeight w:val="832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0103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28,5</w:t>
            </w:r>
          </w:p>
        </w:tc>
      </w:tr>
      <w:tr w:rsidR="006A0568" w:rsidRPr="006A0568" w:rsidTr="00A5750F">
        <w:trPr>
          <w:trHeight w:val="60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0104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6 073,9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6 104,1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6 104,1</w:t>
            </w:r>
          </w:p>
        </w:tc>
      </w:tr>
      <w:tr w:rsidR="006A0568" w:rsidRPr="006A0568" w:rsidTr="00A5750F">
        <w:trPr>
          <w:trHeight w:val="71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0106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0,0</w:t>
            </w:r>
          </w:p>
        </w:tc>
      </w:tr>
      <w:tr w:rsidR="006A0568" w:rsidRPr="006A0568" w:rsidTr="0082257B">
        <w:trPr>
          <w:trHeight w:val="24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0111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30,0</w:t>
            </w:r>
          </w:p>
        </w:tc>
      </w:tr>
      <w:tr w:rsidR="006A0568" w:rsidRPr="006A0568" w:rsidTr="0082257B">
        <w:trPr>
          <w:trHeight w:val="13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0113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35,5</w:t>
            </w:r>
          </w:p>
        </w:tc>
      </w:tr>
      <w:tr w:rsidR="006A0568" w:rsidRPr="006A0568" w:rsidTr="0082257B">
        <w:trPr>
          <w:trHeight w:val="2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159,3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0568" w:rsidRPr="006A0568" w:rsidTr="0082257B">
        <w:trPr>
          <w:trHeight w:val="4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0203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0,0</w:t>
            </w:r>
          </w:p>
        </w:tc>
      </w:tr>
      <w:tr w:rsidR="006A0568" w:rsidRPr="006A0568" w:rsidTr="0082257B">
        <w:trPr>
          <w:trHeight w:val="4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C24"/>
            <w:r w:rsidRPr="00581F7F">
              <w:rPr>
                <w:b/>
                <w:bCs/>
                <w:sz w:val="22"/>
                <w:szCs w:val="22"/>
              </w:rPr>
              <w:t> </w:t>
            </w:r>
            <w:bookmarkEnd w:id="0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1 305,6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409,4</w:t>
            </w:r>
          </w:p>
        </w:tc>
      </w:tr>
      <w:tr w:rsidR="006A0568" w:rsidRPr="006A0568" w:rsidTr="0082257B">
        <w:trPr>
          <w:trHeight w:val="27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8" w:rsidRPr="00581F7F" w:rsidRDefault="0082257B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0310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1 290,6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359,3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382,4</w:t>
            </w:r>
          </w:p>
        </w:tc>
      </w:tr>
      <w:tr w:rsidR="006A0568" w:rsidRPr="006A0568" w:rsidTr="0082257B">
        <w:trPr>
          <w:trHeight w:val="553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0314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27,0</w:t>
            </w:r>
          </w:p>
        </w:tc>
      </w:tr>
      <w:tr w:rsidR="006A0568" w:rsidRPr="006A0568" w:rsidTr="0082257B">
        <w:trPr>
          <w:trHeight w:val="13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4 317,7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2 672,9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2 672,9</w:t>
            </w:r>
          </w:p>
        </w:tc>
      </w:tr>
      <w:tr w:rsidR="006A0568" w:rsidRPr="006A0568" w:rsidTr="0082257B">
        <w:trPr>
          <w:trHeight w:val="223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4 310,7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2 665,9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2 665,9</w:t>
            </w:r>
          </w:p>
        </w:tc>
      </w:tr>
      <w:tr w:rsidR="006A0568" w:rsidRPr="006A0568" w:rsidTr="0082257B">
        <w:trPr>
          <w:trHeight w:val="411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Другие вопросы в области национальные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7,0</w:t>
            </w:r>
          </w:p>
        </w:tc>
      </w:tr>
      <w:tr w:rsidR="006A0568" w:rsidRPr="006A0568" w:rsidTr="0082257B">
        <w:trPr>
          <w:trHeight w:val="133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Жилищно 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3 602,9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2 673,8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2 833,1</w:t>
            </w:r>
          </w:p>
        </w:tc>
      </w:tr>
      <w:tr w:rsidR="006A0568" w:rsidRPr="006A0568" w:rsidTr="0082257B">
        <w:trPr>
          <w:trHeight w:val="222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0501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0,0</w:t>
            </w:r>
          </w:p>
        </w:tc>
      </w:tr>
      <w:tr w:rsidR="006A0568" w:rsidRPr="006A0568" w:rsidTr="0082257B">
        <w:trPr>
          <w:trHeight w:val="12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934,6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414,4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414,4</w:t>
            </w:r>
          </w:p>
        </w:tc>
      </w:tr>
      <w:tr w:rsidR="006A0568" w:rsidRPr="006A0568" w:rsidTr="0082257B">
        <w:trPr>
          <w:trHeight w:val="213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2 586,3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2 259,4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2 418,7</w:t>
            </w:r>
          </w:p>
        </w:tc>
      </w:tr>
      <w:tr w:rsidR="006A0568" w:rsidRPr="006A0568" w:rsidTr="0082257B">
        <w:trPr>
          <w:trHeight w:val="42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0505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0,0</w:t>
            </w:r>
          </w:p>
        </w:tc>
      </w:tr>
      <w:tr w:rsidR="006A0568" w:rsidRPr="006A0568" w:rsidTr="0082257B">
        <w:trPr>
          <w:trHeight w:val="138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82257B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right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2</w:t>
            </w:r>
            <w:r w:rsidR="0082257B" w:rsidRPr="00581F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E4B20" w:rsidRPr="006A0568" w:rsidTr="0082257B">
        <w:trPr>
          <w:trHeight w:val="138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B20" w:rsidRPr="00581F7F" w:rsidRDefault="003E4B20" w:rsidP="0082257B">
            <w:pPr>
              <w:rPr>
                <w:bCs/>
                <w:sz w:val="22"/>
                <w:szCs w:val="22"/>
              </w:rPr>
            </w:pPr>
            <w:r w:rsidRPr="00581F7F"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20" w:rsidRPr="00581F7F" w:rsidRDefault="003E4B20" w:rsidP="008225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20" w:rsidRPr="00581F7F" w:rsidRDefault="003E4B20" w:rsidP="0082257B">
            <w:pPr>
              <w:jc w:val="center"/>
              <w:rPr>
                <w:bCs/>
                <w:sz w:val="22"/>
                <w:szCs w:val="22"/>
              </w:rPr>
            </w:pPr>
            <w:r w:rsidRPr="00581F7F">
              <w:rPr>
                <w:bCs/>
                <w:sz w:val="22"/>
                <w:szCs w:val="22"/>
              </w:rPr>
              <w:t>0705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20" w:rsidRPr="00581F7F" w:rsidRDefault="00677B73" w:rsidP="00822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20" w:rsidRPr="00581F7F" w:rsidRDefault="003E4B20" w:rsidP="0082257B">
            <w:pPr>
              <w:jc w:val="center"/>
              <w:rPr>
                <w:bCs/>
                <w:sz w:val="22"/>
                <w:szCs w:val="22"/>
              </w:rPr>
            </w:pPr>
            <w:r w:rsidRPr="00581F7F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20" w:rsidRPr="00581F7F" w:rsidRDefault="003E4B20" w:rsidP="0082257B">
            <w:pPr>
              <w:jc w:val="center"/>
              <w:rPr>
                <w:bCs/>
                <w:sz w:val="22"/>
                <w:szCs w:val="22"/>
              </w:rPr>
            </w:pPr>
            <w:r w:rsidRPr="00581F7F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20" w:rsidRPr="00581F7F" w:rsidRDefault="003E4B20" w:rsidP="0082257B">
            <w:pPr>
              <w:jc w:val="right"/>
              <w:rPr>
                <w:bCs/>
                <w:sz w:val="22"/>
                <w:szCs w:val="22"/>
              </w:rPr>
            </w:pPr>
            <w:r w:rsidRPr="00581F7F">
              <w:rPr>
                <w:bCs/>
                <w:sz w:val="22"/>
                <w:szCs w:val="22"/>
              </w:rPr>
              <w:t>0,0</w:t>
            </w:r>
          </w:p>
        </w:tc>
      </w:tr>
      <w:tr w:rsidR="006A0568" w:rsidRPr="006A0568" w:rsidTr="0082257B">
        <w:trPr>
          <w:trHeight w:val="22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0707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20,0</w:t>
            </w:r>
          </w:p>
        </w:tc>
      </w:tr>
      <w:tr w:rsidR="006A0568" w:rsidRPr="006A0568" w:rsidTr="0082257B">
        <w:trPr>
          <w:trHeight w:val="12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2 189,7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2 144,0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right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2 144,0</w:t>
            </w:r>
          </w:p>
        </w:tc>
      </w:tr>
      <w:tr w:rsidR="006A0568" w:rsidRPr="006A0568" w:rsidTr="0082257B">
        <w:trPr>
          <w:trHeight w:val="218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2 072,0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2 045,0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2 045,0</w:t>
            </w:r>
          </w:p>
        </w:tc>
      </w:tr>
      <w:tr w:rsidR="006A0568" w:rsidRPr="006A0568" w:rsidTr="0082257B">
        <w:trPr>
          <w:trHeight w:val="40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0804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99,0</w:t>
            </w:r>
          </w:p>
        </w:tc>
      </w:tr>
      <w:tr w:rsidR="006A0568" w:rsidRPr="006A0568" w:rsidTr="0082257B">
        <w:trPr>
          <w:trHeight w:val="141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right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0568" w:rsidRPr="006A0568" w:rsidTr="0082257B">
        <w:trPr>
          <w:trHeight w:val="8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1001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0,0</w:t>
            </w:r>
          </w:p>
        </w:tc>
      </w:tr>
      <w:tr w:rsidR="006A0568" w:rsidRPr="006A0568" w:rsidTr="0082257B">
        <w:trPr>
          <w:trHeight w:val="17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right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17,0</w:t>
            </w:r>
          </w:p>
        </w:tc>
      </w:tr>
      <w:tr w:rsidR="006A0568" w:rsidRPr="006A0568" w:rsidTr="0082257B">
        <w:trPr>
          <w:trHeight w:val="121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3E4B20" w:rsidP="0082257B">
            <w:pPr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3E4B20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110</w:t>
            </w:r>
            <w:r w:rsidR="003E4B20" w:rsidRPr="00581F7F"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17,0</w:t>
            </w:r>
          </w:p>
        </w:tc>
      </w:tr>
      <w:tr w:rsidR="006A0568" w:rsidRPr="006A0568" w:rsidTr="004F2E57">
        <w:trPr>
          <w:trHeight w:val="6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3E4B20" w:rsidP="0082257B">
            <w:pPr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13</w:t>
            </w:r>
            <w:r w:rsidR="006A0568" w:rsidRPr="00581F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right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0568" w:rsidRPr="006A0568" w:rsidTr="004F2E57">
        <w:trPr>
          <w:trHeight w:val="169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3E4B20" w:rsidP="0082257B">
            <w:pPr>
              <w:rPr>
                <w:sz w:val="22"/>
                <w:szCs w:val="22"/>
              </w:rPr>
            </w:pPr>
            <w:r w:rsidRPr="00581F7F">
              <w:rPr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3E4B20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1</w:t>
            </w:r>
            <w:r w:rsidR="003E4B20" w:rsidRPr="00581F7F">
              <w:rPr>
                <w:sz w:val="22"/>
                <w:szCs w:val="22"/>
              </w:rPr>
              <w:t>3</w:t>
            </w:r>
            <w:r w:rsidRPr="00581F7F">
              <w:rPr>
                <w:sz w:val="22"/>
                <w:szCs w:val="22"/>
              </w:rPr>
              <w:t>0</w:t>
            </w:r>
            <w:r w:rsidR="003E4B20" w:rsidRPr="00581F7F"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77B73" w:rsidP="0082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right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0,0</w:t>
            </w:r>
          </w:p>
        </w:tc>
      </w:tr>
      <w:tr w:rsidR="006A0568" w:rsidRPr="006A0568" w:rsidTr="004F2E57">
        <w:trPr>
          <w:trHeight w:val="31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sz w:val="22"/>
                <w:szCs w:val="22"/>
              </w:rPr>
            </w:pPr>
            <w:r w:rsidRPr="00581F7F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6A0568" w:rsidP="008225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20 065,2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16 057,1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68" w:rsidRPr="00581F7F" w:rsidRDefault="003E4B20" w:rsidP="0082257B">
            <w:pPr>
              <w:jc w:val="right"/>
              <w:rPr>
                <w:b/>
                <w:bCs/>
                <w:sz w:val="22"/>
                <w:szCs w:val="22"/>
              </w:rPr>
            </w:pPr>
            <w:r w:rsidRPr="00581F7F">
              <w:rPr>
                <w:b/>
                <w:bCs/>
                <w:sz w:val="22"/>
                <w:szCs w:val="22"/>
              </w:rPr>
              <w:t>16 042,4</w:t>
            </w:r>
          </w:p>
        </w:tc>
      </w:tr>
    </w:tbl>
    <w:p w:rsidR="006A0568" w:rsidRPr="006A0568" w:rsidRDefault="006A0568" w:rsidP="006A0568">
      <w:pPr>
        <w:jc w:val="center"/>
        <w:rPr>
          <w:b/>
          <w:color w:val="FF0000"/>
        </w:rPr>
      </w:pPr>
    </w:p>
    <w:p w:rsidR="006A0568" w:rsidRPr="00434237" w:rsidRDefault="006A0568" w:rsidP="006A0568">
      <w:pPr>
        <w:ind w:firstLine="709"/>
        <w:jc w:val="both"/>
      </w:pPr>
      <w:r w:rsidRPr="00434237">
        <w:rPr>
          <w:b/>
        </w:rPr>
        <w:t>1.</w:t>
      </w:r>
      <w:r w:rsidRPr="00434237">
        <w:t xml:space="preserve"> </w:t>
      </w:r>
      <w:r w:rsidRPr="00434237">
        <w:rPr>
          <w:b/>
        </w:rPr>
        <w:t>По разделу 0100 «Общегосударственные вопросы»</w:t>
      </w:r>
      <w:r w:rsidRPr="00434237">
        <w:t xml:space="preserve"> плановые объемы расходов составили:</w:t>
      </w:r>
    </w:p>
    <w:p w:rsidR="006A0568" w:rsidRPr="00677B73" w:rsidRDefault="006A0568" w:rsidP="006A0568">
      <w:pPr>
        <w:ind w:firstLine="709"/>
        <w:jc w:val="both"/>
      </w:pPr>
      <w:r w:rsidRPr="00434237">
        <w:t>- на 202</w:t>
      </w:r>
      <w:r w:rsidR="00434237" w:rsidRPr="00434237">
        <w:t>3</w:t>
      </w:r>
      <w:r w:rsidRPr="00434237">
        <w:t xml:space="preserve"> год </w:t>
      </w:r>
      <w:r w:rsidR="00434237" w:rsidRPr="00434237">
        <w:t>–</w:t>
      </w:r>
      <w:r w:rsidRPr="00434237">
        <w:t xml:space="preserve"> </w:t>
      </w:r>
      <w:r w:rsidR="00434237" w:rsidRPr="00434237">
        <w:t>41,1</w:t>
      </w:r>
      <w:r w:rsidRPr="00434237">
        <w:t xml:space="preserve">% от общего объема расходов бюджета </w:t>
      </w:r>
      <w:r w:rsidR="00434237" w:rsidRPr="00434237">
        <w:t xml:space="preserve">МО Суховское сельское поселение </w:t>
      </w:r>
      <w:r w:rsidRPr="00434237">
        <w:t xml:space="preserve">или </w:t>
      </w:r>
      <w:r w:rsidR="00434237" w:rsidRPr="00434237">
        <w:rPr>
          <w:b/>
        </w:rPr>
        <w:t>8 248,2</w:t>
      </w:r>
      <w:r w:rsidRPr="00434237">
        <w:t xml:space="preserve"> тыс.руб. (с учетом резервного фонда),</w:t>
      </w:r>
      <w:r w:rsidRPr="006A0568">
        <w:rPr>
          <w:color w:val="FF0000"/>
        </w:rPr>
        <w:t xml:space="preserve"> </w:t>
      </w:r>
      <w:r w:rsidRPr="00677B73">
        <w:t>по сравнению с прогнозируемыми расходами 202</w:t>
      </w:r>
      <w:r w:rsidR="00434237" w:rsidRPr="00677B73">
        <w:t>2</w:t>
      </w:r>
      <w:r w:rsidRPr="00677B73">
        <w:t xml:space="preserve"> года  показатель снижен на </w:t>
      </w:r>
      <w:r w:rsidR="00677B73" w:rsidRPr="00677B73">
        <w:t>4,2</w:t>
      </w:r>
      <w:r w:rsidRPr="00677B73">
        <w:t>%;</w:t>
      </w:r>
    </w:p>
    <w:p w:rsidR="006A0568" w:rsidRPr="00434237" w:rsidRDefault="006A0568" w:rsidP="006A0568">
      <w:pPr>
        <w:ind w:firstLine="709"/>
        <w:jc w:val="both"/>
      </w:pPr>
      <w:r w:rsidRPr="00434237">
        <w:t>- на 202</w:t>
      </w:r>
      <w:r w:rsidR="00434237" w:rsidRPr="00434237">
        <w:t>4</w:t>
      </w:r>
      <w:r w:rsidRPr="00434237">
        <w:t xml:space="preserve"> год – </w:t>
      </w:r>
      <w:r w:rsidR="00434237" w:rsidRPr="00434237">
        <w:t>7 945,8</w:t>
      </w:r>
      <w:r w:rsidRPr="00434237">
        <w:t xml:space="preserve"> тыс. руб.;</w:t>
      </w:r>
    </w:p>
    <w:p w:rsidR="006A0568" w:rsidRPr="00434237" w:rsidRDefault="006A0568" w:rsidP="006A0568">
      <w:pPr>
        <w:ind w:firstLine="709"/>
        <w:jc w:val="both"/>
      </w:pPr>
      <w:r w:rsidRPr="00434237">
        <w:t>- на 202</w:t>
      </w:r>
      <w:r w:rsidR="00434237" w:rsidRPr="00434237">
        <w:t>5</w:t>
      </w:r>
      <w:r w:rsidRPr="00434237">
        <w:t xml:space="preserve"> год – </w:t>
      </w:r>
      <w:r w:rsidR="00434237" w:rsidRPr="00434237">
        <w:t>7 946,0</w:t>
      </w:r>
      <w:r w:rsidRPr="00434237">
        <w:t xml:space="preserve"> тыс. руб. </w:t>
      </w:r>
    </w:p>
    <w:p w:rsidR="006A0568" w:rsidRPr="006A0568" w:rsidRDefault="006A0568" w:rsidP="006A0568">
      <w:pPr>
        <w:jc w:val="both"/>
        <w:rPr>
          <w:b/>
          <w:i/>
          <w:color w:val="FF0000"/>
        </w:rPr>
      </w:pPr>
    </w:p>
    <w:p w:rsidR="00434237" w:rsidRPr="00451B89" w:rsidRDefault="006A0568" w:rsidP="006A0568">
      <w:pPr>
        <w:jc w:val="both"/>
      </w:pPr>
      <w:r w:rsidRPr="00451B89">
        <w:rPr>
          <w:b/>
          <w:i/>
        </w:rPr>
        <w:t>По подразделу 0102 «Функционирование высшего должностного лица муниципального образования» и 0103 «Функционирование законодательных (представительных) органов муниципальных образований»</w:t>
      </w:r>
      <w:r w:rsidRPr="00451B89">
        <w:rPr>
          <w:b/>
        </w:rPr>
        <w:t xml:space="preserve"> </w:t>
      </w:r>
      <w:r w:rsidRPr="00451B89">
        <w:t xml:space="preserve">предусмотрены расходы на оплату труда с начислениями главы МО </w:t>
      </w:r>
      <w:r w:rsidR="00434237" w:rsidRPr="00451B89">
        <w:t>Суховское сельское поселение</w:t>
      </w:r>
      <w:r w:rsidRPr="00451B89">
        <w:t>, на обеспечение деятельности представительных органов муниципального образования и на осуществление передаваемых полномочий контр</w:t>
      </w:r>
      <w:r w:rsidR="00451B89" w:rsidRPr="00451B89">
        <w:t>ольно-счетных органов поселений:</w:t>
      </w:r>
    </w:p>
    <w:p w:rsidR="006A0568" w:rsidRPr="00451B89" w:rsidRDefault="00451B89" w:rsidP="00451B89">
      <w:pPr>
        <w:ind w:firstLine="708"/>
        <w:jc w:val="both"/>
      </w:pPr>
      <w:r w:rsidRPr="00451B89">
        <w:t xml:space="preserve">- </w:t>
      </w:r>
      <w:r w:rsidR="00434237" w:rsidRPr="00451B89">
        <w:t>на 2023 год</w:t>
      </w:r>
      <w:r w:rsidRPr="00451B89">
        <w:t xml:space="preserve"> – 1 792,0 тыс. руб.;</w:t>
      </w:r>
    </w:p>
    <w:p w:rsidR="006A0568" w:rsidRPr="00451B89" w:rsidRDefault="006A0568" w:rsidP="006A0568">
      <w:pPr>
        <w:ind w:firstLine="709"/>
        <w:jc w:val="both"/>
      </w:pPr>
      <w:r w:rsidRPr="00451B89">
        <w:t>- на 202</w:t>
      </w:r>
      <w:r w:rsidR="00451B89" w:rsidRPr="00451B89">
        <w:t>4</w:t>
      </w:r>
      <w:r w:rsidRPr="00451B89">
        <w:t xml:space="preserve"> год – </w:t>
      </w:r>
      <w:r w:rsidR="00451B89" w:rsidRPr="00451B89">
        <w:t>1 776,2</w:t>
      </w:r>
      <w:r w:rsidRPr="00451B89">
        <w:t xml:space="preserve"> тыс. руб.;</w:t>
      </w:r>
    </w:p>
    <w:p w:rsidR="006A0568" w:rsidRPr="00451B89" w:rsidRDefault="006A0568" w:rsidP="006A0568">
      <w:pPr>
        <w:ind w:firstLine="709"/>
        <w:jc w:val="both"/>
      </w:pPr>
      <w:r w:rsidRPr="00451B89">
        <w:t>- на 202</w:t>
      </w:r>
      <w:r w:rsidR="00451B89" w:rsidRPr="00451B89">
        <w:t>5</w:t>
      </w:r>
      <w:r w:rsidRPr="00451B89">
        <w:t xml:space="preserve"> год – </w:t>
      </w:r>
      <w:r w:rsidR="00451B89" w:rsidRPr="00451B89">
        <w:t>1 776,4</w:t>
      </w:r>
      <w:r w:rsidRPr="00451B89">
        <w:t xml:space="preserve"> тыс. руб. </w:t>
      </w:r>
    </w:p>
    <w:p w:rsidR="006A0568" w:rsidRPr="00451B89" w:rsidRDefault="006A0568" w:rsidP="006A0568">
      <w:pPr>
        <w:jc w:val="both"/>
        <w:rPr>
          <w:b/>
          <w:i/>
        </w:rPr>
      </w:pPr>
    </w:p>
    <w:p w:rsidR="006A0568" w:rsidRPr="00ED6DD7" w:rsidRDefault="006A0568" w:rsidP="006A0568">
      <w:pPr>
        <w:jc w:val="both"/>
      </w:pPr>
      <w:r w:rsidRPr="00ED6DD7">
        <w:rPr>
          <w:b/>
          <w:i/>
        </w:rPr>
        <w:t xml:space="preserve">По подразделу 0104 «Функционирование местных администраций» </w:t>
      </w:r>
      <w:r w:rsidRPr="00ED6DD7">
        <w:t>на 202</w:t>
      </w:r>
      <w:r w:rsidR="00ED6DD7" w:rsidRPr="00ED6DD7">
        <w:t>3</w:t>
      </w:r>
      <w:r w:rsidRPr="00ED6DD7">
        <w:t xml:space="preserve"> год  расходы предусмотрены на обеспечение руководства и управления в сфере установленных функций и распределены по соответствующим разделам бюджетной классификации в соответствии с выполняемыми органами местного самоуправления функциями в сумме </w:t>
      </w:r>
      <w:r w:rsidR="00ED6DD7" w:rsidRPr="00ED6DD7">
        <w:rPr>
          <w:b/>
        </w:rPr>
        <w:t>6 073,9</w:t>
      </w:r>
      <w:r w:rsidRPr="00ED6DD7">
        <w:t xml:space="preserve"> тыс. руб., </w:t>
      </w:r>
    </w:p>
    <w:p w:rsidR="006A0568" w:rsidRPr="00ED6DD7" w:rsidRDefault="006A0568" w:rsidP="006A0568">
      <w:pPr>
        <w:ind w:firstLine="709"/>
        <w:jc w:val="both"/>
      </w:pPr>
      <w:r w:rsidRPr="00ED6DD7">
        <w:t>- на 202</w:t>
      </w:r>
      <w:r w:rsidR="00ED6DD7" w:rsidRPr="00ED6DD7">
        <w:t>4</w:t>
      </w:r>
      <w:r w:rsidRPr="00ED6DD7">
        <w:t xml:space="preserve"> год – </w:t>
      </w:r>
      <w:r w:rsidR="00ED6DD7" w:rsidRPr="00ED6DD7">
        <w:t>6 104,1</w:t>
      </w:r>
      <w:r w:rsidRPr="00ED6DD7">
        <w:t xml:space="preserve"> тыс. руб.;</w:t>
      </w:r>
    </w:p>
    <w:p w:rsidR="006A0568" w:rsidRPr="00ED6DD7" w:rsidRDefault="006A0568" w:rsidP="006A0568">
      <w:pPr>
        <w:ind w:firstLine="709"/>
        <w:jc w:val="both"/>
      </w:pPr>
      <w:r w:rsidRPr="00ED6DD7">
        <w:t>- на 202</w:t>
      </w:r>
      <w:r w:rsidR="00ED6DD7" w:rsidRPr="00ED6DD7">
        <w:t>5</w:t>
      </w:r>
      <w:r w:rsidRPr="00ED6DD7">
        <w:t xml:space="preserve"> год – </w:t>
      </w:r>
      <w:r w:rsidR="00ED6DD7" w:rsidRPr="00ED6DD7">
        <w:t>6 104,1</w:t>
      </w:r>
      <w:r w:rsidRPr="00ED6DD7">
        <w:t xml:space="preserve"> тыс. руб. </w:t>
      </w:r>
    </w:p>
    <w:p w:rsidR="006A0568" w:rsidRPr="006A0568" w:rsidRDefault="006A0568" w:rsidP="006A0568">
      <w:pPr>
        <w:pStyle w:val="af5"/>
        <w:ind w:right="-1"/>
        <w:jc w:val="both"/>
        <w:rPr>
          <w:color w:val="FF0000"/>
          <w:sz w:val="24"/>
          <w:szCs w:val="24"/>
        </w:rPr>
      </w:pPr>
    </w:p>
    <w:p w:rsidR="006A0568" w:rsidRPr="0029521B" w:rsidRDefault="006A0568" w:rsidP="006A0568">
      <w:pPr>
        <w:pStyle w:val="af5"/>
        <w:ind w:right="-1"/>
        <w:jc w:val="both"/>
        <w:rPr>
          <w:b w:val="0"/>
          <w:sz w:val="24"/>
          <w:szCs w:val="24"/>
        </w:rPr>
      </w:pPr>
      <w:r w:rsidRPr="0029521B">
        <w:rPr>
          <w:i/>
          <w:sz w:val="24"/>
          <w:szCs w:val="24"/>
        </w:rPr>
        <w:t>По подразделу 0106 «Обеспечение деятельности финансовых органов»</w:t>
      </w:r>
      <w:r w:rsidRPr="0029521B">
        <w:rPr>
          <w:b w:val="0"/>
          <w:bCs/>
          <w:sz w:val="24"/>
          <w:szCs w:val="24"/>
        </w:rPr>
        <w:t xml:space="preserve"> </w:t>
      </w:r>
      <w:r w:rsidRPr="0029521B">
        <w:rPr>
          <w:b w:val="0"/>
          <w:sz w:val="24"/>
          <w:szCs w:val="24"/>
        </w:rPr>
        <w:t>предусмотрены ассигнования  на 202</w:t>
      </w:r>
      <w:r w:rsidR="0029521B" w:rsidRPr="0029521B">
        <w:rPr>
          <w:b w:val="0"/>
          <w:sz w:val="24"/>
          <w:szCs w:val="24"/>
        </w:rPr>
        <w:t>3</w:t>
      </w:r>
      <w:r w:rsidRPr="0029521B">
        <w:rPr>
          <w:b w:val="0"/>
          <w:sz w:val="24"/>
          <w:szCs w:val="24"/>
        </w:rPr>
        <w:t xml:space="preserve"> год  на оплату труда работников ОМС в рамках обеспечения деятельности аппаратов ОМС и на осуществление их функций в сумме </w:t>
      </w:r>
      <w:r w:rsidR="0029521B" w:rsidRPr="0029521B">
        <w:rPr>
          <w:sz w:val="24"/>
          <w:szCs w:val="24"/>
        </w:rPr>
        <w:t>159,4</w:t>
      </w:r>
      <w:r w:rsidRPr="0029521B">
        <w:rPr>
          <w:b w:val="0"/>
          <w:sz w:val="24"/>
          <w:szCs w:val="24"/>
        </w:rPr>
        <w:t xml:space="preserve"> тыс.руб.,</w:t>
      </w:r>
    </w:p>
    <w:p w:rsidR="006A0568" w:rsidRPr="0029521B" w:rsidRDefault="006A0568" w:rsidP="006A0568">
      <w:pPr>
        <w:ind w:firstLine="709"/>
        <w:jc w:val="both"/>
      </w:pPr>
      <w:r w:rsidRPr="0029521B">
        <w:t>- на 202</w:t>
      </w:r>
      <w:r w:rsidR="0029521B" w:rsidRPr="0029521B">
        <w:t>4</w:t>
      </w:r>
      <w:r w:rsidRPr="0029521B">
        <w:t xml:space="preserve"> год – 0,0 тыс. руб.;</w:t>
      </w:r>
    </w:p>
    <w:p w:rsidR="006A0568" w:rsidRPr="0029521B" w:rsidRDefault="006A0568" w:rsidP="006A0568">
      <w:pPr>
        <w:ind w:firstLine="709"/>
        <w:jc w:val="both"/>
      </w:pPr>
      <w:r w:rsidRPr="0029521B">
        <w:t>- на 202</w:t>
      </w:r>
      <w:r w:rsidR="0029521B" w:rsidRPr="0029521B">
        <w:t>5</w:t>
      </w:r>
      <w:r w:rsidRPr="0029521B">
        <w:t xml:space="preserve"> год – 0,0 тыс. руб. </w:t>
      </w:r>
    </w:p>
    <w:p w:rsidR="006A0568" w:rsidRPr="006A0568" w:rsidRDefault="006A0568" w:rsidP="006A0568">
      <w:pPr>
        <w:pStyle w:val="22"/>
        <w:spacing w:after="0" w:line="240" w:lineRule="auto"/>
        <w:jc w:val="both"/>
        <w:rPr>
          <w:i/>
          <w:color w:val="FF0000"/>
        </w:rPr>
      </w:pPr>
    </w:p>
    <w:p w:rsidR="006A0568" w:rsidRPr="006A0568" w:rsidRDefault="006A0568" w:rsidP="006A0568">
      <w:pPr>
        <w:pStyle w:val="22"/>
        <w:spacing w:after="0" w:line="240" w:lineRule="auto"/>
        <w:jc w:val="both"/>
        <w:rPr>
          <w:color w:val="FF0000"/>
        </w:rPr>
      </w:pPr>
      <w:r w:rsidRPr="00E05730">
        <w:rPr>
          <w:b/>
          <w:i/>
        </w:rPr>
        <w:t>По подразделу 0111 «Резервные фонды»</w:t>
      </w:r>
      <w:r w:rsidRPr="00E05730">
        <w:t xml:space="preserve"> предусмотрены расходы Резервного фонда администрации </w:t>
      </w:r>
      <w:r w:rsidR="00FF2348" w:rsidRPr="00E05730">
        <w:t xml:space="preserve">МО Суховское сельское поселение </w:t>
      </w:r>
      <w:r w:rsidRPr="00E05730">
        <w:t>на 202</w:t>
      </w:r>
      <w:r w:rsidR="00FF2348" w:rsidRPr="00E05730">
        <w:t>3</w:t>
      </w:r>
      <w:r w:rsidRPr="00E05730">
        <w:t xml:space="preserve"> год</w:t>
      </w:r>
      <w:r w:rsidR="00E05730" w:rsidRPr="00E05730">
        <w:t xml:space="preserve"> и плановый период 2024 и 2025 годов</w:t>
      </w:r>
      <w:r w:rsidRPr="00E05730">
        <w:t xml:space="preserve"> в сумме </w:t>
      </w:r>
      <w:r w:rsidRPr="00E05730">
        <w:rPr>
          <w:b/>
        </w:rPr>
        <w:t>30,0</w:t>
      </w:r>
      <w:r w:rsidRPr="00E05730">
        <w:t xml:space="preserve"> тыс.</w:t>
      </w:r>
      <w:r w:rsidR="00E05730">
        <w:t xml:space="preserve"> </w:t>
      </w:r>
      <w:r w:rsidRPr="00E05730">
        <w:t>руб.</w:t>
      </w:r>
      <w:r w:rsidR="00E05730" w:rsidRPr="00E05730">
        <w:t xml:space="preserve"> на каждый год планирования</w:t>
      </w:r>
      <w:r w:rsidRPr="00E05730">
        <w:t xml:space="preserve">, которые будут направлены согласно утвержденному Положению о порядке расходования средств резервного фонда на финансирование непредвиденных расходов по бюджету </w:t>
      </w:r>
      <w:r w:rsidR="00FF2348" w:rsidRPr="00E05730">
        <w:t>МО Суховское сельское поселение</w:t>
      </w:r>
      <w:r w:rsidR="00E05730">
        <w:t>.</w:t>
      </w:r>
      <w:r w:rsidRPr="006A0568">
        <w:rPr>
          <w:color w:val="FF0000"/>
        </w:rPr>
        <w:t xml:space="preserve"> </w:t>
      </w:r>
    </w:p>
    <w:p w:rsidR="006A0568" w:rsidRPr="00FF2348" w:rsidRDefault="006A0568" w:rsidP="006A0568">
      <w:pPr>
        <w:pStyle w:val="22"/>
        <w:spacing w:after="0" w:line="240" w:lineRule="auto"/>
        <w:ind w:firstLine="708"/>
        <w:jc w:val="both"/>
      </w:pPr>
      <w:r w:rsidRPr="00FF2348">
        <w:t>Размер расходов резервного фонда бюджета поселения не противоречит ч. 3 ст. 81 Бюджетного кодекса РФ.</w:t>
      </w:r>
    </w:p>
    <w:p w:rsidR="006A0568" w:rsidRPr="006A0568" w:rsidRDefault="006A0568" w:rsidP="006A0568">
      <w:pPr>
        <w:jc w:val="both"/>
        <w:rPr>
          <w:i/>
          <w:color w:val="FF0000"/>
        </w:rPr>
      </w:pPr>
    </w:p>
    <w:p w:rsidR="006A0568" w:rsidRPr="00FF2348" w:rsidRDefault="006A0568" w:rsidP="006A0568">
      <w:pPr>
        <w:jc w:val="both"/>
      </w:pPr>
      <w:r w:rsidRPr="00FF2348">
        <w:rPr>
          <w:b/>
          <w:i/>
        </w:rPr>
        <w:t>По подразделу 0113 «Другие общегосударственные вопросы»</w:t>
      </w:r>
      <w:r w:rsidRPr="00FF2348">
        <w:t xml:space="preserve"> запланированы расходы  на 202</w:t>
      </w:r>
      <w:r w:rsidR="00FF2348" w:rsidRPr="00FF2348">
        <w:t>3</w:t>
      </w:r>
      <w:r w:rsidRPr="00FF2348">
        <w:t xml:space="preserve"> год в размере </w:t>
      </w:r>
      <w:r w:rsidR="00FF2348" w:rsidRPr="00FF2348">
        <w:rPr>
          <w:b/>
        </w:rPr>
        <w:t>192,9</w:t>
      </w:r>
      <w:r w:rsidRPr="00FF2348">
        <w:rPr>
          <w:bCs/>
        </w:rPr>
        <w:t xml:space="preserve"> </w:t>
      </w:r>
      <w:r w:rsidRPr="00FF2348">
        <w:t>тыс.</w:t>
      </w:r>
      <w:r w:rsidR="00E05730">
        <w:t xml:space="preserve"> </w:t>
      </w:r>
      <w:r w:rsidRPr="00FF2348">
        <w:t>руб., в том числе:</w:t>
      </w:r>
    </w:p>
    <w:p w:rsidR="00FF2348" w:rsidRDefault="00FF2348" w:rsidP="006A0568">
      <w:pPr>
        <w:jc w:val="both"/>
      </w:pPr>
      <w:r w:rsidRPr="00FF2348">
        <w:tab/>
        <w:t>- в сумме 9,0 тыс. руб. на уплату госпошлины;</w:t>
      </w:r>
    </w:p>
    <w:p w:rsidR="00FF2348" w:rsidRPr="00FF2348" w:rsidRDefault="00FF2348" w:rsidP="00FF2348">
      <w:pPr>
        <w:ind w:firstLine="708"/>
        <w:jc w:val="both"/>
      </w:pPr>
      <w:r w:rsidRPr="00FF2348">
        <w:t>- в сумме 6,2 тыс.</w:t>
      </w:r>
      <w:r w:rsidR="001309D2">
        <w:t xml:space="preserve"> </w:t>
      </w:r>
      <w:r w:rsidRPr="00FF2348">
        <w:t>руб. за услуги по начислению и сбору платы за найм социального жилья;</w:t>
      </w:r>
    </w:p>
    <w:p w:rsidR="001309D2" w:rsidRPr="001309D2" w:rsidRDefault="001309D2" w:rsidP="001309D2">
      <w:pPr>
        <w:ind w:firstLine="708"/>
        <w:jc w:val="both"/>
      </w:pPr>
      <w:r w:rsidRPr="001309D2">
        <w:t>- в сумме 20,0 тыс. руб. на проведение юридической экспертизы муниципальных актов;</w:t>
      </w:r>
    </w:p>
    <w:p w:rsidR="001309D2" w:rsidRDefault="001309D2" w:rsidP="001309D2">
      <w:pPr>
        <w:ind w:firstLine="708"/>
        <w:jc w:val="both"/>
      </w:pPr>
      <w:r w:rsidRPr="001309D2">
        <w:t>- в сумме 21,0 тыс. руб. расходы на содержание и обслуживание объектов имущества казны муниципального образования;</w:t>
      </w:r>
    </w:p>
    <w:p w:rsidR="00DD3418" w:rsidRDefault="00DD3418" w:rsidP="001309D2">
      <w:pPr>
        <w:ind w:firstLine="708"/>
        <w:jc w:val="both"/>
      </w:pPr>
      <w:r>
        <w:lastRenderedPageBreak/>
        <w:t>- в сумме 44,2 тыс. руб. на о</w:t>
      </w:r>
      <w:r w:rsidRPr="00DD3418">
        <w:t>рганизаци</w:t>
      </w:r>
      <w:r>
        <w:t>ю</w:t>
      </w:r>
      <w:r w:rsidRPr="00DD3418">
        <w:t xml:space="preserve"> аренды объектов движимого и недвижимого имущества, организаци</w:t>
      </w:r>
      <w:r>
        <w:t>ю</w:t>
      </w:r>
      <w:r w:rsidRPr="00DD3418">
        <w:t xml:space="preserve"> учета муниципального имущества и ведение реестра муниципальной собственности</w:t>
      </w:r>
      <w:r>
        <w:t>;</w:t>
      </w:r>
    </w:p>
    <w:p w:rsidR="00DD3418" w:rsidRDefault="00DD3418" w:rsidP="001309D2">
      <w:pPr>
        <w:ind w:firstLine="708"/>
        <w:jc w:val="both"/>
      </w:pPr>
      <w:r>
        <w:t xml:space="preserve">- в сумме 50,0 тыс. руб. на </w:t>
      </w:r>
      <w:r w:rsidRPr="00DD3418">
        <w:t>приобретение товаров, работ, услуг в целях обеспечения публикации муниципальных правовых актов</w:t>
      </w:r>
      <w:r>
        <w:t>;</w:t>
      </w:r>
    </w:p>
    <w:p w:rsidR="00DD3418" w:rsidRPr="001309D2" w:rsidRDefault="00DD3418" w:rsidP="001309D2">
      <w:pPr>
        <w:ind w:firstLine="708"/>
        <w:jc w:val="both"/>
      </w:pPr>
      <w:r>
        <w:t>- в сумме 42,5 тыс. руб. на о</w:t>
      </w:r>
      <w:r w:rsidRPr="00DD3418">
        <w:t>существление части полномочий поселений по владению, пользованию и распоряжению имуществом</w:t>
      </w:r>
      <w:r>
        <w:t>.</w:t>
      </w:r>
    </w:p>
    <w:p w:rsidR="001309D2" w:rsidRPr="006A0568" w:rsidRDefault="001309D2" w:rsidP="001309D2">
      <w:pPr>
        <w:ind w:firstLine="708"/>
        <w:jc w:val="both"/>
        <w:rPr>
          <w:color w:val="FF0000"/>
        </w:rPr>
      </w:pPr>
    </w:p>
    <w:p w:rsidR="00E05730" w:rsidRDefault="006A0568" w:rsidP="006A0568">
      <w:pPr>
        <w:pStyle w:val="a4"/>
        <w:spacing w:after="0"/>
        <w:ind w:firstLine="708"/>
        <w:jc w:val="both"/>
      </w:pPr>
      <w:r w:rsidRPr="00DD3418">
        <w:rPr>
          <w:b/>
        </w:rPr>
        <w:t>2.</w:t>
      </w:r>
      <w:r w:rsidRPr="00DD3418">
        <w:t xml:space="preserve"> Бюджетные ассигнования бюджета </w:t>
      </w:r>
      <w:r w:rsidR="00DD3418" w:rsidRPr="00DD3418">
        <w:t xml:space="preserve">МО Суховское сельское поселение </w:t>
      </w:r>
      <w:r w:rsidRPr="00DD3418">
        <w:t xml:space="preserve">по разделу </w:t>
      </w:r>
      <w:r w:rsidRPr="00DD3418">
        <w:rPr>
          <w:b/>
        </w:rPr>
        <w:t>0200 "Национальная оборона"</w:t>
      </w:r>
      <w:r w:rsidRPr="00DD3418">
        <w:t xml:space="preserve"> запланированы на 202</w:t>
      </w:r>
      <w:r w:rsidR="00DD3418" w:rsidRPr="00DD3418">
        <w:t>3</w:t>
      </w:r>
      <w:r w:rsidRPr="00DD3418">
        <w:t xml:space="preserve"> год в сумме </w:t>
      </w:r>
      <w:r w:rsidR="00DD3418" w:rsidRPr="00DD3418">
        <w:rPr>
          <w:b/>
        </w:rPr>
        <w:t>154,1</w:t>
      </w:r>
      <w:r w:rsidRPr="00DD3418">
        <w:t xml:space="preserve"> тыс.руб. на выполнение полномочий по осуществлению первичного воинского учета. Данные расходы составляют 0,</w:t>
      </w:r>
      <w:r w:rsidR="00DD3418" w:rsidRPr="00DD3418">
        <w:t>8</w:t>
      </w:r>
      <w:r w:rsidRPr="00DD3418">
        <w:t xml:space="preserve">% от общего количества расходов, предусмотренных проектом бюджета </w:t>
      </w:r>
      <w:r w:rsidR="00DD3418" w:rsidRPr="00DD3418">
        <w:t>МО Суховское сельское поселение</w:t>
      </w:r>
      <w:r w:rsidRPr="00DD3418">
        <w:t xml:space="preserve"> на 202</w:t>
      </w:r>
      <w:r w:rsidR="00DD3418" w:rsidRPr="00DD3418">
        <w:t>3</w:t>
      </w:r>
      <w:r w:rsidRPr="00DD3418">
        <w:t xml:space="preserve"> год. </w:t>
      </w:r>
    </w:p>
    <w:p w:rsidR="006A0568" w:rsidRPr="00DD3418" w:rsidRDefault="006A0568" w:rsidP="006A0568">
      <w:pPr>
        <w:pStyle w:val="a4"/>
        <w:spacing w:after="0"/>
        <w:ind w:firstLine="708"/>
        <w:jc w:val="both"/>
      </w:pPr>
      <w:r w:rsidRPr="00DD3418">
        <w:t>Плановое значение расходов по разделу 0200 «Национальная оборона» в 202</w:t>
      </w:r>
      <w:r w:rsidR="00DD3418" w:rsidRPr="00DD3418">
        <w:t>4</w:t>
      </w:r>
      <w:r w:rsidRPr="00DD3418">
        <w:t xml:space="preserve"> году составляет </w:t>
      </w:r>
      <w:r w:rsidR="00DD3418" w:rsidRPr="00DD3418">
        <w:t xml:space="preserve">159,3 </w:t>
      </w:r>
      <w:r w:rsidRPr="00DD3418">
        <w:t>тыс. руб., на 202</w:t>
      </w:r>
      <w:r w:rsidR="00DD3418" w:rsidRPr="00DD3418">
        <w:t>5</w:t>
      </w:r>
      <w:r w:rsidRPr="00DD3418">
        <w:t xml:space="preserve"> год – показатель отсутствует. </w:t>
      </w:r>
    </w:p>
    <w:p w:rsidR="006A0568" w:rsidRPr="006A0568" w:rsidRDefault="006A0568" w:rsidP="006A0568">
      <w:pPr>
        <w:ind w:firstLine="708"/>
        <w:jc w:val="both"/>
        <w:rPr>
          <w:b/>
          <w:color w:val="FF0000"/>
        </w:rPr>
      </w:pPr>
    </w:p>
    <w:p w:rsidR="006A0568" w:rsidRPr="00DD3418" w:rsidRDefault="006A0568" w:rsidP="006A0568">
      <w:pPr>
        <w:ind w:firstLine="708"/>
        <w:jc w:val="both"/>
      </w:pPr>
      <w:r w:rsidRPr="00DD3418">
        <w:rPr>
          <w:b/>
        </w:rPr>
        <w:t>3.</w:t>
      </w:r>
      <w:r w:rsidRPr="00DD3418">
        <w:t xml:space="preserve"> Объем бюджетных ассигнований по разделу</w:t>
      </w:r>
      <w:r w:rsidRPr="00DD3418">
        <w:rPr>
          <w:b/>
        </w:rPr>
        <w:t xml:space="preserve"> 0300 «Национальная безопасность и правоохранительная деятельность» </w:t>
      </w:r>
      <w:r w:rsidRPr="00DD3418">
        <w:t>на 202</w:t>
      </w:r>
      <w:r w:rsidR="00DD3418" w:rsidRPr="00DD3418">
        <w:t>3</w:t>
      </w:r>
      <w:r w:rsidRPr="00DD3418">
        <w:t xml:space="preserve"> год</w:t>
      </w:r>
      <w:r w:rsidRPr="006A0568">
        <w:rPr>
          <w:color w:val="FF0000"/>
        </w:rPr>
        <w:t xml:space="preserve"> </w:t>
      </w:r>
      <w:r w:rsidRPr="00677B73">
        <w:t>по сравнению с расходами 202</w:t>
      </w:r>
      <w:r w:rsidR="00677B73" w:rsidRPr="00677B73">
        <w:t>2</w:t>
      </w:r>
      <w:r w:rsidRPr="00677B73">
        <w:t xml:space="preserve"> года </w:t>
      </w:r>
      <w:r w:rsidR="00677B73" w:rsidRPr="00677B73">
        <w:t>снижен</w:t>
      </w:r>
      <w:r w:rsidRPr="00677B73">
        <w:t xml:space="preserve"> на </w:t>
      </w:r>
      <w:r w:rsidR="00677B73" w:rsidRPr="00677B73">
        <w:t>2 754,8</w:t>
      </w:r>
      <w:r w:rsidRPr="00677B73">
        <w:t xml:space="preserve"> тыс.руб. или на </w:t>
      </w:r>
      <w:r w:rsidR="00677B73" w:rsidRPr="00677B73">
        <w:t>67,8</w:t>
      </w:r>
      <w:r w:rsidRPr="00677B73">
        <w:t>%</w:t>
      </w:r>
      <w:r w:rsidRPr="006A0568">
        <w:rPr>
          <w:color w:val="FF0000"/>
        </w:rPr>
        <w:t xml:space="preserve"> </w:t>
      </w:r>
      <w:r w:rsidRPr="00DD3418">
        <w:t xml:space="preserve">и составляет  </w:t>
      </w:r>
      <w:r w:rsidR="00DD3418" w:rsidRPr="00DD3418">
        <w:rPr>
          <w:b/>
        </w:rPr>
        <w:t>1 305,6</w:t>
      </w:r>
      <w:r w:rsidRPr="00DD3418">
        <w:t xml:space="preserve"> тыс.руб. или </w:t>
      </w:r>
      <w:r w:rsidR="00DD3418" w:rsidRPr="00DD3418">
        <w:t>6,5</w:t>
      </w:r>
      <w:r w:rsidRPr="00DD3418">
        <w:t xml:space="preserve">% от общего количества расходов. </w:t>
      </w:r>
    </w:p>
    <w:p w:rsidR="006A0568" w:rsidRPr="00DD3418" w:rsidRDefault="006A0568" w:rsidP="006A0568">
      <w:pPr>
        <w:ind w:firstLine="708"/>
        <w:jc w:val="both"/>
      </w:pPr>
      <w:r w:rsidRPr="00DD3418">
        <w:t>Общий объем бюджетных ассигнований на национальную безопасность и правоохранительную деятельность на 202</w:t>
      </w:r>
      <w:r w:rsidR="00DD3418" w:rsidRPr="00DD3418">
        <w:t>4</w:t>
      </w:r>
      <w:r w:rsidRPr="00DD3418">
        <w:t xml:space="preserve"> год запланирован в размере </w:t>
      </w:r>
      <w:r w:rsidR="00DD3418" w:rsidRPr="00DD3418">
        <w:t>374,3</w:t>
      </w:r>
      <w:r w:rsidRPr="00DD3418">
        <w:t xml:space="preserve"> тыс. руб., на 202</w:t>
      </w:r>
      <w:r w:rsidR="00DD3418" w:rsidRPr="00DD3418">
        <w:t>5</w:t>
      </w:r>
      <w:r w:rsidRPr="00DD3418">
        <w:t xml:space="preserve"> год – </w:t>
      </w:r>
      <w:r w:rsidR="00DD3418" w:rsidRPr="00DD3418">
        <w:t>409,4</w:t>
      </w:r>
      <w:r w:rsidRPr="00DD3418">
        <w:t xml:space="preserve"> тыс. руб.</w:t>
      </w:r>
    </w:p>
    <w:p w:rsidR="006A0568" w:rsidRPr="006A0568" w:rsidRDefault="006A0568" w:rsidP="006A0568">
      <w:pPr>
        <w:jc w:val="both"/>
        <w:rPr>
          <w:color w:val="FF0000"/>
        </w:rPr>
      </w:pPr>
    </w:p>
    <w:p w:rsidR="00E05730" w:rsidRDefault="006A0568" w:rsidP="006A0568">
      <w:pPr>
        <w:jc w:val="both"/>
      </w:pPr>
      <w:r w:rsidRPr="004B4CAE">
        <w:rPr>
          <w:b/>
          <w:i/>
        </w:rPr>
        <w:t xml:space="preserve">По подразделу 0310 </w:t>
      </w:r>
      <w:r w:rsidR="004B4CAE" w:rsidRPr="004B4CAE">
        <w:rPr>
          <w:b/>
          <w:bCs/>
          <w:i/>
        </w:rPr>
        <w:t>«Защита населения и территории от чрезвычайных ситуаций природного и техногенного характера, гражданская оборона»</w:t>
      </w:r>
      <w:r w:rsidR="004B4CAE" w:rsidRPr="004B4CAE">
        <w:t xml:space="preserve"> </w:t>
      </w:r>
      <w:r w:rsidRPr="004B4CAE">
        <w:t xml:space="preserve">расходы в сумме </w:t>
      </w:r>
      <w:r w:rsidR="004B4CAE" w:rsidRPr="004B4CAE">
        <w:rPr>
          <w:b/>
        </w:rPr>
        <w:t>1 290,6</w:t>
      </w:r>
      <w:r w:rsidRPr="004B4CAE">
        <w:t xml:space="preserve"> тыс.руб. в 202</w:t>
      </w:r>
      <w:r w:rsidR="004B4CAE" w:rsidRPr="004B4CAE">
        <w:t>3</w:t>
      </w:r>
      <w:r w:rsidRPr="004B4CAE">
        <w:t xml:space="preserve"> году будут направлены на </w:t>
      </w:r>
      <w:r w:rsidR="004B4CAE" w:rsidRPr="004B4CAE">
        <w:t>организацию пожарно-профилактической работы на территории поселения (в т.ч. добровольно-пожарные дружины) и пр</w:t>
      </w:r>
      <w:r w:rsidRPr="004B4CAE">
        <w:t xml:space="preserve">. </w:t>
      </w:r>
    </w:p>
    <w:p w:rsidR="006A0568" w:rsidRPr="004B4CAE" w:rsidRDefault="006A0568" w:rsidP="00E05730">
      <w:pPr>
        <w:ind w:firstLine="708"/>
        <w:jc w:val="both"/>
      </w:pPr>
      <w:r w:rsidRPr="004B4CAE">
        <w:t>На плановый период 202</w:t>
      </w:r>
      <w:r w:rsidR="004B4CAE" w:rsidRPr="004B4CAE">
        <w:t>4</w:t>
      </w:r>
      <w:r w:rsidRPr="004B4CAE">
        <w:t xml:space="preserve"> года</w:t>
      </w:r>
      <w:r w:rsidR="004B4CAE" w:rsidRPr="004B4CAE">
        <w:t xml:space="preserve"> сумма расходов составит 359,3 тыс. руб., в</w:t>
      </w:r>
      <w:r w:rsidRPr="004B4CAE">
        <w:t xml:space="preserve"> 202</w:t>
      </w:r>
      <w:r w:rsidR="004B4CAE" w:rsidRPr="004B4CAE">
        <w:t>5 году – 382,4</w:t>
      </w:r>
      <w:r w:rsidRPr="004B4CAE">
        <w:t xml:space="preserve"> тыс. руб. </w:t>
      </w:r>
    </w:p>
    <w:p w:rsidR="006A0568" w:rsidRPr="006A0568" w:rsidRDefault="006A0568" w:rsidP="006A0568">
      <w:pPr>
        <w:jc w:val="both"/>
        <w:rPr>
          <w:color w:val="FF0000"/>
        </w:rPr>
      </w:pPr>
    </w:p>
    <w:p w:rsidR="00E05730" w:rsidRDefault="006A0568" w:rsidP="006A0568">
      <w:pPr>
        <w:jc w:val="both"/>
      </w:pPr>
      <w:r w:rsidRPr="002C3183">
        <w:t>В 202</w:t>
      </w:r>
      <w:r w:rsidR="002C3183" w:rsidRPr="002C3183">
        <w:t>3</w:t>
      </w:r>
      <w:r w:rsidRPr="002C3183">
        <w:t xml:space="preserve"> году</w:t>
      </w:r>
      <w:r w:rsidRPr="002C3183">
        <w:rPr>
          <w:b/>
          <w:i/>
        </w:rPr>
        <w:t xml:space="preserve"> по подразделу 0314 «Другие вопросы в области национальной безопасности и правоохранительной деятельности»</w:t>
      </w:r>
      <w:r w:rsidRPr="002C3183">
        <w:rPr>
          <w:b/>
        </w:rPr>
        <w:t xml:space="preserve"> </w:t>
      </w:r>
      <w:r w:rsidRPr="002C3183">
        <w:rPr>
          <w:bCs/>
        </w:rPr>
        <w:t xml:space="preserve">средства в сумме </w:t>
      </w:r>
      <w:r w:rsidR="002C3183" w:rsidRPr="002C3183">
        <w:rPr>
          <w:bCs/>
        </w:rPr>
        <w:t>15</w:t>
      </w:r>
      <w:r w:rsidRPr="002C3183">
        <w:rPr>
          <w:b/>
          <w:bCs/>
        </w:rPr>
        <w:t>,0</w:t>
      </w:r>
      <w:r w:rsidRPr="002C3183">
        <w:rPr>
          <w:bCs/>
        </w:rPr>
        <w:t xml:space="preserve"> тыс.руб. предусмотрены на </w:t>
      </w:r>
      <w:r w:rsidR="002C3183" w:rsidRPr="002C3183">
        <w:rPr>
          <w:bCs/>
        </w:rPr>
        <w:t>информирование населения по вопросам противодействия терроризму на территории поселения,</w:t>
      </w:r>
      <w:r w:rsidR="002C3183" w:rsidRPr="002C3183">
        <w:t xml:space="preserve"> о</w:t>
      </w:r>
      <w:r w:rsidR="002C3183" w:rsidRPr="002C3183">
        <w:rPr>
          <w:bCs/>
        </w:rPr>
        <w:t xml:space="preserve">рганизацию и проведение мероприятий в подростковой и молодежной среде </w:t>
      </w:r>
      <w:r w:rsidRPr="002C3183">
        <w:rPr>
          <w:bCs/>
        </w:rPr>
        <w:t>.</w:t>
      </w:r>
      <w:r w:rsidRPr="002C3183">
        <w:t xml:space="preserve"> </w:t>
      </w:r>
    </w:p>
    <w:p w:rsidR="006A0568" w:rsidRPr="002C3183" w:rsidRDefault="006A0568" w:rsidP="00E05730">
      <w:pPr>
        <w:ind w:firstLine="708"/>
        <w:jc w:val="both"/>
      </w:pPr>
      <w:r w:rsidRPr="002C3183">
        <w:t>На плановый период 202</w:t>
      </w:r>
      <w:r w:rsidR="002C3183" w:rsidRPr="002C3183">
        <w:t>4</w:t>
      </w:r>
      <w:r w:rsidRPr="002C3183">
        <w:t xml:space="preserve"> года</w:t>
      </w:r>
      <w:r w:rsidR="002C3183" w:rsidRPr="002C3183">
        <w:t xml:space="preserve"> плановый показатель составил 15,0 тыс. руб., в</w:t>
      </w:r>
      <w:r w:rsidRPr="002C3183">
        <w:t xml:space="preserve"> 202</w:t>
      </w:r>
      <w:r w:rsidR="002C3183" w:rsidRPr="002C3183">
        <w:t>5 году</w:t>
      </w:r>
      <w:r w:rsidRPr="002C3183">
        <w:t xml:space="preserve"> – </w:t>
      </w:r>
      <w:r w:rsidR="002C3183" w:rsidRPr="002C3183">
        <w:t>27,0</w:t>
      </w:r>
      <w:r w:rsidRPr="002C3183">
        <w:t xml:space="preserve"> тыс. руб. </w:t>
      </w:r>
    </w:p>
    <w:p w:rsidR="002C3183" w:rsidRDefault="002C3183" w:rsidP="006A0568">
      <w:pPr>
        <w:ind w:firstLine="709"/>
        <w:jc w:val="both"/>
        <w:rPr>
          <w:b/>
          <w:color w:val="FF0000"/>
        </w:rPr>
      </w:pPr>
    </w:p>
    <w:p w:rsidR="006A0568" w:rsidRPr="00677B73" w:rsidRDefault="006A0568" w:rsidP="006A0568">
      <w:pPr>
        <w:ind w:firstLine="709"/>
        <w:jc w:val="both"/>
      </w:pPr>
      <w:r w:rsidRPr="003811FA">
        <w:rPr>
          <w:b/>
        </w:rPr>
        <w:t>4. Раздел 0400 «Национальная экономика».</w:t>
      </w:r>
      <w:r w:rsidRPr="003811FA">
        <w:t xml:space="preserve"> Расходы на 202</w:t>
      </w:r>
      <w:r w:rsidR="003811FA" w:rsidRPr="003811FA">
        <w:t>3</w:t>
      </w:r>
      <w:r w:rsidRPr="003811FA">
        <w:t xml:space="preserve"> год по данному разделу составляют </w:t>
      </w:r>
      <w:r w:rsidR="003811FA" w:rsidRPr="003811FA">
        <w:t>21,5</w:t>
      </w:r>
      <w:r w:rsidRPr="003811FA">
        <w:t xml:space="preserve">% от общего объема расходов местного бюджета или </w:t>
      </w:r>
      <w:r w:rsidR="003811FA" w:rsidRPr="003811FA">
        <w:t>4 317,7</w:t>
      </w:r>
      <w:r w:rsidRPr="003811FA">
        <w:t xml:space="preserve"> тыс.</w:t>
      </w:r>
      <w:r w:rsidR="003811FA" w:rsidRPr="003811FA">
        <w:t xml:space="preserve"> </w:t>
      </w:r>
      <w:r w:rsidRPr="003811FA">
        <w:t xml:space="preserve">руб., </w:t>
      </w:r>
      <w:r w:rsidR="00677B73" w:rsidRPr="00677B73">
        <w:t>увеличение</w:t>
      </w:r>
      <w:r w:rsidRPr="00677B73">
        <w:t xml:space="preserve"> расходов по сравнению с прогнозом исполнения расходов за 202</w:t>
      </w:r>
      <w:r w:rsidR="00677B73" w:rsidRPr="00677B73">
        <w:t>2</w:t>
      </w:r>
      <w:r w:rsidRPr="00677B73">
        <w:t xml:space="preserve"> год составляет 7,</w:t>
      </w:r>
      <w:r w:rsidR="00677B73" w:rsidRPr="00677B73">
        <w:t>8</w:t>
      </w:r>
      <w:r w:rsidRPr="00677B73">
        <w:t xml:space="preserve">% или на </w:t>
      </w:r>
      <w:r w:rsidR="00677B73" w:rsidRPr="00677B73">
        <w:t>312,7</w:t>
      </w:r>
      <w:r w:rsidRPr="00677B73">
        <w:t xml:space="preserve"> тыс.руб.</w:t>
      </w:r>
    </w:p>
    <w:p w:rsidR="006A0568" w:rsidRPr="00D25140" w:rsidRDefault="006A0568" w:rsidP="006A0568">
      <w:pPr>
        <w:ind w:firstLine="709"/>
        <w:jc w:val="both"/>
      </w:pPr>
      <w:r w:rsidRPr="00D25140">
        <w:t>Общий объем расходов на национальную экономику составляет:</w:t>
      </w:r>
    </w:p>
    <w:p w:rsidR="006A0568" w:rsidRPr="00D25140" w:rsidRDefault="006A0568" w:rsidP="006A0568">
      <w:pPr>
        <w:ind w:firstLine="709"/>
        <w:jc w:val="both"/>
      </w:pPr>
      <w:r w:rsidRPr="00D25140">
        <w:t>- на 202</w:t>
      </w:r>
      <w:r w:rsidR="00E4734E" w:rsidRPr="00D25140">
        <w:t>4</w:t>
      </w:r>
      <w:r w:rsidRPr="00D25140">
        <w:t xml:space="preserve"> год – </w:t>
      </w:r>
      <w:r w:rsidR="00D25140" w:rsidRPr="00D25140">
        <w:t>2 672,9</w:t>
      </w:r>
      <w:r w:rsidRPr="00D25140">
        <w:t xml:space="preserve"> тыс. руб.;</w:t>
      </w:r>
    </w:p>
    <w:p w:rsidR="006A0568" w:rsidRPr="00D25140" w:rsidRDefault="006A0568" w:rsidP="006A0568">
      <w:pPr>
        <w:ind w:firstLine="709"/>
        <w:jc w:val="both"/>
      </w:pPr>
      <w:r w:rsidRPr="00D25140">
        <w:t>- на 202</w:t>
      </w:r>
      <w:r w:rsidR="00E4734E" w:rsidRPr="00D25140">
        <w:t>5</w:t>
      </w:r>
      <w:r w:rsidRPr="00D25140">
        <w:t xml:space="preserve"> год – </w:t>
      </w:r>
      <w:r w:rsidR="00D25140" w:rsidRPr="00D25140">
        <w:t>2 672,9</w:t>
      </w:r>
      <w:r w:rsidRPr="00D25140">
        <w:t xml:space="preserve"> тыс. руб.</w:t>
      </w:r>
    </w:p>
    <w:p w:rsidR="006A0568" w:rsidRPr="00D25140" w:rsidRDefault="006A0568" w:rsidP="006A0568">
      <w:pPr>
        <w:ind w:firstLine="709"/>
        <w:jc w:val="both"/>
      </w:pPr>
    </w:p>
    <w:p w:rsidR="00FF73A7" w:rsidRPr="00FF73A7" w:rsidRDefault="006A0568" w:rsidP="006A0568">
      <w:pPr>
        <w:pStyle w:val="aa"/>
        <w:jc w:val="both"/>
      </w:pPr>
      <w:r w:rsidRPr="00FF73A7">
        <w:rPr>
          <w:b/>
          <w:i/>
        </w:rPr>
        <w:t xml:space="preserve">По подразделу 0409 </w:t>
      </w:r>
      <w:r w:rsidRPr="00FF73A7">
        <w:rPr>
          <w:b/>
          <w:bCs/>
          <w:i/>
        </w:rPr>
        <w:t>«Дорожное хозяйство (дорожные фонды)»</w:t>
      </w:r>
      <w:r w:rsidRPr="00FF73A7">
        <w:t xml:space="preserve"> в целях финансового обеспечения дорожной деятельности на 202</w:t>
      </w:r>
      <w:r w:rsidR="00FF73A7" w:rsidRPr="00FF73A7">
        <w:t>3</w:t>
      </w:r>
      <w:r w:rsidRPr="00FF73A7">
        <w:t xml:space="preserve"> год предусмотрены бюджетные ассигнования</w:t>
      </w:r>
      <w:r w:rsidR="00FF73A7" w:rsidRPr="00FF73A7">
        <w:t>:</w:t>
      </w:r>
    </w:p>
    <w:p w:rsidR="006A0568" w:rsidRPr="00FF73A7" w:rsidRDefault="00FF73A7" w:rsidP="006A0568">
      <w:pPr>
        <w:pStyle w:val="aa"/>
        <w:jc w:val="both"/>
      </w:pPr>
      <w:r w:rsidRPr="00FF73A7">
        <w:t>-</w:t>
      </w:r>
      <w:r w:rsidR="006A0568" w:rsidRPr="00FF73A7">
        <w:t xml:space="preserve"> на реализацию мероприятий муниципальной программы </w:t>
      </w:r>
      <w:r w:rsidRPr="00FF73A7">
        <w:t xml:space="preserve">"Совершенствование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области" </w:t>
      </w:r>
      <w:r w:rsidR="006A0568" w:rsidRPr="00FF73A7">
        <w:t xml:space="preserve">в сумме </w:t>
      </w:r>
      <w:r w:rsidRPr="00FF73A7">
        <w:t>2 326,5 тыс. руб.;</w:t>
      </w:r>
    </w:p>
    <w:p w:rsidR="00FF73A7" w:rsidRPr="00FF73A7" w:rsidRDefault="00FF73A7" w:rsidP="00FF73A7">
      <w:pPr>
        <w:pStyle w:val="aa"/>
        <w:jc w:val="both"/>
      </w:pPr>
      <w:r w:rsidRPr="00FF73A7">
        <w:lastRenderedPageBreak/>
        <w:t>- на реализацию мероприятий муниципальной программы "Устойчивое общественное развитие в муниципальном образовании Суховское сельское поселение Кировского муниципального района Ленинградской области" в сумме 1 869,0 тыс. руб.;</w:t>
      </w:r>
    </w:p>
    <w:p w:rsidR="00FF73A7" w:rsidRPr="00FF73A7" w:rsidRDefault="00FF73A7" w:rsidP="00FF73A7">
      <w:pPr>
        <w:pStyle w:val="aa"/>
        <w:jc w:val="both"/>
      </w:pPr>
      <w:r w:rsidRPr="00FF73A7">
        <w:t>- на содержание автомобильных дорог местного значения и искусственных сооружений на них – 115,2 тыс. руб.</w:t>
      </w:r>
    </w:p>
    <w:p w:rsidR="006A0568" w:rsidRPr="00443417" w:rsidRDefault="006A0568" w:rsidP="006A0568">
      <w:pPr>
        <w:pStyle w:val="aa"/>
        <w:ind w:firstLine="708"/>
        <w:jc w:val="both"/>
      </w:pPr>
      <w:r w:rsidRPr="00443417">
        <w:t>В 202</w:t>
      </w:r>
      <w:r w:rsidR="00443417" w:rsidRPr="00443417">
        <w:t>4</w:t>
      </w:r>
      <w:r w:rsidRPr="00443417">
        <w:t xml:space="preserve"> году плановые расходы по данному разделу составят  </w:t>
      </w:r>
      <w:r w:rsidR="00443417" w:rsidRPr="00443417">
        <w:t>2 665,9</w:t>
      </w:r>
      <w:r w:rsidRPr="00443417">
        <w:t xml:space="preserve"> тыс. руб., в 202</w:t>
      </w:r>
      <w:r w:rsidR="00443417" w:rsidRPr="00443417">
        <w:t>5</w:t>
      </w:r>
      <w:r w:rsidRPr="00443417">
        <w:t xml:space="preserve"> году – </w:t>
      </w:r>
      <w:r w:rsidR="00443417" w:rsidRPr="00443417">
        <w:t>2 665,9</w:t>
      </w:r>
      <w:r w:rsidRPr="00443417">
        <w:t xml:space="preserve"> тыс. руб.</w:t>
      </w:r>
    </w:p>
    <w:p w:rsidR="006A0568" w:rsidRPr="00280FE6" w:rsidRDefault="006A0568" w:rsidP="006A0568">
      <w:pPr>
        <w:pStyle w:val="aa"/>
      </w:pPr>
      <w:r w:rsidRPr="00280FE6">
        <w:rPr>
          <w:b/>
          <w:i/>
        </w:rPr>
        <w:t xml:space="preserve">По подразделу 0412 «Другие вопросы в области национальной экономики» </w:t>
      </w:r>
      <w:r w:rsidRPr="00280FE6">
        <w:t xml:space="preserve"> ассигнования на 2022 год</w:t>
      </w:r>
      <w:r w:rsidR="00280FE6" w:rsidRPr="00280FE6">
        <w:t xml:space="preserve"> и плановый период 2024 и 2025 годв на информационную и консультационную поддержку субъектов малого предпринимательства, зарегистрированным и ведущим деятельность на территории МО Суховское сельское поселение,</w:t>
      </w:r>
      <w:r w:rsidRPr="00280FE6">
        <w:t xml:space="preserve"> запланированы </w:t>
      </w:r>
      <w:r w:rsidR="00280FE6" w:rsidRPr="00280FE6">
        <w:t xml:space="preserve">расходы </w:t>
      </w:r>
      <w:r w:rsidRPr="00280FE6">
        <w:t xml:space="preserve">в размере  </w:t>
      </w:r>
      <w:r w:rsidR="00280FE6" w:rsidRPr="00280FE6">
        <w:t xml:space="preserve">по </w:t>
      </w:r>
      <w:r w:rsidR="00280FE6" w:rsidRPr="00280FE6">
        <w:rPr>
          <w:b/>
        </w:rPr>
        <w:t>7,0</w:t>
      </w:r>
      <w:r w:rsidRPr="00280FE6">
        <w:rPr>
          <w:b/>
        </w:rPr>
        <w:t xml:space="preserve"> </w:t>
      </w:r>
      <w:r w:rsidRPr="00280FE6">
        <w:t xml:space="preserve"> тыс.руб.</w:t>
      </w:r>
      <w:r w:rsidR="00280FE6" w:rsidRPr="00280FE6">
        <w:t xml:space="preserve"> </w:t>
      </w:r>
    </w:p>
    <w:p w:rsidR="00280FE6" w:rsidRDefault="00280FE6" w:rsidP="006A0568">
      <w:pPr>
        <w:ind w:firstLine="709"/>
        <w:jc w:val="both"/>
        <w:rPr>
          <w:b/>
          <w:color w:val="FF0000"/>
        </w:rPr>
      </w:pPr>
    </w:p>
    <w:p w:rsidR="006A0568" w:rsidRPr="00F91CD5" w:rsidRDefault="006A0568" w:rsidP="006A0568">
      <w:pPr>
        <w:ind w:firstLine="709"/>
        <w:jc w:val="both"/>
      </w:pPr>
      <w:r w:rsidRPr="00280FE6">
        <w:rPr>
          <w:b/>
        </w:rPr>
        <w:t>5.</w:t>
      </w:r>
      <w:r w:rsidRPr="00280FE6">
        <w:t xml:space="preserve"> </w:t>
      </w:r>
      <w:r w:rsidRPr="00280FE6">
        <w:rPr>
          <w:b/>
        </w:rPr>
        <w:t>Раздел 0500 «Жилищно-коммунальное хозяйство»</w:t>
      </w:r>
      <w:r w:rsidRPr="00280FE6">
        <w:t xml:space="preserve"> - </w:t>
      </w:r>
      <w:r w:rsidR="00280FE6" w:rsidRPr="00280FE6">
        <w:t>18,0</w:t>
      </w:r>
      <w:r w:rsidRPr="00280FE6">
        <w:t>% от общего объема расходов местного бюджета на 202</w:t>
      </w:r>
      <w:r w:rsidR="00280FE6" w:rsidRPr="00280FE6">
        <w:t>3</w:t>
      </w:r>
      <w:r w:rsidRPr="00280FE6">
        <w:t xml:space="preserve"> год или </w:t>
      </w:r>
      <w:r w:rsidR="00280FE6" w:rsidRPr="00280FE6">
        <w:rPr>
          <w:b/>
        </w:rPr>
        <w:t>3 602,9</w:t>
      </w:r>
      <w:r w:rsidRPr="00280FE6">
        <w:t xml:space="preserve"> тыс.</w:t>
      </w:r>
      <w:r w:rsidR="00280FE6" w:rsidRPr="00280FE6">
        <w:t xml:space="preserve"> </w:t>
      </w:r>
      <w:r w:rsidRPr="00280FE6">
        <w:t>руб.,</w:t>
      </w:r>
      <w:r w:rsidRPr="006A0568">
        <w:rPr>
          <w:color w:val="FF0000"/>
        </w:rPr>
        <w:t xml:space="preserve"> </w:t>
      </w:r>
      <w:r w:rsidR="00F91CD5" w:rsidRPr="00F91CD5">
        <w:t>снижение</w:t>
      </w:r>
      <w:r w:rsidRPr="00F91CD5">
        <w:t xml:space="preserve"> по сравнению с прогнозом исполнения расходов за 202</w:t>
      </w:r>
      <w:r w:rsidR="00F91CD5" w:rsidRPr="00F91CD5">
        <w:t>2</w:t>
      </w:r>
      <w:r w:rsidRPr="00F91CD5">
        <w:t xml:space="preserve"> год составляет</w:t>
      </w:r>
      <w:r w:rsidR="00F91CD5" w:rsidRPr="00F91CD5">
        <w:t xml:space="preserve"> 72,6% или </w:t>
      </w:r>
      <w:r w:rsidRPr="00F91CD5">
        <w:t xml:space="preserve"> </w:t>
      </w:r>
      <w:r w:rsidR="00F91CD5" w:rsidRPr="00F91CD5">
        <w:t>5 810,3</w:t>
      </w:r>
      <w:r w:rsidRPr="00F91CD5">
        <w:t xml:space="preserve"> тыс. руб.</w:t>
      </w:r>
    </w:p>
    <w:p w:rsidR="006A0568" w:rsidRPr="00722ECB" w:rsidRDefault="006A0568" w:rsidP="006A0568">
      <w:pPr>
        <w:ind w:firstLine="708"/>
        <w:jc w:val="both"/>
      </w:pPr>
      <w:r w:rsidRPr="00722ECB">
        <w:t>Общий объем расходов по разделу 0500 «Жилищно-коммунальное хозяйство» на 202</w:t>
      </w:r>
      <w:r w:rsidR="00280FE6" w:rsidRPr="00722ECB">
        <w:t>4</w:t>
      </w:r>
      <w:r w:rsidRPr="00722ECB">
        <w:t xml:space="preserve"> год предусмотрен в сумме </w:t>
      </w:r>
      <w:r w:rsidR="00280FE6" w:rsidRPr="00722ECB">
        <w:t>2 673,8</w:t>
      </w:r>
      <w:r w:rsidRPr="00722ECB">
        <w:t xml:space="preserve"> тыс. руб., на 202</w:t>
      </w:r>
      <w:r w:rsidR="00722ECB" w:rsidRPr="00722ECB">
        <w:t>5</w:t>
      </w:r>
      <w:r w:rsidRPr="00722ECB">
        <w:t xml:space="preserve"> год – </w:t>
      </w:r>
      <w:r w:rsidR="00722ECB" w:rsidRPr="00722ECB">
        <w:t>2 833,1</w:t>
      </w:r>
      <w:r w:rsidRPr="00722ECB">
        <w:t xml:space="preserve"> тыс. руб.</w:t>
      </w:r>
    </w:p>
    <w:p w:rsidR="006A0568" w:rsidRPr="006A0568" w:rsidRDefault="006A0568" w:rsidP="006A0568">
      <w:pPr>
        <w:ind w:firstLine="709"/>
        <w:jc w:val="both"/>
        <w:rPr>
          <w:color w:val="FF0000"/>
        </w:rPr>
      </w:pPr>
    </w:p>
    <w:p w:rsidR="00722ECB" w:rsidRPr="00722ECB" w:rsidRDefault="00722ECB" w:rsidP="006A0568">
      <w:pPr>
        <w:jc w:val="both"/>
      </w:pPr>
      <w:r w:rsidRPr="00722ECB">
        <w:rPr>
          <w:b/>
          <w:bCs/>
          <w:i/>
          <w:spacing w:val="1"/>
        </w:rPr>
        <w:t>В 2023 году п</w:t>
      </w:r>
      <w:r w:rsidR="006A0568" w:rsidRPr="00722ECB">
        <w:rPr>
          <w:b/>
          <w:bCs/>
          <w:i/>
          <w:spacing w:val="1"/>
        </w:rPr>
        <w:t>о подразделу 0501 «Жилищное хозяйство»</w:t>
      </w:r>
      <w:r w:rsidR="006A0568" w:rsidRPr="00722ECB">
        <w:rPr>
          <w:b/>
          <w:bCs/>
          <w:spacing w:val="1"/>
        </w:rPr>
        <w:t xml:space="preserve"> </w:t>
      </w:r>
      <w:r w:rsidR="006A0568" w:rsidRPr="00722ECB">
        <w:t>предус</w:t>
      </w:r>
      <w:r w:rsidRPr="00722ECB">
        <w:t>мотрены бюджетные ассигнования по</w:t>
      </w:r>
      <w:r w:rsidR="006A0568" w:rsidRPr="00722ECB">
        <w:t xml:space="preserve"> </w:t>
      </w:r>
      <w:r w:rsidRPr="00722ECB">
        <w:t>взносу на капитальный ремонт общего имущества в многоквартирном доме на территории муниципального образования</w:t>
      </w:r>
      <w:r w:rsidR="006A0568" w:rsidRPr="00722ECB">
        <w:t xml:space="preserve"> – </w:t>
      </w:r>
      <w:r w:rsidRPr="00722ECB">
        <w:t>82,0 тыс. руб.</w:t>
      </w:r>
      <w:r w:rsidR="006A0568" w:rsidRPr="00722ECB">
        <w:t xml:space="preserve"> </w:t>
      </w:r>
    </w:p>
    <w:p w:rsidR="006A0568" w:rsidRPr="00722ECB" w:rsidRDefault="006A0568" w:rsidP="006A0568">
      <w:pPr>
        <w:ind w:firstLine="708"/>
        <w:jc w:val="both"/>
      </w:pPr>
      <w:r w:rsidRPr="00722ECB">
        <w:t>Общий объем расходов по подразделу 0501 на 202</w:t>
      </w:r>
      <w:r w:rsidR="00722ECB" w:rsidRPr="00722ECB">
        <w:t>4 и 2025</w:t>
      </w:r>
      <w:r w:rsidRPr="00722ECB">
        <w:t xml:space="preserve"> год</w:t>
      </w:r>
      <w:r w:rsidR="00722ECB" w:rsidRPr="00722ECB">
        <w:t>ы не</w:t>
      </w:r>
      <w:r w:rsidRPr="00722ECB">
        <w:t xml:space="preserve"> предусмотрен</w:t>
      </w:r>
      <w:r w:rsidR="00722ECB" w:rsidRPr="00722ECB">
        <w:t xml:space="preserve">. </w:t>
      </w:r>
    </w:p>
    <w:p w:rsidR="006A0568" w:rsidRPr="006A0568" w:rsidRDefault="006A0568" w:rsidP="006A0568">
      <w:pPr>
        <w:jc w:val="both"/>
        <w:rPr>
          <w:b/>
          <w:color w:val="FF0000"/>
        </w:rPr>
      </w:pPr>
    </w:p>
    <w:p w:rsidR="006A0568" w:rsidRPr="0099520D" w:rsidRDefault="006A0568" w:rsidP="006A0568">
      <w:pPr>
        <w:jc w:val="both"/>
        <w:rPr>
          <w:sz w:val="28"/>
          <w:szCs w:val="28"/>
        </w:rPr>
      </w:pPr>
      <w:r w:rsidRPr="0099520D">
        <w:t>На 202</w:t>
      </w:r>
      <w:r w:rsidR="0008720B" w:rsidRPr="0099520D">
        <w:t>3</w:t>
      </w:r>
      <w:r w:rsidRPr="0099520D">
        <w:t xml:space="preserve"> год предусмотрены в бюджете</w:t>
      </w:r>
      <w:r w:rsidRPr="0099520D">
        <w:rPr>
          <w:b/>
          <w:i/>
        </w:rPr>
        <w:t xml:space="preserve"> расходы п</w:t>
      </w:r>
      <w:r w:rsidRPr="0099520D">
        <w:rPr>
          <w:b/>
          <w:bCs/>
          <w:i/>
          <w:spacing w:val="1"/>
        </w:rPr>
        <w:t>о подразделу 0502 «</w:t>
      </w:r>
      <w:r w:rsidRPr="0099520D">
        <w:rPr>
          <w:b/>
        </w:rPr>
        <w:t>Коммунальное хозяйство»</w:t>
      </w:r>
      <w:r w:rsidR="0008720B" w:rsidRPr="0099520D">
        <w:rPr>
          <w:b/>
        </w:rPr>
        <w:t xml:space="preserve">, </w:t>
      </w:r>
      <w:r w:rsidR="0008720B" w:rsidRPr="0099520D">
        <w:t>которые предусмотрены на мероприятия по созданию мест (площадок) накопления твердых коммунальных отходов</w:t>
      </w:r>
      <w:r w:rsidRPr="0099520D">
        <w:t xml:space="preserve"> в сумме </w:t>
      </w:r>
      <w:r w:rsidR="0008720B" w:rsidRPr="0099520D">
        <w:t>696,4</w:t>
      </w:r>
      <w:r w:rsidRPr="0099520D">
        <w:t xml:space="preserve"> тыс. руб. </w:t>
      </w:r>
      <w:r w:rsidR="0008720B" w:rsidRPr="0099520D">
        <w:t xml:space="preserve"> в рамках МП "Благоустройство территории муниципального образования Суховское сельское поселение Кировского муниципального района Ленинградской области" и непрограммные расходы – 238,2 тыс. руб.</w:t>
      </w:r>
      <w:r w:rsidRPr="0099520D">
        <w:rPr>
          <w:sz w:val="28"/>
          <w:szCs w:val="28"/>
        </w:rPr>
        <w:t xml:space="preserve"> </w:t>
      </w:r>
    </w:p>
    <w:p w:rsidR="006A0568" w:rsidRPr="0099520D" w:rsidRDefault="006A0568" w:rsidP="006A0568">
      <w:pPr>
        <w:ind w:firstLine="708"/>
        <w:jc w:val="both"/>
      </w:pPr>
      <w:r w:rsidRPr="0099520D">
        <w:t>Плановые расходы по этому подразделу составляют:</w:t>
      </w:r>
    </w:p>
    <w:p w:rsidR="006A0568" w:rsidRPr="0099520D" w:rsidRDefault="006A0568" w:rsidP="006A0568">
      <w:pPr>
        <w:jc w:val="both"/>
      </w:pPr>
      <w:r w:rsidRPr="0099520D">
        <w:t>- на 202</w:t>
      </w:r>
      <w:r w:rsidR="0099520D" w:rsidRPr="0099520D">
        <w:t>4</w:t>
      </w:r>
      <w:r w:rsidRPr="0099520D">
        <w:t xml:space="preserve"> год – </w:t>
      </w:r>
      <w:r w:rsidR="0099520D" w:rsidRPr="0099520D">
        <w:t>414,4</w:t>
      </w:r>
      <w:r w:rsidRPr="0099520D">
        <w:t xml:space="preserve"> тыс. руб.;</w:t>
      </w:r>
    </w:p>
    <w:p w:rsidR="006A0568" w:rsidRPr="0099520D" w:rsidRDefault="006A0568" w:rsidP="006A0568">
      <w:pPr>
        <w:jc w:val="both"/>
      </w:pPr>
      <w:r w:rsidRPr="0099520D">
        <w:t>- на 202</w:t>
      </w:r>
      <w:r w:rsidR="0099520D" w:rsidRPr="0099520D">
        <w:t>5</w:t>
      </w:r>
      <w:r w:rsidRPr="0099520D">
        <w:t xml:space="preserve"> год – </w:t>
      </w:r>
      <w:r w:rsidR="0099520D" w:rsidRPr="0099520D">
        <w:t>414,4</w:t>
      </w:r>
      <w:r w:rsidRPr="0099520D">
        <w:t xml:space="preserve"> тыс. руб.</w:t>
      </w:r>
    </w:p>
    <w:p w:rsidR="006A0568" w:rsidRPr="006A0568" w:rsidRDefault="006A0568" w:rsidP="006A0568">
      <w:pPr>
        <w:jc w:val="both"/>
        <w:rPr>
          <w:color w:val="FF0000"/>
        </w:rPr>
      </w:pPr>
    </w:p>
    <w:p w:rsidR="006A0568" w:rsidRPr="00F63986" w:rsidRDefault="006A0568" w:rsidP="006A0568">
      <w:pPr>
        <w:shd w:val="clear" w:color="auto" w:fill="FFFFFF"/>
        <w:tabs>
          <w:tab w:val="left" w:pos="9923"/>
        </w:tabs>
        <w:ind w:left="62" w:right="-119"/>
        <w:jc w:val="both"/>
      </w:pPr>
      <w:r w:rsidRPr="00F63986">
        <w:rPr>
          <w:b/>
          <w:bCs/>
          <w:i/>
          <w:spacing w:val="1"/>
        </w:rPr>
        <w:t>По подразделу</w:t>
      </w:r>
      <w:r w:rsidRPr="00F63986">
        <w:rPr>
          <w:b/>
          <w:bCs/>
          <w:i/>
          <w:spacing w:val="1"/>
          <w:sz w:val="28"/>
          <w:szCs w:val="28"/>
        </w:rPr>
        <w:t xml:space="preserve"> </w:t>
      </w:r>
      <w:r w:rsidRPr="00F63986">
        <w:rPr>
          <w:b/>
          <w:bCs/>
          <w:i/>
          <w:spacing w:val="1"/>
        </w:rPr>
        <w:t>0503 «Благоустройство»</w:t>
      </w:r>
      <w:r w:rsidRPr="00F63986">
        <w:rPr>
          <w:b/>
          <w:bCs/>
          <w:spacing w:val="1"/>
        </w:rPr>
        <w:t xml:space="preserve"> </w:t>
      </w:r>
      <w:r w:rsidRPr="00F63986">
        <w:rPr>
          <w:bCs/>
          <w:spacing w:val="1"/>
        </w:rPr>
        <w:t>в 202</w:t>
      </w:r>
      <w:r w:rsidR="00F63986" w:rsidRPr="00F63986">
        <w:rPr>
          <w:bCs/>
          <w:spacing w:val="1"/>
        </w:rPr>
        <w:t>3</w:t>
      </w:r>
      <w:r w:rsidRPr="00F63986">
        <w:rPr>
          <w:bCs/>
          <w:spacing w:val="1"/>
        </w:rPr>
        <w:t xml:space="preserve"> году</w:t>
      </w:r>
      <w:r w:rsidRPr="00F63986">
        <w:rPr>
          <w:b/>
          <w:bCs/>
          <w:spacing w:val="1"/>
        </w:rPr>
        <w:t xml:space="preserve"> </w:t>
      </w:r>
      <w:r w:rsidRPr="00F63986">
        <w:t xml:space="preserve">предусмотрены бюджетные ассигнования в размере </w:t>
      </w:r>
      <w:r w:rsidR="00F63986" w:rsidRPr="00F63986">
        <w:rPr>
          <w:b/>
        </w:rPr>
        <w:t>2 586,3</w:t>
      </w:r>
      <w:r w:rsidRPr="00F63986">
        <w:t xml:space="preserve"> тыс.руб., в том числе:</w:t>
      </w:r>
    </w:p>
    <w:p w:rsidR="006A0568" w:rsidRPr="00F63986" w:rsidRDefault="006A0568" w:rsidP="006A0568">
      <w:pPr>
        <w:ind w:firstLine="708"/>
        <w:jc w:val="both"/>
      </w:pPr>
      <w:r w:rsidRPr="00F63986">
        <w:t xml:space="preserve">- </w:t>
      </w:r>
      <w:r w:rsidR="00F63986" w:rsidRPr="00F63986">
        <w:t>Благоустройство деревни Сухое</w:t>
      </w:r>
      <w:r w:rsidRPr="00F63986">
        <w:t xml:space="preserve"> в сумме </w:t>
      </w:r>
      <w:r w:rsidR="00F63986" w:rsidRPr="00F63986">
        <w:rPr>
          <w:b/>
        </w:rPr>
        <w:t>1 193,6</w:t>
      </w:r>
      <w:r w:rsidRPr="00F63986">
        <w:t xml:space="preserve"> тыс.руб.; </w:t>
      </w:r>
    </w:p>
    <w:p w:rsidR="006A0568" w:rsidRPr="00F63986" w:rsidRDefault="006A0568" w:rsidP="006A0568">
      <w:pPr>
        <w:ind w:firstLine="708"/>
        <w:jc w:val="both"/>
      </w:pPr>
      <w:r w:rsidRPr="00F63986">
        <w:t>-  </w:t>
      </w:r>
      <w:r w:rsidR="00F63986" w:rsidRPr="00F63986">
        <w:t>Организация благоустройства на территории поселения</w:t>
      </w:r>
      <w:r w:rsidRPr="00F63986">
        <w:t xml:space="preserve"> в сумме </w:t>
      </w:r>
      <w:r w:rsidR="00F63986" w:rsidRPr="00F63986">
        <w:rPr>
          <w:b/>
        </w:rPr>
        <w:t>966,5</w:t>
      </w:r>
      <w:r w:rsidRPr="00F63986">
        <w:t xml:space="preserve"> тыс.руб.;</w:t>
      </w:r>
    </w:p>
    <w:p w:rsidR="00F63986" w:rsidRPr="00F63986" w:rsidRDefault="00F63986" w:rsidP="006A0568">
      <w:pPr>
        <w:ind w:firstLine="708"/>
        <w:jc w:val="both"/>
      </w:pPr>
      <w:r w:rsidRPr="00F63986">
        <w:t>- Мероприятия по борьбе с борщевиком Сосновского – 160,0 тыс. руб.;</w:t>
      </w:r>
    </w:p>
    <w:p w:rsidR="00F63986" w:rsidRPr="00F63986" w:rsidRDefault="00F63986" w:rsidP="006A0568">
      <w:pPr>
        <w:ind w:firstLine="708"/>
        <w:jc w:val="both"/>
      </w:pPr>
      <w:r w:rsidRPr="00F63986">
        <w:t xml:space="preserve">- непрограммные расходы (содержание мест захоронения, составление смет, проведение экспертиз и осуществление технического надзора)  – 266,2 тыс. руб. </w:t>
      </w:r>
    </w:p>
    <w:p w:rsidR="006A0568" w:rsidRPr="00F63986" w:rsidRDefault="006A0568" w:rsidP="006A0568">
      <w:pPr>
        <w:ind w:firstLine="708"/>
        <w:jc w:val="both"/>
      </w:pPr>
      <w:r w:rsidRPr="00F63986">
        <w:t xml:space="preserve">Плановые расходы </w:t>
      </w:r>
      <w:r w:rsidRPr="00F63986">
        <w:rPr>
          <w:bCs/>
          <w:spacing w:val="1"/>
        </w:rPr>
        <w:t>по подразделу</w:t>
      </w:r>
      <w:r w:rsidRPr="00F63986">
        <w:rPr>
          <w:bCs/>
          <w:spacing w:val="1"/>
          <w:sz w:val="28"/>
          <w:szCs w:val="28"/>
        </w:rPr>
        <w:t xml:space="preserve"> </w:t>
      </w:r>
      <w:r w:rsidRPr="00F63986">
        <w:rPr>
          <w:bCs/>
          <w:spacing w:val="1"/>
        </w:rPr>
        <w:t xml:space="preserve">0503 «Благоустройство» </w:t>
      </w:r>
      <w:r w:rsidRPr="00F63986">
        <w:t>составляют:</w:t>
      </w:r>
    </w:p>
    <w:p w:rsidR="006A0568" w:rsidRPr="00F63986" w:rsidRDefault="006A0568" w:rsidP="006A0568">
      <w:pPr>
        <w:jc w:val="both"/>
      </w:pPr>
      <w:r w:rsidRPr="00F63986">
        <w:t>- на 202</w:t>
      </w:r>
      <w:r w:rsidR="00F63986" w:rsidRPr="00F63986">
        <w:t>4</w:t>
      </w:r>
      <w:r w:rsidRPr="00F63986">
        <w:t xml:space="preserve"> год – </w:t>
      </w:r>
      <w:r w:rsidR="00F63986" w:rsidRPr="00F63986">
        <w:t>2 259,4</w:t>
      </w:r>
      <w:r w:rsidRPr="00F63986">
        <w:t xml:space="preserve"> тыс. руб.;</w:t>
      </w:r>
    </w:p>
    <w:p w:rsidR="006A0568" w:rsidRPr="00F63986" w:rsidRDefault="006A0568" w:rsidP="006A0568">
      <w:pPr>
        <w:jc w:val="both"/>
      </w:pPr>
      <w:r w:rsidRPr="00F63986">
        <w:t>- на 202</w:t>
      </w:r>
      <w:r w:rsidR="00F63986" w:rsidRPr="00F63986">
        <w:t>5</w:t>
      </w:r>
      <w:r w:rsidRPr="00F63986">
        <w:t xml:space="preserve"> год – </w:t>
      </w:r>
      <w:r w:rsidR="00F63986" w:rsidRPr="00F63986">
        <w:t>2 418,7</w:t>
      </w:r>
      <w:r w:rsidRPr="00F63986">
        <w:t xml:space="preserve"> тыс. руб.</w:t>
      </w:r>
    </w:p>
    <w:p w:rsidR="006A0568" w:rsidRPr="006A0568" w:rsidRDefault="006A0568" w:rsidP="006A0568">
      <w:pPr>
        <w:ind w:firstLine="720"/>
        <w:jc w:val="both"/>
        <w:rPr>
          <w:color w:val="FF0000"/>
        </w:rPr>
      </w:pPr>
    </w:p>
    <w:p w:rsidR="006A0568" w:rsidRPr="004C0210" w:rsidRDefault="006A0568" w:rsidP="006A0568">
      <w:pPr>
        <w:pStyle w:val="a4"/>
        <w:spacing w:after="0"/>
        <w:ind w:firstLine="708"/>
        <w:jc w:val="both"/>
      </w:pPr>
      <w:r w:rsidRPr="00DE2048">
        <w:rPr>
          <w:b/>
        </w:rPr>
        <w:t>6.</w:t>
      </w:r>
      <w:r w:rsidRPr="00DE2048">
        <w:t xml:space="preserve"> </w:t>
      </w:r>
      <w:r w:rsidRPr="00DE2048">
        <w:rPr>
          <w:b/>
        </w:rPr>
        <w:t xml:space="preserve">Раздел 0700 «Образование». </w:t>
      </w:r>
      <w:r w:rsidRPr="00DE2048">
        <w:t>Расходы раздела в 202</w:t>
      </w:r>
      <w:r w:rsidR="00DE2048" w:rsidRPr="00DE2048">
        <w:t>3</w:t>
      </w:r>
      <w:r w:rsidRPr="00DE2048">
        <w:t xml:space="preserve"> году спрогнозированы в размере</w:t>
      </w:r>
      <w:r w:rsidRPr="00DE2048">
        <w:rPr>
          <w:b/>
        </w:rPr>
        <w:t xml:space="preserve">  </w:t>
      </w:r>
      <w:r w:rsidR="00DE2048" w:rsidRPr="00DE2048">
        <w:rPr>
          <w:b/>
        </w:rPr>
        <w:t>70,0</w:t>
      </w:r>
      <w:r w:rsidRPr="00DE2048">
        <w:rPr>
          <w:b/>
        </w:rPr>
        <w:t xml:space="preserve">  </w:t>
      </w:r>
      <w:r w:rsidRPr="00DE2048">
        <w:t>тыс.руб. или 0,</w:t>
      </w:r>
      <w:r w:rsidR="00DE2048" w:rsidRPr="00DE2048">
        <w:t>3</w:t>
      </w:r>
      <w:r w:rsidRPr="00DE2048">
        <w:t xml:space="preserve">% от общего объема расходов местного </w:t>
      </w:r>
      <w:r w:rsidRPr="004C0210">
        <w:t>бюджета, что больше, чем расходы 202</w:t>
      </w:r>
      <w:r w:rsidR="004C0210" w:rsidRPr="004C0210">
        <w:t>2</w:t>
      </w:r>
      <w:r w:rsidRPr="004C0210">
        <w:t xml:space="preserve"> года на </w:t>
      </w:r>
      <w:r w:rsidR="004C0210" w:rsidRPr="004C0210">
        <w:t>8,8</w:t>
      </w:r>
      <w:r w:rsidRPr="004C0210">
        <w:t xml:space="preserve"> тыс. руб.</w:t>
      </w:r>
    </w:p>
    <w:p w:rsidR="006A0568" w:rsidRDefault="006A0568" w:rsidP="006A0568">
      <w:pPr>
        <w:pStyle w:val="aa"/>
        <w:ind w:firstLine="708"/>
        <w:jc w:val="both"/>
      </w:pPr>
      <w:r w:rsidRPr="00733FC1">
        <w:t>В 202</w:t>
      </w:r>
      <w:r w:rsidR="00DE2048" w:rsidRPr="00733FC1">
        <w:t>4</w:t>
      </w:r>
      <w:r w:rsidR="00733FC1" w:rsidRPr="00733FC1">
        <w:t xml:space="preserve"> и в 2025</w:t>
      </w:r>
      <w:r w:rsidRPr="00733FC1">
        <w:t xml:space="preserve"> годах плановые расходы на образование составят  </w:t>
      </w:r>
      <w:r w:rsidR="00733FC1" w:rsidRPr="00733FC1">
        <w:t>70</w:t>
      </w:r>
      <w:r w:rsidRPr="00733FC1">
        <w:t>,0 тыс. руб.</w:t>
      </w:r>
      <w:r w:rsidR="00733FC1" w:rsidRPr="00733FC1">
        <w:t xml:space="preserve"> и 20,0 тыс. руб. соответственно.</w:t>
      </w:r>
    </w:p>
    <w:p w:rsidR="00811DA6" w:rsidRPr="00811DA6" w:rsidRDefault="00811DA6" w:rsidP="00811DA6">
      <w:pPr>
        <w:pStyle w:val="aa"/>
        <w:spacing w:after="0"/>
        <w:jc w:val="both"/>
      </w:pPr>
      <w:r>
        <w:lastRenderedPageBreak/>
        <w:t>На расходы по профессиональной</w:t>
      </w:r>
      <w:r w:rsidRPr="00811DA6">
        <w:t xml:space="preserve"> подготовк</w:t>
      </w:r>
      <w:r>
        <w:t>е</w:t>
      </w:r>
      <w:r w:rsidRPr="00811DA6">
        <w:t>, переподготовк</w:t>
      </w:r>
      <w:r>
        <w:t>е</w:t>
      </w:r>
      <w:r w:rsidRPr="00811DA6">
        <w:t xml:space="preserve"> и повышени</w:t>
      </w:r>
      <w:r>
        <w:t>ю</w:t>
      </w:r>
      <w:r w:rsidRPr="00811DA6">
        <w:t xml:space="preserve"> квалификации</w:t>
      </w:r>
      <w:r>
        <w:t xml:space="preserve"> запланированы </w:t>
      </w:r>
      <w:r w:rsidRPr="00811DA6">
        <w:rPr>
          <w:b/>
          <w:i/>
          <w:color w:val="FF0000"/>
        </w:rPr>
        <w:t xml:space="preserve"> </w:t>
      </w:r>
      <w:r w:rsidRPr="00811DA6">
        <w:rPr>
          <w:b/>
          <w:i/>
        </w:rPr>
        <w:t>по подразделу</w:t>
      </w:r>
      <w:r w:rsidRPr="00811DA6">
        <w:rPr>
          <w:i/>
        </w:rPr>
        <w:t xml:space="preserve"> </w:t>
      </w:r>
      <w:r w:rsidRPr="00811DA6">
        <w:rPr>
          <w:b/>
          <w:i/>
        </w:rPr>
        <w:t>0705 «Профессиональная подготовка, переподготовка и повышение квалификации»</w:t>
      </w:r>
      <w:r w:rsidRPr="00811DA6">
        <w:t xml:space="preserve"> </w:t>
      </w:r>
      <w:r>
        <w:t xml:space="preserve">и </w:t>
      </w:r>
      <w:r w:rsidRPr="00811DA6">
        <w:t>предусмотрены бюджетные ассигнования:</w:t>
      </w:r>
    </w:p>
    <w:p w:rsidR="00811DA6" w:rsidRPr="00811DA6" w:rsidRDefault="00811DA6" w:rsidP="00811DA6">
      <w:pPr>
        <w:pStyle w:val="aa"/>
        <w:spacing w:after="0"/>
        <w:jc w:val="both"/>
      </w:pPr>
      <w:r w:rsidRPr="00811DA6">
        <w:t>- на 2023 год – 50,0 тыс. руб.;</w:t>
      </w:r>
    </w:p>
    <w:p w:rsidR="00811DA6" w:rsidRPr="00F63986" w:rsidRDefault="00811DA6" w:rsidP="00811DA6">
      <w:pPr>
        <w:jc w:val="both"/>
      </w:pPr>
      <w:r w:rsidRPr="00F63986">
        <w:t xml:space="preserve">- на 2024 год – </w:t>
      </w:r>
      <w:r>
        <w:t>50,0</w:t>
      </w:r>
      <w:r w:rsidRPr="00F63986">
        <w:t xml:space="preserve"> тыс. руб.;</w:t>
      </w:r>
    </w:p>
    <w:p w:rsidR="00811DA6" w:rsidRPr="00811DA6" w:rsidRDefault="00811DA6" w:rsidP="00F827B3">
      <w:pPr>
        <w:jc w:val="both"/>
      </w:pPr>
      <w:r w:rsidRPr="00F63986">
        <w:t xml:space="preserve">- на 2025 год – </w:t>
      </w:r>
      <w:r>
        <w:t>0,0</w:t>
      </w:r>
      <w:r w:rsidRPr="00F63986">
        <w:t xml:space="preserve"> тыс. руб.</w:t>
      </w:r>
    </w:p>
    <w:p w:rsidR="006A0568" w:rsidRPr="006A0568" w:rsidRDefault="006A0568" w:rsidP="006A0568">
      <w:pPr>
        <w:pStyle w:val="a4"/>
        <w:spacing w:after="0"/>
        <w:ind w:firstLine="708"/>
        <w:jc w:val="both"/>
        <w:rPr>
          <w:color w:val="FF0000"/>
        </w:rPr>
      </w:pPr>
    </w:p>
    <w:p w:rsidR="006A0568" w:rsidRPr="002F4F4E" w:rsidRDefault="006A0568" w:rsidP="006A0568">
      <w:pPr>
        <w:jc w:val="both"/>
      </w:pPr>
      <w:r w:rsidRPr="002F4F4E">
        <w:rPr>
          <w:b/>
          <w:i/>
        </w:rPr>
        <w:t>По подразделу</w:t>
      </w:r>
      <w:r w:rsidRPr="002F4F4E">
        <w:rPr>
          <w:i/>
        </w:rPr>
        <w:t xml:space="preserve"> </w:t>
      </w:r>
      <w:r w:rsidRPr="002F4F4E">
        <w:rPr>
          <w:b/>
          <w:i/>
        </w:rPr>
        <w:t>0707 «Молодежная политика и оздоровление детей»</w:t>
      </w:r>
      <w:r w:rsidRPr="002F4F4E">
        <w:t xml:space="preserve"> предусмотрены бюджетные ассигнования на мероприятия</w:t>
      </w:r>
      <w:r w:rsidR="00F827B3" w:rsidRPr="002F4F4E">
        <w:t xml:space="preserve"> по организации и проведению мероприятий в области молодежной политики в сумме </w:t>
      </w:r>
      <w:r w:rsidR="002F4F4E" w:rsidRPr="002F4F4E">
        <w:t xml:space="preserve">по </w:t>
      </w:r>
      <w:r w:rsidR="00F827B3" w:rsidRPr="002F4F4E">
        <w:t>20,0 тыс. руб. на 2023 год, на 2024 год и 2025 год.</w:t>
      </w:r>
    </w:p>
    <w:p w:rsidR="006A0568" w:rsidRPr="002F4F4E" w:rsidRDefault="006A0568" w:rsidP="006A0568">
      <w:pPr>
        <w:ind w:firstLine="709"/>
        <w:jc w:val="both"/>
      </w:pPr>
    </w:p>
    <w:p w:rsidR="006A0568" w:rsidRPr="004C0210" w:rsidRDefault="006A0568" w:rsidP="006A0568">
      <w:pPr>
        <w:ind w:firstLine="709"/>
        <w:jc w:val="both"/>
      </w:pPr>
      <w:r w:rsidRPr="005F1008">
        <w:rPr>
          <w:b/>
        </w:rPr>
        <w:t>7.</w:t>
      </w:r>
      <w:r w:rsidRPr="005F1008">
        <w:t xml:space="preserve"> </w:t>
      </w:r>
      <w:r w:rsidRPr="005F1008">
        <w:rPr>
          <w:b/>
        </w:rPr>
        <w:t>По разделу 0800 «Культура, кинематография»</w:t>
      </w:r>
      <w:r w:rsidRPr="005F1008">
        <w:t xml:space="preserve"> запланированы средства в сумме </w:t>
      </w:r>
      <w:r w:rsidR="005F1008" w:rsidRPr="005F1008">
        <w:rPr>
          <w:b/>
        </w:rPr>
        <w:t>2 189,7</w:t>
      </w:r>
      <w:r w:rsidRPr="005F1008">
        <w:rPr>
          <w:b/>
        </w:rPr>
        <w:t xml:space="preserve"> </w:t>
      </w:r>
      <w:r w:rsidRPr="005F1008">
        <w:t xml:space="preserve">тыс.руб., что составляет </w:t>
      </w:r>
      <w:r w:rsidR="005F1008" w:rsidRPr="005F1008">
        <w:t>11,0</w:t>
      </w:r>
      <w:r w:rsidRPr="005F1008">
        <w:t xml:space="preserve">% от общего объема расходов бюджета  МО </w:t>
      </w:r>
      <w:r w:rsidR="005F1008" w:rsidRPr="005F1008">
        <w:t xml:space="preserve">Суховское сельское поселение </w:t>
      </w:r>
      <w:r w:rsidRPr="005F1008">
        <w:t>на  202</w:t>
      </w:r>
      <w:r w:rsidR="005F1008" w:rsidRPr="005F1008">
        <w:t>3</w:t>
      </w:r>
      <w:r w:rsidRPr="005F1008">
        <w:t xml:space="preserve"> год,</w:t>
      </w:r>
      <w:r w:rsidRPr="006A0568">
        <w:rPr>
          <w:color w:val="FF0000"/>
        </w:rPr>
        <w:t xml:space="preserve"> </w:t>
      </w:r>
      <w:r w:rsidRPr="004C0210">
        <w:t>расходы уменьшены по сравнению с прогнозом исполнения расходов за 202</w:t>
      </w:r>
      <w:r w:rsidR="004C0210" w:rsidRPr="004C0210">
        <w:t>2</w:t>
      </w:r>
      <w:r w:rsidRPr="004C0210">
        <w:t xml:space="preserve"> год или </w:t>
      </w:r>
      <w:r w:rsidR="004C0210" w:rsidRPr="004C0210">
        <w:t>на 45</w:t>
      </w:r>
      <w:r w:rsidRPr="004C0210">
        <w:t>,</w:t>
      </w:r>
      <w:r w:rsidR="004C0210" w:rsidRPr="004C0210">
        <w:t>5</w:t>
      </w:r>
      <w:r w:rsidRPr="004C0210">
        <w:t>%.</w:t>
      </w:r>
    </w:p>
    <w:p w:rsidR="006A0568" w:rsidRPr="005F1008" w:rsidRDefault="006A0568" w:rsidP="006A0568">
      <w:pPr>
        <w:ind w:firstLine="709"/>
        <w:jc w:val="both"/>
      </w:pPr>
      <w:r w:rsidRPr="005F1008">
        <w:t>Общий объем расходов на культуру и кинематографию составляет:</w:t>
      </w:r>
    </w:p>
    <w:p w:rsidR="006A0568" w:rsidRPr="005F1008" w:rsidRDefault="006A0568" w:rsidP="006A0568">
      <w:pPr>
        <w:ind w:firstLine="709"/>
        <w:jc w:val="both"/>
      </w:pPr>
      <w:r w:rsidRPr="005F1008">
        <w:t>- на 202</w:t>
      </w:r>
      <w:r w:rsidR="005F1008" w:rsidRPr="005F1008">
        <w:t>4</w:t>
      </w:r>
      <w:r w:rsidRPr="005F1008">
        <w:t xml:space="preserve"> год – </w:t>
      </w:r>
      <w:r w:rsidR="005F1008" w:rsidRPr="005F1008">
        <w:t>2 144,0</w:t>
      </w:r>
      <w:r w:rsidRPr="005F1008">
        <w:t xml:space="preserve"> тыс. руб.;</w:t>
      </w:r>
    </w:p>
    <w:p w:rsidR="006A0568" w:rsidRPr="005F1008" w:rsidRDefault="006A0568" w:rsidP="006A0568">
      <w:pPr>
        <w:ind w:firstLine="709"/>
        <w:jc w:val="both"/>
      </w:pPr>
      <w:r w:rsidRPr="005F1008">
        <w:t>- на 202</w:t>
      </w:r>
      <w:r w:rsidR="005F1008" w:rsidRPr="005F1008">
        <w:t>5</w:t>
      </w:r>
      <w:r w:rsidRPr="005F1008">
        <w:t xml:space="preserve"> год – </w:t>
      </w:r>
      <w:r w:rsidR="005F1008" w:rsidRPr="005F1008">
        <w:t>2 144,0</w:t>
      </w:r>
      <w:r w:rsidRPr="005F1008">
        <w:t xml:space="preserve"> тыс. руб.</w:t>
      </w:r>
    </w:p>
    <w:p w:rsidR="006A0568" w:rsidRPr="006A0568" w:rsidRDefault="006A0568" w:rsidP="006A0568">
      <w:pPr>
        <w:ind w:firstLine="709"/>
        <w:jc w:val="both"/>
        <w:rPr>
          <w:color w:val="FF0000"/>
        </w:rPr>
      </w:pPr>
    </w:p>
    <w:p w:rsidR="006A0568" w:rsidRPr="007A7430" w:rsidRDefault="006A0568" w:rsidP="006A0568">
      <w:pPr>
        <w:pStyle w:val="aa"/>
        <w:jc w:val="both"/>
      </w:pPr>
      <w:r w:rsidRPr="007A7430">
        <w:rPr>
          <w:b/>
          <w:i/>
        </w:rPr>
        <w:t>По подразделу 0801 «Культура»</w:t>
      </w:r>
      <w:r w:rsidRPr="007A7430">
        <w:t xml:space="preserve"> в рамках реализации </w:t>
      </w:r>
      <w:r w:rsidR="007A7430" w:rsidRPr="007A7430">
        <w:t xml:space="preserve">муниципальной программы "Развитие культуры, физической культуры и спорта в муниципальном образовании Суховское сельское поселение Кировского муниципального района Ленинградской области" </w:t>
      </w:r>
      <w:r w:rsidRPr="007A7430">
        <w:t>сформированы расходы на 202</w:t>
      </w:r>
      <w:r w:rsidR="007A7430" w:rsidRPr="007A7430">
        <w:t>3</w:t>
      </w:r>
      <w:r w:rsidRPr="007A7430">
        <w:t xml:space="preserve"> год в сумме </w:t>
      </w:r>
      <w:r w:rsidR="007A7430" w:rsidRPr="007A7430">
        <w:rPr>
          <w:b/>
        </w:rPr>
        <w:t>2 072,0</w:t>
      </w:r>
      <w:r w:rsidRPr="007A7430">
        <w:t xml:space="preserve"> тыс.</w:t>
      </w:r>
      <w:r w:rsidR="004C0210">
        <w:t xml:space="preserve"> </w:t>
      </w:r>
      <w:r w:rsidRPr="007A7430">
        <w:t>руб.</w:t>
      </w:r>
    </w:p>
    <w:p w:rsidR="006A0568" w:rsidRPr="007A7430" w:rsidRDefault="006A0568" w:rsidP="006A0568">
      <w:pPr>
        <w:ind w:firstLine="709"/>
        <w:jc w:val="both"/>
      </w:pPr>
      <w:r w:rsidRPr="007A7430">
        <w:t>Расходы по подразделу в плановом периоде составят:</w:t>
      </w:r>
    </w:p>
    <w:p w:rsidR="006A0568" w:rsidRPr="007A7430" w:rsidRDefault="006A0568" w:rsidP="006A0568">
      <w:pPr>
        <w:ind w:firstLine="709"/>
        <w:jc w:val="both"/>
      </w:pPr>
      <w:r w:rsidRPr="007A7430">
        <w:t>- на 202</w:t>
      </w:r>
      <w:r w:rsidR="007A7430" w:rsidRPr="007A7430">
        <w:t>4</w:t>
      </w:r>
      <w:r w:rsidRPr="007A7430">
        <w:t xml:space="preserve"> год – </w:t>
      </w:r>
      <w:r w:rsidR="007A7430" w:rsidRPr="007A7430">
        <w:t>2 045,0</w:t>
      </w:r>
      <w:r w:rsidRPr="007A7430">
        <w:t xml:space="preserve"> тыс. руб.;</w:t>
      </w:r>
    </w:p>
    <w:p w:rsidR="006A0568" w:rsidRPr="007A7430" w:rsidRDefault="006A0568" w:rsidP="006A0568">
      <w:pPr>
        <w:ind w:firstLine="709"/>
        <w:jc w:val="both"/>
      </w:pPr>
      <w:r w:rsidRPr="007A7430">
        <w:t>- на 202</w:t>
      </w:r>
      <w:r w:rsidR="007A7430" w:rsidRPr="007A7430">
        <w:t>5</w:t>
      </w:r>
      <w:r w:rsidRPr="007A7430">
        <w:t xml:space="preserve"> год – </w:t>
      </w:r>
      <w:r w:rsidR="007A7430" w:rsidRPr="007A7430">
        <w:t>2 045,0</w:t>
      </w:r>
      <w:r w:rsidRPr="007A7430">
        <w:t xml:space="preserve"> тыс. руб.</w:t>
      </w:r>
    </w:p>
    <w:p w:rsidR="006A0568" w:rsidRPr="007A7430" w:rsidRDefault="006A0568" w:rsidP="006A0568">
      <w:pPr>
        <w:contextualSpacing/>
        <w:jc w:val="both"/>
      </w:pPr>
    </w:p>
    <w:p w:rsidR="006A0568" w:rsidRPr="007A7430" w:rsidRDefault="006A0568" w:rsidP="006A0568">
      <w:pPr>
        <w:autoSpaceDE w:val="0"/>
        <w:autoSpaceDN w:val="0"/>
        <w:adjustRightInd w:val="0"/>
        <w:jc w:val="both"/>
      </w:pPr>
      <w:r w:rsidRPr="007A7430">
        <w:t>В 202</w:t>
      </w:r>
      <w:r w:rsidR="007A7430" w:rsidRPr="007A7430">
        <w:t>3</w:t>
      </w:r>
      <w:r w:rsidRPr="007A7430">
        <w:t xml:space="preserve"> году</w:t>
      </w:r>
      <w:r w:rsidRPr="007A7430">
        <w:rPr>
          <w:b/>
          <w:i/>
        </w:rPr>
        <w:t xml:space="preserve"> по подразделу 0804 «Другие вопросы в области культуры, кинематографии»</w:t>
      </w:r>
      <w:r w:rsidRPr="007A7430">
        <w:t xml:space="preserve"> запланированы ассигнования в сумме </w:t>
      </w:r>
      <w:r w:rsidR="007A7430" w:rsidRPr="007A7430">
        <w:rPr>
          <w:b/>
        </w:rPr>
        <w:t>117,7</w:t>
      </w:r>
      <w:r w:rsidRPr="007A7430">
        <w:t xml:space="preserve"> тыс.</w:t>
      </w:r>
      <w:r w:rsidR="007A7430" w:rsidRPr="007A7430">
        <w:t xml:space="preserve"> </w:t>
      </w:r>
      <w:r w:rsidRPr="007A7430">
        <w:t>руб. на организацию и проведение общегородских мероприятий в сфере культуры</w:t>
      </w:r>
      <w:r w:rsidR="007A7430" w:rsidRPr="007A7430">
        <w:t xml:space="preserve"> и на осуществление части полномочий поселений по созданию условий для организации досуга и обеспечения жителей поселения услугами организации культуры</w:t>
      </w:r>
      <w:r w:rsidRPr="007A7430">
        <w:t>.</w:t>
      </w:r>
    </w:p>
    <w:p w:rsidR="006A0568" w:rsidRPr="007A7430" w:rsidRDefault="006A0568" w:rsidP="006A0568">
      <w:pPr>
        <w:ind w:firstLine="709"/>
        <w:jc w:val="both"/>
      </w:pPr>
      <w:r w:rsidRPr="007A7430">
        <w:t xml:space="preserve">Расходы </w:t>
      </w:r>
      <w:r w:rsidR="007A7430" w:rsidRPr="007A7430">
        <w:t>по данному разделу</w:t>
      </w:r>
      <w:r w:rsidRPr="007A7430">
        <w:t xml:space="preserve"> составят:</w:t>
      </w:r>
    </w:p>
    <w:p w:rsidR="006A0568" w:rsidRPr="007A7430" w:rsidRDefault="006A0568" w:rsidP="006A0568">
      <w:pPr>
        <w:ind w:firstLine="709"/>
        <w:jc w:val="both"/>
      </w:pPr>
      <w:r w:rsidRPr="007A7430">
        <w:t>- на 202</w:t>
      </w:r>
      <w:r w:rsidR="007A7430" w:rsidRPr="007A7430">
        <w:t>4</w:t>
      </w:r>
      <w:r w:rsidRPr="007A7430">
        <w:t xml:space="preserve"> год – </w:t>
      </w:r>
      <w:r w:rsidR="007A7430" w:rsidRPr="007A7430">
        <w:t>99,0</w:t>
      </w:r>
      <w:r w:rsidRPr="007A7430">
        <w:t xml:space="preserve"> тыс. руб.;</w:t>
      </w:r>
    </w:p>
    <w:p w:rsidR="006A0568" w:rsidRPr="007A7430" w:rsidRDefault="007A7430" w:rsidP="006A0568">
      <w:pPr>
        <w:ind w:firstLine="709"/>
        <w:jc w:val="both"/>
      </w:pPr>
      <w:r w:rsidRPr="007A7430">
        <w:t>- на 2025</w:t>
      </w:r>
      <w:r w:rsidR="006A0568" w:rsidRPr="007A7430">
        <w:t xml:space="preserve"> год – </w:t>
      </w:r>
      <w:r w:rsidRPr="007A7430">
        <w:t>99</w:t>
      </w:r>
      <w:r w:rsidR="006A0568" w:rsidRPr="007A7430">
        <w:t>,0 тыс. руб.</w:t>
      </w:r>
    </w:p>
    <w:p w:rsidR="006A0568" w:rsidRPr="006A0568" w:rsidRDefault="006A0568" w:rsidP="006A0568">
      <w:pPr>
        <w:ind w:firstLine="709"/>
        <w:jc w:val="both"/>
        <w:rPr>
          <w:color w:val="FF0000"/>
        </w:rPr>
      </w:pPr>
    </w:p>
    <w:p w:rsidR="006A0568" w:rsidRPr="006A0568" w:rsidRDefault="006A0568" w:rsidP="006A0568">
      <w:pPr>
        <w:ind w:firstLine="709"/>
        <w:jc w:val="both"/>
        <w:rPr>
          <w:color w:val="FF0000"/>
        </w:rPr>
      </w:pPr>
      <w:r w:rsidRPr="0066361C">
        <w:rPr>
          <w:b/>
        </w:rPr>
        <w:t xml:space="preserve">8. </w:t>
      </w:r>
      <w:r w:rsidRPr="0066361C">
        <w:t xml:space="preserve">Расходы по разделу </w:t>
      </w:r>
      <w:r w:rsidRPr="0066361C">
        <w:rPr>
          <w:b/>
          <w:spacing w:val="4"/>
        </w:rPr>
        <w:t xml:space="preserve">1000 «Социальная политика» </w:t>
      </w:r>
      <w:r w:rsidRPr="0066361C">
        <w:rPr>
          <w:spacing w:val="4"/>
        </w:rPr>
        <w:t>на 202</w:t>
      </w:r>
      <w:r w:rsidR="0066361C" w:rsidRPr="0066361C">
        <w:rPr>
          <w:spacing w:val="4"/>
        </w:rPr>
        <w:t>3</w:t>
      </w:r>
      <w:r w:rsidRPr="0066361C">
        <w:rPr>
          <w:spacing w:val="4"/>
        </w:rPr>
        <w:t xml:space="preserve"> год</w:t>
      </w:r>
      <w:r w:rsidRPr="0066361C">
        <w:rPr>
          <w:b/>
          <w:spacing w:val="4"/>
        </w:rPr>
        <w:t xml:space="preserve"> </w:t>
      </w:r>
      <w:r w:rsidRPr="0066361C">
        <w:rPr>
          <w:spacing w:val="4"/>
        </w:rPr>
        <w:t xml:space="preserve">определены в сумме </w:t>
      </w:r>
      <w:r w:rsidR="0066361C" w:rsidRPr="0066361C">
        <w:rPr>
          <w:b/>
          <w:spacing w:val="4"/>
        </w:rPr>
        <w:t xml:space="preserve">130,0 </w:t>
      </w:r>
      <w:r w:rsidRPr="0066361C">
        <w:rPr>
          <w:spacing w:val="4"/>
        </w:rPr>
        <w:t>тыс.руб. или 0,</w:t>
      </w:r>
      <w:r w:rsidR="0066361C" w:rsidRPr="0066361C">
        <w:rPr>
          <w:spacing w:val="4"/>
        </w:rPr>
        <w:t>6</w:t>
      </w:r>
      <w:r w:rsidRPr="0066361C">
        <w:rPr>
          <w:spacing w:val="4"/>
        </w:rPr>
        <w:t>% от общей суммы расходов бюджета,</w:t>
      </w:r>
      <w:r w:rsidRPr="006A0568">
        <w:rPr>
          <w:color w:val="FF0000"/>
          <w:spacing w:val="4"/>
        </w:rPr>
        <w:t xml:space="preserve"> </w:t>
      </w:r>
      <w:r w:rsidR="004C0210" w:rsidRPr="004C0210">
        <w:t>снижение</w:t>
      </w:r>
      <w:r w:rsidRPr="004C0210">
        <w:t xml:space="preserve"> ассигнований по сравнению с прогнозом исполнения расходов за 202</w:t>
      </w:r>
      <w:r w:rsidR="004C0210" w:rsidRPr="004C0210">
        <w:t>2</w:t>
      </w:r>
      <w:r w:rsidRPr="004C0210">
        <w:t xml:space="preserve"> год составляет </w:t>
      </w:r>
      <w:r w:rsidR="004C0210" w:rsidRPr="004C0210">
        <w:t>61,0</w:t>
      </w:r>
      <w:r w:rsidRPr="004C0210">
        <w:t xml:space="preserve">% или на </w:t>
      </w:r>
      <w:r w:rsidR="004C0210" w:rsidRPr="004C0210">
        <w:t xml:space="preserve">203,5 </w:t>
      </w:r>
      <w:r w:rsidRPr="004C0210">
        <w:t>тыс.</w:t>
      </w:r>
      <w:r w:rsidR="004C0210" w:rsidRPr="004C0210">
        <w:t xml:space="preserve"> </w:t>
      </w:r>
      <w:r w:rsidRPr="004C0210">
        <w:t>руб.,</w:t>
      </w:r>
      <w:r w:rsidRPr="004C0210">
        <w:rPr>
          <w:spacing w:val="4"/>
        </w:rPr>
        <w:t xml:space="preserve"> будут направлены </w:t>
      </w:r>
      <w:r w:rsidR="0066361C" w:rsidRPr="004C0210">
        <w:t>на доплату к пенсиям муниципальных служащих</w:t>
      </w:r>
      <w:r w:rsidR="0066361C" w:rsidRPr="00E05730">
        <w:t>.</w:t>
      </w:r>
    </w:p>
    <w:p w:rsidR="0066361C" w:rsidRPr="0066361C" w:rsidRDefault="006A0568" w:rsidP="0066361C">
      <w:pPr>
        <w:jc w:val="both"/>
      </w:pPr>
      <w:r w:rsidRPr="0066361C">
        <w:t>Плановые показатели по этому виду расходов в 202</w:t>
      </w:r>
      <w:r w:rsidR="0066361C" w:rsidRPr="0066361C">
        <w:t>4</w:t>
      </w:r>
      <w:r w:rsidRPr="0066361C">
        <w:t xml:space="preserve"> и в 202</w:t>
      </w:r>
      <w:r w:rsidR="0066361C" w:rsidRPr="0066361C">
        <w:t>5</w:t>
      </w:r>
      <w:r w:rsidRPr="0066361C">
        <w:t xml:space="preserve"> годах </w:t>
      </w:r>
      <w:r w:rsidR="0066361C" w:rsidRPr="0066361C">
        <w:t xml:space="preserve">не </w:t>
      </w:r>
      <w:r w:rsidRPr="0066361C">
        <w:t>предусмотрены</w:t>
      </w:r>
      <w:r w:rsidR="0066361C" w:rsidRPr="0066361C">
        <w:t>.</w:t>
      </w:r>
    </w:p>
    <w:p w:rsidR="0066361C" w:rsidRDefault="0066361C" w:rsidP="0066361C">
      <w:pPr>
        <w:jc w:val="both"/>
        <w:rPr>
          <w:color w:val="FF0000"/>
        </w:rPr>
      </w:pPr>
    </w:p>
    <w:p w:rsidR="006A0568" w:rsidRPr="004E2B81" w:rsidRDefault="0066361C" w:rsidP="0066361C">
      <w:pPr>
        <w:ind w:firstLine="708"/>
        <w:jc w:val="both"/>
        <w:rPr>
          <w:spacing w:val="4"/>
        </w:rPr>
      </w:pPr>
      <w:r w:rsidRPr="004E2B81">
        <w:t xml:space="preserve">9. </w:t>
      </w:r>
      <w:r w:rsidR="006A0568" w:rsidRPr="004E2B81">
        <w:rPr>
          <w:b/>
        </w:rPr>
        <w:t>По разделу 1100 «Физическая культура и спорт»</w:t>
      </w:r>
      <w:r w:rsidR="006A0568" w:rsidRPr="004E2B81">
        <w:t xml:space="preserve"> </w:t>
      </w:r>
      <w:r w:rsidR="006A0568" w:rsidRPr="004E2B81">
        <w:rPr>
          <w:spacing w:val="4"/>
        </w:rPr>
        <w:t>расходы на 202</w:t>
      </w:r>
      <w:r w:rsidR="004E2B81" w:rsidRPr="004E2B81">
        <w:rPr>
          <w:spacing w:val="4"/>
        </w:rPr>
        <w:t>3</w:t>
      </w:r>
      <w:r w:rsidR="006A0568" w:rsidRPr="004E2B81">
        <w:rPr>
          <w:spacing w:val="4"/>
        </w:rPr>
        <w:t xml:space="preserve"> год </w:t>
      </w:r>
      <w:r w:rsidR="004E2B81" w:rsidRPr="004E2B81">
        <w:rPr>
          <w:spacing w:val="4"/>
        </w:rPr>
        <w:t xml:space="preserve">и плановый период 2024 и 2025 годов </w:t>
      </w:r>
      <w:r w:rsidR="006A0568" w:rsidRPr="004E2B81">
        <w:rPr>
          <w:spacing w:val="4"/>
        </w:rPr>
        <w:t xml:space="preserve">запланированы на </w:t>
      </w:r>
      <w:r w:rsidR="004E2B81" w:rsidRPr="004E2B81">
        <w:rPr>
          <w:spacing w:val="4"/>
        </w:rPr>
        <w:t>организацию и проведение мероприятий в области спорта и физической культуры в размере 30,0 тыс. руб. на каждый год планирования.</w:t>
      </w:r>
    </w:p>
    <w:p w:rsidR="006A0568" w:rsidRPr="006A0568" w:rsidRDefault="006A0568" w:rsidP="006A0568">
      <w:pPr>
        <w:ind w:firstLine="709"/>
        <w:jc w:val="both"/>
        <w:rPr>
          <w:color w:val="FF0000"/>
        </w:rPr>
      </w:pPr>
    </w:p>
    <w:p w:rsidR="006A0568" w:rsidRPr="0030513C" w:rsidRDefault="006A0568" w:rsidP="004E2B81">
      <w:pPr>
        <w:jc w:val="both"/>
        <w:rPr>
          <w:b/>
          <w:u w:val="single"/>
        </w:rPr>
      </w:pPr>
      <w:r w:rsidRPr="006A0568">
        <w:rPr>
          <w:bCs/>
          <w:color w:val="FF0000"/>
        </w:rPr>
        <w:t xml:space="preserve"> </w:t>
      </w:r>
      <w:r w:rsidRPr="006A0568">
        <w:rPr>
          <w:bCs/>
          <w:color w:val="FF0000"/>
        </w:rPr>
        <w:tab/>
      </w:r>
      <w:r w:rsidRPr="0030513C">
        <w:rPr>
          <w:b/>
        </w:rPr>
        <w:t>1</w:t>
      </w:r>
      <w:r w:rsidR="004E2B81">
        <w:rPr>
          <w:b/>
        </w:rPr>
        <w:t>0</w:t>
      </w:r>
      <w:r w:rsidRPr="0030513C">
        <w:rPr>
          <w:b/>
        </w:rPr>
        <w:t>.</w:t>
      </w:r>
      <w:r w:rsidRPr="0030513C">
        <w:t xml:space="preserve"> </w:t>
      </w:r>
      <w:r w:rsidRPr="0030513C">
        <w:rPr>
          <w:b/>
        </w:rPr>
        <w:t>Раздел 1300 «Обслуживание государственного и муниципального долга»</w:t>
      </w:r>
    </w:p>
    <w:p w:rsidR="006A0568" w:rsidRPr="0030513C" w:rsidRDefault="006A0568" w:rsidP="006A0568">
      <w:pPr>
        <w:autoSpaceDE w:val="0"/>
        <w:autoSpaceDN w:val="0"/>
        <w:adjustRightInd w:val="0"/>
        <w:ind w:firstLine="709"/>
        <w:jc w:val="both"/>
      </w:pPr>
      <w:r w:rsidRPr="0030513C">
        <w:rPr>
          <w:bCs/>
        </w:rPr>
        <w:t xml:space="preserve">По указанному разделу </w:t>
      </w:r>
      <w:r w:rsidRPr="0030513C">
        <w:t>объем расходов на обслуживание муниципального долга на 202</w:t>
      </w:r>
      <w:r w:rsidR="0030513C" w:rsidRPr="0030513C">
        <w:t>3</w:t>
      </w:r>
      <w:r w:rsidRPr="0030513C">
        <w:t xml:space="preserve"> год</w:t>
      </w:r>
      <w:r w:rsidR="0030513C" w:rsidRPr="0030513C">
        <w:t xml:space="preserve"> предусмотрен в размере 30,0 тыс. руб., на</w:t>
      </w:r>
      <w:r w:rsidRPr="0030513C">
        <w:t xml:space="preserve"> плановый период 202</w:t>
      </w:r>
      <w:r w:rsidR="0030513C" w:rsidRPr="0030513C">
        <w:t>4</w:t>
      </w:r>
      <w:r w:rsidRPr="0030513C">
        <w:t xml:space="preserve"> и 202</w:t>
      </w:r>
      <w:r w:rsidR="0030513C" w:rsidRPr="0030513C">
        <w:t>5</w:t>
      </w:r>
      <w:r w:rsidRPr="0030513C">
        <w:t xml:space="preserve"> годов</w:t>
      </w:r>
      <w:r w:rsidR="0030513C" w:rsidRPr="0030513C">
        <w:t xml:space="preserve"> -</w:t>
      </w:r>
      <w:r w:rsidRPr="0030513C">
        <w:t xml:space="preserve"> не предусмотрен. </w:t>
      </w:r>
    </w:p>
    <w:p w:rsidR="006A0568" w:rsidRPr="006A0568" w:rsidRDefault="006A0568" w:rsidP="006A0568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6A0568" w:rsidRDefault="006A0568" w:rsidP="006A0568">
      <w:pPr>
        <w:shd w:val="clear" w:color="auto" w:fill="FFFFFF"/>
        <w:tabs>
          <w:tab w:val="num" w:pos="1440"/>
        </w:tabs>
        <w:ind w:firstLine="851"/>
        <w:jc w:val="both"/>
      </w:pPr>
      <w:r w:rsidRPr="008D755A">
        <w:lastRenderedPageBreak/>
        <w:t>При формировании расходной части местного бюджета на 202</w:t>
      </w:r>
      <w:r w:rsidR="008D755A" w:rsidRPr="008D755A">
        <w:t>3</w:t>
      </w:r>
      <w:r w:rsidRPr="008D755A">
        <w:t xml:space="preserve"> год и плановый период 202</w:t>
      </w:r>
      <w:r w:rsidR="008D755A" w:rsidRPr="008D755A">
        <w:t>4</w:t>
      </w:r>
      <w:r w:rsidRPr="008D755A">
        <w:t xml:space="preserve"> и 202</w:t>
      </w:r>
      <w:r w:rsidR="008D755A" w:rsidRPr="008D755A">
        <w:t>5</w:t>
      </w:r>
      <w:r w:rsidRPr="008D755A">
        <w:t xml:space="preserve"> годов применялся программный принцип формирования расходной части бюджета. </w:t>
      </w:r>
      <w:r w:rsidRPr="00D866C0">
        <w:t xml:space="preserve">В настоящий момент на территории муниципального образования утверждены и реализовываются </w:t>
      </w:r>
      <w:r w:rsidR="00D866C0" w:rsidRPr="00D866C0">
        <w:t>десять</w:t>
      </w:r>
      <w:r w:rsidRPr="00D866C0">
        <w:t xml:space="preserve"> муниципальных программ:</w:t>
      </w:r>
    </w:p>
    <w:p w:rsidR="004E2B81" w:rsidRPr="00D866C0" w:rsidRDefault="004E2B81" w:rsidP="006A0568">
      <w:pPr>
        <w:shd w:val="clear" w:color="auto" w:fill="FFFFFF"/>
        <w:tabs>
          <w:tab w:val="num" w:pos="1440"/>
        </w:tabs>
        <w:ind w:firstLine="851"/>
        <w:jc w:val="both"/>
      </w:pPr>
    </w:p>
    <w:p w:rsidR="006A0568" w:rsidRPr="00D866C0" w:rsidRDefault="006A0568" w:rsidP="006A0568">
      <w:pPr>
        <w:shd w:val="clear" w:color="auto" w:fill="FFFFFF"/>
        <w:tabs>
          <w:tab w:val="num" w:pos="1440"/>
        </w:tabs>
        <w:ind w:firstLine="851"/>
        <w:jc w:val="right"/>
        <w:rPr>
          <w:sz w:val="22"/>
          <w:szCs w:val="22"/>
        </w:rPr>
      </w:pPr>
      <w:r w:rsidRPr="00D866C0">
        <w:rPr>
          <w:sz w:val="22"/>
          <w:szCs w:val="22"/>
        </w:rPr>
        <w:t>(тыс.руб.)</w:t>
      </w: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103"/>
        <w:gridCol w:w="1432"/>
        <w:gridCol w:w="1304"/>
        <w:gridCol w:w="1317"/>
      </w:tblGrid>
      <w:tr w:rsidR="006A0568" w:rsidRPr="006A0568" w:rsidTr="0082257B">
        <w:tc>
          <w:tcPr>
            <w:tcW w:w="534" w:type="dxa"/>
          </w:tcPr>
          <w:p w:rsidR="006A0568" w:rsidRPr="001A7CF9" w:rsidRDefault="006A0568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1A7CF9">
              <w:rPr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6A0568" w:rsidRPr="001A7CF9" w:rsidRDefault="006A0568" w:rsidP="0082257B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1A7CF9">
              <w:rPr>
                <w:sz w:val="22"/>
                <w:szCs w:val="22"/>
              </w:rPr>
              <w:t>Наименование  муниципальной программы</w:t>
            </w:r>
          </w:p>
        </w:tc>
        <w:tc>
          <w:tcPr>
            <w:tcW w:w="1432" w:type="dxa"/>
          </w:tcPr>
          <w:p w:rsidR="006A0568" w:rsidRPr="001A7CF9" w:rsidRDefault="006A0568" w:rsidP="00A376EC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1A7CF9">
              <w:rPr>
                <w:sz w:val="22"/>
                <w:szCs w:val="22"/>
              </w:rPr>
              <w:t>Прогноз 202</w:t>
            </w:r>
            <w:r w:rsidR="00A376EC" w:rsidRPr="001A7CF9">
              <w:rPr>
                <w:sz w:val="22"/>
                <w:szCs w:val="22"/>
              </w:rPr>
              <w:t>3</w:t>
            </w:r>
            <w:r w:rsidRPr="001A7CF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04" w:type="dxa"/>
          </w:tcPr>
          <w:p w:rsidR="006A0568" w:rsidRPr="001A7CF9" w:rsidRDefault="006A0568" w:rsidP="00A376EC">
            <w:pPr>
              <w:tabs>
                <w:tab w:val="num" w:pos="1440"/>
              </w:tabs>
              <w:jc w:val="both"/>
            </w:pPr>
            <w:r w:rsidRPr="001A7CF9">
              <w:rPr>
                <w:sz w:val="22"/>
                <w:szCs w:val="22"/>
              </w:rPr>
              <w:t>Прогноз 202</w:t>
            </w:r>
            <w:r w:rsidR="00A376EC" w:rsidRPr="001A7CF9">
              <w:rPr>
                <w:sz w:val="22"/>
                <w:szCs w:val="22"/>
              </w:rPr>
              <w:t>4</w:t>
            </w:r>
            <w:r w:rsidRPr="001A7CF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17" w:type="dxa"/>
          </w:tcPr>
          <w:p w:rsidR="006A0568" w:rsidRPr="001A7CF9" w:rsidRDefault="006A0568" w:rsidP="00A376EC">
            <w:pPr>
              <w:tabs>
                <w:tab w:val="num" w:pos="1440"/>
              </w:tabs>
              <w:jc w:val="both"/>
            </w:pPr>
            <w:r w:rsidRPr="001A7CF9">
              <w:rPr>
                <w:sz w:val="22"/>
                <w:szCs w:val="22"/>
              </w:rPr>
              <w:t>Прогноз 202</w:t>
            </w:r>
            <w:r w:rsidR="00A376EC" w:rsidRPr="001A7CF9">
              <w:rPr>
                <w:sz w:val="22"/>
                <w:szCs w:val="22"/>
              </w:rPr>
              <w:t>5</w:t>
            </w:r>
            <w:r w:rsidRPr="001A7CF9">
              <w:rPr>
                <w:sz w:val="22"/>
                <w:szCs w:val="22"/>
              </w:rPr>
              <w:t xml:space="preserve"> г.</w:t>
            </w:r>
          </w:p>
        </w:tc>
      </w:tr>
      <w:tr w:rsidR="006A0568" w:rsidRPr="00B078D6" w:rsidTr="0082257B">
        <w:tc>
          <w:tcPr>
            <w:tcW w:w="534" w:type="dxa"/>
          </w:tcPr>
          <w:p w:rsidR="006A0568" w:rsidRPr="001A7CF9" w:rsidRDefault="006A0568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1A7CF9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6A0568" w:rsidRPr="001A7CF9" w:rsidRDefault="001A7CF9" w:rsidP="0082257B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1A7CF9">
              <w:rPr>
                <w:sz w:val="22"/>
                <w:szCs w:val="22"/>
              </w:rPr>
              <w:t>"Безопасность муниципального образования Суховское сельское поселение Кировского муниципального района Ленинградской области"</w:t>
            </w:r>
          </w:p>
        </w:tc>
        <w:tc>
          <w:tcPr>
            <w:tcW w:w="1432" w:type="dxa"/>
          </w:tcPr>
          <w:p w:rsidR="006A0568" w:rsidRPr="00B078D6" w:rsidRDefault="001A7CF9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310,7</w:t>
            </w:r>
          </w:p>
        </w:tc>
        <w:tc>
          <w:tcPr>
            <w:tcW w:w="1304" w:type="dxa"/>
          </w:tcPr>
          <w:p w:rsidR="006A0568" w:rsidRPr="00B078D6" w:rsidRDefault="001A7CF9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361,3</w:t>
            </w:r>
          </w:p>
        </w:tc>
        <w:tc>
          <w:tcPr>
            <w:tcW w:w="1317" w:type="dxa"/>
          </w:tcPr>
          <w:p w:rsidR="006A0568" w:rsidRPr="00B078D6" w:rsidRDefault="001A7CF9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384,4</w:t>
            </w:r>
          </w:p>
        </w:tc>
      </w:tr>
      <w:tr w:rsidR="006A0568" w:rsidRPr="00B078D6" w:rsidTr="0082257B">
        <w:tc>
          <w:tcPr>
            <w:tcW w:w="534" w:type="dxa"/>
          </w:tcPr>
          <w:p w:rsidR="006A0568" w:rsidRPr="001A7CF9" w:rsidRDefault="006A0568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1A7CF9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6A0568" w:rsidRPr="001A7CF9" w:rsidRDefault="001A7CF9" w:rsidP="0082257B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1A7CF9">
              <w:rPr>
                <w:sz w:val="22"/>
                <w:szCs w:val="22"/>
              </w:rPr>
              <w:t xml:space="preserve">"Совершенствование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области" </w:t>
            </w:r>
            <w:r w:rsidR="006A0568" w:rsidRPr="001A7CF9">
              <w:rPr>
                <w:sz w:val="22"/>
                <w:szCs w:val="22"/>
              </w:rPr>
              <w:t>"</w:t>
            </w:r>
          </w:p>
        </w:tc>
        <w:tc>
          <w:tcPr>
            <w:tcW w:w="1432" w:type="dxa"/>
          </w:tcPr>
          <w:p w:rsidR="006A0568" w:rsidRPr="00B078D6" w:rsidRDefault="001A7CF9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2 326,5</w:t>
            </w:r>
          </w:p>
        </w:tc>
        <w:tc>
          <w:tcPr>
            <w:tcW w:w="1304" w:type="dxa"/>
          </w:tcPr>
          <w:p w:rsidR="006A0568" w:rsidRPr="00B078D6" w:rsidRDefault="001A7CF9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2 660,2</w:t>
            </w:r>
          </w:p>
        </w:tc>
        <w:tc>
          <w:tcPr>
            <w:tcW w:w="1317" w:type="dxa"/>
          </w:tcPr>
          <w:p w:rsidR="006A0568" w:rsidRPr="00B078D6" w:rsidRDefault="001A7CF9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2 510,2</w:t>
            </w:r>
          </w:p>
        </w:tc>
      </w:tr>
      <w:tr w:rsidR="006A0568" w:rsidRPr="00B078D6" w:rsidTr="0082257B">
        <w:tc>
          <w:tcPr>
            <w:tcW w:w="534" w:type="dxa"/>
          </w:tcPr>
          <w:p w:rsidR="006A0568" w:rsidRPr="00B04B5D" w:rsidRDefault="006A0568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4B5D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6A0568" w:rsidRPr="00B04B5D" w:rsidRDefault="00B04B5D" w:rsidP="0082257B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B04B5D">
              <w:rPr>
                <w:sz w:val="22"/>
                <w:szCs w:val="22"/>
              </w:rPr>
              <w:t>"Развитие муниципальной службы в администрации муниципального образования Суховское сельское поселение Кировского муниципального района Ленинградской области"</w:t>
            </w:r>
          </w:p>
        </w:tc>
        <w:tc>
          <w:tcPr>
            <w:tcW w:w="1432" w:type="dxa"/>
          </w:tcPr>
          <w:p w:rsidR="006A0568" w:rsidRPr="00B078D6" w:rsidRDefault="00B04B5D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50,0</w:t>
            </w:r>
          </w:p>
        </w:tc>
        <w:tc>
          <w:tcPr>
            <w:tcW w:w="1304" w:type="dxa"/>
          </w:tcPr>
          <w:p w:rsidR="006A0568" w:rsidRPr="00B078D6" w:rsidRDefault="00B04B5D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50,0</w:t>
            </w:r>
          </w:p>
        </w:tc>
        <w:tc>
          <w:tcPr>
            <w:tcW w:w="1317" w:type="dxa"/>
          </w:tcPr>
          <w:p w:rsidR="006A0568" w:rsidRPr="00B078D6" w:rsidRDefault="00B04B5D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0,0</w:t>
            </w:r>
          </w:p>
        </w:tc>
      </w:tr>
      <w:tr w:rsidR="006A0568" w:rsidRPr="00B078D6" w:rsidTr="0082257B">
        <w:tc>
          <w:tcPr>
            <w:tcW w:w="534" w:type="dxa"/>
          </w:tcPr>
          <w:p w:rsidR="006A0568" w:rsidRPr="00D524FD" w:rsidRDefault="006A0568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D524FD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6A0568" w:rsidRPr="00D524FD" w:rsidRDefault="00D524FD" w:rsidP="0082257B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D524FD">
              <w:rPr>
                <w:sz w:val="22"/>
                <w:szCs w:val="22"/>
              </w:rPr>
              <w:t>"Развитие культуры, физической культуры и спорта в муниципальном образовании Суховское сельское поселение Кировского муниципального района Ленинградской области"</w:t>
            </w:r>
          </w:p>
        </w:tc>
        <w:tc>
          <w:tcPr>
            <w:tcW w:w="1432" w:type="dxa"/>
          </w:tcPr>
          <w:p w:rsidR="006A0568" w:rsidRPr="00B078D6" w:rsidRDefault="00D524FD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2 158,0</w:t>
            </w:r>
          </w:p>
        </w:tc>
        <w:tc>
          <w:tcPr>
            <w:tcW w:w="1304" w:type="dxa"/>
          </w:tcPr>
          <w:p w:rsidR="006A0568" w:rsidRPr="00B078D6" w:rsidRDefault="00D524FD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2 161,0</w:t>
            </w:r>
          </w:p>
        </w:tc>
        <w:tc>
          <w:tcPr>
            <w:tcW w:w="1317" w:type="dxa"/>
          </w:tcPr>
          <w:p w:rsidR="006A0568" w:rsidRPr="00B078D6" w:rsidRDefault="00D524FD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2 161,0</w:t>
            </w:r>
          </w:p>
        </w:tc>
      </w:tr>
      <w:tr w:rsidR="006A0568" w:rsidRPr="00B078D6" w:rsidTr="0082257B">
        <w:tc>
          <w:tcPr>
            <w:tcW w:w="534" w:type="dxa"/>
          </w:tcPr>
          <w:p w:rsidR="006A0568" w:rsidRPr="00703AD6" w:rsidRDefault="006A0568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703AD6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6A0568" w:rsidRPr="00703AD6" w:rsidRDefault="00703AD6" w:rsidP="0082257B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703AD6">
              <w:rPr>
                <w:sz w:val="22"/>
                <w:szCs w:val="22"/>
              </w:rPr>
              <w:t>"Благоустройство территории муниципального образования Суховское сельское поселение Кировского муниципального района Ленинградской области"</w:t>
            </w:r>
          </w:p>
        </w:tc>
        <w:tc>
          <w:tcPr>
            <w:tcW w:w="1432" w:type="dxa"/>
          </w:tcPr>
          <w:p w:rsidR="006A0568" w:rsidRPr="00B078D6" w:rsidRDefault="00703AD6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1 662,9</w:t>
            </w:r>
          </w:p>
        </w:tc>
        <w:tc>
          <w:tcPr>
            <w:tcW w:w="1304" w:type="dxa"/>
          </w:tcPr>
          <w:p w:rsidR="006A0568" w:rsidRPr="00B078D6" w:rsidRDefault="00703AD6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2 277,6</w:t>
            </w:r>
          </w:p>
        </w:tc>
        <w:tc>
          <w:tcPr>
            <w:tcW w:w="1317" w:type="dxa"/>
          </w:tcPr>
          <w:p w:rsidR="006A0568" w:rsidRPr="00B078D6" w:rsidRDefault="00703AD6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2 436,9</w:t>
            </w:r>
          </w:p>
        </w:tc>
      </w:tr>
      <w:tr w:rsidR="006A0568" w:rsidRPr="00B078D6" w:rsidTr="0082257B">
        <w:tc>
          <w:tcPr>
            <w:tcW w:w="534" w:type="dxa"/>
          </w:tcPr>
          <w:p w:rsidR="006A0568" w:rsidRPr="002A1D84" w:rsidRDefault="006A0568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2A1D84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6A0568" w:rsidRPr="002A1D84" w:rsidRDefault="002A1D84" w:rsidP="0082257B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2A1D84">
              <w:rPr>
                <w:sz w:val="22"/>
                <w:szCs w:val="22"/>
              </w:rPr>
              <w:t>"Устойчивое общественное развитие в муниципальном образовании Суховское сельское поселение Кировского муниципального района Ленинградской области"</w:t>
            </w:r>
          </w:p>
        </w:tc>
        <w:tc>
          <w:tcPr>
            <w:tcW w:w="1432" w:type="dxa"/>
          </w:tcPr>
          <w:p w:rsidR="006A0568" w:rsidRPr="00B078D6" w:rsidRDefault="002A1D84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2 840,</w:t>
            </w:r>
            <w:r w:rsidR="00E05730" w:rsidRPr="00B078D6">
              <w:rPr>
                <w:sz w:val="22"/>
                <w:szCs w:val="22"/>
              </w:rPr>
              <w:t>9</w:t>
            </w:r>
          </w:p>
        </w:tc>
        <w:tc>
          <w:tcPr>
            <w:tcW w:w="1304" w:type="dxa"/>
          </w:tcPr>
          <w:p w:rsidR="006A0568" w:rsidRPr="00B078D6" w:rsidRDefault="002A1D84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6A0568" w:rsidRPr="00B078D6" w:rsidRDefault="002A1D84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0,0</w:t>
            </w:r>
          </w:p>
        </w:tc>
      </w:tr>
      <w:tr w:rsidR="006A0568" w:rsidRPr="00B078D6" w:rsidTr="0082257B">
        <w:tc>
          <w:tcPr>
            <w:tcW w:w="534" w:type="dxa"/>
          </w:tcPr>
          <w:p w:rsidR="006A0568" w:rsidRPr="00D85BAA" w:rsidRDefault="006A0568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D85BAA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:rsidR="006A0568" w:rsidRPr="00D85BAA" w:rsidRDefault="00D85BAA" w:rsidP="0082257B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D85BAA">
              <w:rPr>
                <w:sz w:val="22"/>
                <w:szCs w:val="22"/>
              </w:rPr>
              <w:t>"Содействие части территории д.Сухое, являющейся административным центром муниципального образования Суховское сельское поселение Кировского муниципального района Ленинградской области"</w:t>
            </w:r>
          </w:p>
        </w:tc>
        <w:tc>
          <w:tcPr>
            <w:tcW w:w="1432" w:type="dxa"/>
          </w:tcPr>
          <w:p w:rsidR="006A0568" w:rsidRPr="00B078D6" w:rsidRDefault="00D85BAA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1 193,6</w:t>
            </w:r>
          </w:p>
        </w:tc>
        <w:tc>
          <w:tcPr>
            <w:tcW w:w="1304" w:type="dxa"/>
          </w:tcPr>
          <w:p w:rsidR="006A0568" w:rsidRPr="00B078D6" w:rsidRDefault="00D85BAA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6A0568" w:rsidRPr="00B078D6" w:rsidRDefault="00D85BAA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0,0</w:t>
            </w:r>
          </w:p>
        </w:tc>
      </w:tr>
      <w:tr w:rsidR="00D866C0" w:rsidRPr="00B078D6" w:rsidTr="0082257B">
        <w:tc>
          <w:tcPr>
            <w:tcW w:w="534" w:type="dxa"/>
          </w:tcPr>
          <w:p w:rsidR="00D866C0" w:rsidRPr="00D85BAA" w:rsidRDefault="00D866C0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</w:tcPr>
          <w:p w:rsidR="00D866C0" w:rsidRPr="00D85BAA" w:rsidRDefault="00D866C0" w:rsidP="0082257B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"Профилактика незаконного потребления наркотических средств и психотропных веществ, наркомании на территории муниципального образования Суховское сельское поселение Кировского муниципального района Ленинградской области"</w:t>
            </w:r>
          </w:p>
        </w:tc>
        <w:tc>
          <w:tcPr>
            <w:tcW w:w="1432" w:type="dxa"/>
          </w:tcPr>
          <w:p w:rsidR="00D866C0" w:rsidRPr="00B078D6" w:rsidRDefault="00D866C0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7,0</w:t>
            </w:r>
          </w:p>
        </w:tc>
        <w:tc>
          <w:tcPr>
            <w:tcW w:w="1304" w:type="dxa"/>
          </w:tcPr>
          <w:p w:rsidR="00D866C0" w:rsidRPr="00B078D6" w:rsidRDefault="00D866C0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7,0</w:t>
            </w:r>
          </w:p>
        </w:tc>
        <w:tc>
          <w:tcPr>
            <w:tcW w:w="1317" w:type="dxa"/>
          </w:tcPr>
          <w:p w:rsidR="00D866C0" w:rsidRPr="00B078D6" w:rsidRDefault="00D866C0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19,0</w:t>
            </w:r>
          </w:p>
        </w:tc>
      </w:tr>
      <w:tr w:rsidR="00D866C0" w:rsidRPr="00B078D6" w:rsidTr="0082257B">
        <w:tc>
          <w:tcPr>
            <w:tcW w:w="534" w:type="dxa"/>
          </w:tcPr>
          <w:p w:rsidR="00D866C0" w:rsidRDefault="00D866C0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:rsidR="00D866C0" w:rsidRPr="00D866C0" w:rsidRDefault="00D866C0" w:rsidP="0082257B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"Развитие и поддержка малого и среднего предпринимательства в муниципальном образовании Суховское сельское поселение Кировского муниципального района Ленинградсой области"</w:t>
            </w:r>
          </w:p>
        </w:tc>
        <w:tc>
          <w:tcPr>
            <w:tcW w:w="1432" w:type="dxa"/>
          </w:tcPr>
          <w:p w:rsidR="00D866C0" w:rsidRPr="00B078D6" w:rsidRDefault="00D866C0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7,0</w:t>
            </w:r>
          </w:p>
        </w:tc>
        <w:tc>
          <w:tcPr>
            <w:tcW w:w="1304" w:type="dxa"/>
          </w:tcPr>
          <w:p w:rsidR="00D866C0" w:rsidRPr="00B078D6" w:rsidRDefault="00D866C0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7,0</w:t>
            </w:r>
          </w:p>
        </w:tc>
        <w:tc>
          <w:tcPr>
            <w:tcW w:w="1317" w:type="dxa"/>
          </w:tcPr>
          <w:p w:rsidR="00D866C0" w:rsidRPr="00B078D6" w:rsidRDefault="00D866C0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7,0</w:t>
            </w:r>
          </w:p>
        </w:tc>
      </w:tr>
      <w:tr w:rsidR="00D866C0" w:rsidRPr="00B078D6" w:rsidTr="0082257B">
        <w:tc>
          <w:tcPr>
            <w:tcW w:w="534" w:type="dxa"/>
          </w:tcPr>
          <w:p w:rsidR="00D866C0" w:rsidRDefault="00D866C0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</w:tcPr>
          <w:p w:rsidR="00D866C0" w:rsidRPr="00D866C0" w:rsidRDefault="00D866C0" w:rsidP="0082257B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D866C0">
              <w:rPr>
                <w:sz w:val="22"/>
                <w:szCs w:val="22"/>
              </w:rPr>
              <w:t>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области"</w:t>
            </w:r>
          </w:p>
        </w:tc>
        <w:tc>
          <w:tcPr>
            <w:tcW w:w="1432" w:type="dxa"/>
          </w:tcPr>
          <w:p w:rsidR="00D866C0" w:rsidRPr="00B078D6" w:rsidRDefault="00D866C0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160,0</w:t>
            </w:r>
          </w:p>
        </w:tc>
        <w:tc>
          <w:tcPr>
            <w:tcW w:w="1304" w:type="dxa"/>
          </w:tcPr>
          <w:p w:rsidR="00D866C0" w:rsidRPr="00B078D6" w:rsidRDefault="00D866C0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160,0</w:t>
            </w:r>
          </w:p>
        </w:tc>
        <w:tc>
          <w:tcPr>
            <w:tcW w:w="1317" w:type="dxa"/>
          </w:tcPr>
          <w:p w:rsidR="00D866C0" w:rsidRPr="00B078D6" w:rsidRDefault="00D866C0" w:rsidP="0082257B">
            <w:p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160,0</w:t>
            </w:r>
          </w:p>
        </w:tc>
      </w:tr>
      <w:tr w:rsidR="006A0568" w:rsidRPr="006A0568" w:rsidTr="0082257B">
        <w:tc>
          <w:tcPr>
            <w:tcW w:w="534" w:type="dxa"/>
          </w:tcPr>
          <w:p w:rsidR="006A0568" w:rsidRPr="002F50FB" w:rsidRDefault="006A0568" w:rsidP="0082257B">
            <w:pPr>
              <w:tabs>
                <w:tab w:val="num" w:pos="14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6A0568" w:rsidRPr="002F50FB" w:rsidRDefault="006A0568" w:rsidP="0082257B">
            <w:pPr>
              <w:tabs>
                <w:tab w:val="num" w:pos="1440"/>
              </w:tabs>
              <w:rPr>
                <w:b/>
                <w:sz w:val="22"/>
                <w:szCs w:val="22"/>
              </w:rPr>
            </w:pPr>
            <w:r w:rsidRPr="002F50F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6A0568" w:rsidRPr="002F50FB" w:rsidRDefault="002F50FB" w:rsidP="00E05730">
            <w:pPr>
              <w:tabs>
                <w:tab w:val="num" w:pos="1440"/>
              </w:tabs>
              <w:jc w:val="both"/>
              <w:rPr>
                <w:b/>
                <w:sz w:val="22"/>
                <w:szCs w:val="22"/>
              </w:rPr>
            </w:pPr>
            <w:r w:rsidRPr="002F50FB">
              <w:rPr>
                <w:b/>
                <w:sz w:val="22"/>
                <w:szCs w:val="22"/>
              </w:rPr>
              <w:t>10 71</w:t>
            </w:r>
            <w:r w:rsidR="00E05730">
              <w:rPr>
                <w:b/>
                <w:sz w:val="22"/>
                <w:szCs w:val="22"/>
              </w:rPr>
              <w:t>6</w:t>
            </w:r>
            <w:r w:rsidRPr="002F50FB">
              <w:rPr>
                <w:b/>
                <w:sz w:val="22"/>
                <w:szCs w:val="22"/>
              </w:rPr>
              <w:t>,</w:t>
            </w:r>
            <w:r w:rsidR="00E057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04" w:type="dxa"/>
          </w:tcPr>
          <w:p w:rsidR="006A0568" w:rsidRPr="002F50FB" w:rsidRDefault="002F50FB" w:rsidP="0082257B">
            <w:pPr>
              <w:tabs>
                <w:tab w:val="num" w:pos="1440"/>
              </w:tabs>
              <w:jc w:val="both"/>
              <w:rPr>
                <w:b/>
                <w:sz w:val="22"/>
                <w:szCs w:val="22"/>
              </w:rPr>
            </w:pPr>
            <w:r w:rsidRPr="002F50FB">
              <w:rPr>
                <w:b/>
                <w:sz w:val="22"/>
                <w:szCs w:val="22"/>
              </w:rPr>
              <w:t>7 684,1</w:t>
            </w:r>
          </w:p>
        </w:tc>
        <w:tc>
          <w:tcPr>
            <w:tcW w:w="1317" w:type="dxa"/>
          </w:tcPr>
          <w:p w:rsidR="006A0568" w:rsidRPr="002F50FB" w:rsidRDefault="002F50FB" w:rsidP="0082257B">
            <w:pPr>
              <w:tabs>
                <w:tab w:val="num" w:pos="1440"/>
              </w:tabs>
              <w:jc w:val="both"/>
              <w:rPr>
                <w:b/>
                <w:sz w:val="22"/>
                <w:szCs w:val="22"/>
              </w:rPr>
            </w:pPr>
            <w:r w:rsidRPr="002F50FB">
              <w:rPr>
                <w:b/>
                <w:sz w:val="22"/>
                <w:szCs w:val="22"/>
              </w:rPr>
              <w:t>7 678,5</w:t>
            </w:r>
          </w:p>
        </w:tc>
      </w:tr>
    </w:tbl>
    <w:p w:rsidR="006A0568" w:rsidRPr="006A0568" w:rsidRDefault="006A0568" w:rsidP="006A0568">
      <w:pPr>
        <w:shd w:val="clear" w:color="auto" w:fill="FFFFFF"/>
        <w:tabs>
          <w:tab w:val="num" w:pos="1440"/>
        </w:tabs>
        <w:ind w:firstLine="851"/>
        <w:jc w:val="both"/>
        <w:rPr>
          <w:color w:val="FF0000"/>
        </w:rPr>
      </w:pPr>
    </w:p>
    <w:p w:rsidR="006A0568" w:rsidRPr="002F50FB" w:rsidRDefault="006A0568" w:rsidP="006A0568">
      <w:pPr>
        <w:ind w:firstLine="709"/>
        <w:jc w:val="both"/>
      </w:pPr>
      <w:r w:rsidRPr="002F50FB">
        <w:t>Удельный вес программных расходов в общих расходах</w:t>
      </w:r>
      <w:r w:rsidR="002F50FB" w:rsidRPr="002F50FB">
        <w:t xml:space="preserve"> (без учета условно утвержденных расходов)</w:t>
      </w:r>
      <w:r w:rsidRPr="002F50FB">
        <w:t xml:space="preserve"> бюджета </w:t>
      </w:r>
      <w:r w:rsidR="002F50FB" w:rsidRPr="002F50FB">
        <w:t xml:space="preserve">МО Суховское сельское поселение </w:t>
      </w:r>
      <w:r w:rsidRPr="002F50FB">
        <w:t>составляет:</w:t>
      </w:r>
    </w:p>
    <w:p w:rsidR="006A0568" w:rsidRPr="002F50FB" w:rsidRDefault="006A0568" w:rsidP="006A0568">
      <w:pPr>
        <w:ind w:firstLine="709"/>
        <w:jc w:val="both"/>
      </w:pPr>
      <w:r w:rsidRPr="002F50FB">
        <w:t>- 202</w:t>
      </w:r>
      <w:r w:rsidR="002F50FB" w:rsidRPr="002F50FB">
        <w:t>3</w:t>
      </w:r>
      <w:r w:rsidRPr="002F50FB">
        <w:t xml:space="preserve"> г. – </w:t>
      </w:r>
      <w:r w:rsidR="002F50FB" w:rsidRPr="002F50FB">
        <w:t>53,4</w:t>
      </w:r>
      <w:r w:rsidRPr="002F50FB">
        <w:t xml:space="preserve">% или </w:t>
      </w:r>
      <w:r w:rsidR="00E05730">
        <w:t>10 716</w:t>
      </w:r>
      <w:r w:rsidR="002F50FB" w:rsidRPr="002F50FB">
        <w:t>,</w:t>
      </w:r>
      <w:r w:rsidR="00E05730">
        <w:t>6</w:t>
      </w:r>
      <w:r w:rsidRPr="002F50FB">
        <w:t xml:space="preserve"> тыс.</w:t>
      </w:r>
      <w:r w:rsidR="002F50FB" w:rsidRPr="002F50FB">
        <w:t xml:space="preserve"> </w:t>
      </w:r>
      <w:r w:rsidRPr="002F50FB">
        <w:t>руб.;</w:t>
      </w:r>
    </w:p>
    <w:p w:rsidR="006A0568" w:rsidRPr="002F50FB" w:rsidRDefault="002F50FB" w:rsidP="006A0568">
      <w:pPr>
        <w:ind w:firstLine="709"/>
        <w:jc w:val="both"/>
      </w:pPr>
      <w:r w:rsidRPr="002F50FB">
        <w:t>- 2024</w:t>
      </w:r>
      <w:r w:rsidR="006A0568" w:rsidRPr="002F50FB">
        <w:t xml:space="preserve"> г. – </w:t>
      </w:r>
      <w:r w:rsidRPr="002F50FB">
        <w:t>47,9</w:t>
      </w:r>
      <w:r w:rsidR="006A0568" w:rsidRPr="002F50FB">
        <w:t xml:space="preserve">% или </w:t>
      </w:r>
      <w:r w:rsidRPr="002F50FB">
        <w:t>7 684,1</w:t>
      </w:r>
      <w:r w:rsidR="006A0568" w:rsidRPr="002F50FB">
        <w:t xml:space="preserve"> тыс.</w:t>
      </w:r>
      <w:r w:rsidRPr="002F50FB">
        <w:t xml:space="preserve"> </w:t>
      </w:r>
      <w:r w:rsidR="006A0568" w:rsidRPr="002F50FB">
        <w:t>руб.;</w:t>
      </w:r>
    </w:p>
    <w:p w:rsidR="006A0568" w:rsidRPr="009C5B4A" w:rsidRDefault="002F50FB" w:rsidP="006A0568">
      <w:pPr>
        <w:ind w:firstLine="709"/>
        <w:jc w:val="both"/>
      </w:pPr>
      <w:r w:rsidRPr="009C5B4A">
        <w:lastRenderedPageBreak/>
        <w:t>- 2025</w:t>
      </w:r>
      <w:r w:rsidR="006A0568" w:rsidRPr="009C5B4A">
        <w:t xml:space="preserve"> г. – </w:t>
      </w:r>
      <w:r w:rsidR="009C5B4A" w:rsidRPr="009C5B4A">
        <w:t>47,9</w:t>
      </w:r>
      <w:r w:rsidR="006A0568" w:rsidRPr="009C5B4A">
        <w:t xml:space="preserve">% или </w:t>
      </w:r>
      <w:r w:rsidR="009C5B4A" w:rsidRPr="009C5B4A">
        <w:t>7 678,5</w:t>
      </w:r>
      <w:r w:rsidR="006A0568" w:rsidRPr="009C5B4A">
        <w:t xml:space="preserve"> тыс.</w:t>
      </w:r>
      <w:r w:rsidRPr="009C5B4A">
        <w:t xml:space="preserve"> </w:t>
      </w:r>
      <w:r w:rsidR="006A0568" w:rsidRPr="009C5B4A">
        <w:t>руб.</w:t>
      </w:r>
    </w:p>
    <w:p w:rsidR="006A0568" w:rsidRPr="009C5B4A" w:rsidRDefault="006A0568" w:rsidP="006A0568">
      <w:pPr>
        <w:ind w:firstLine="709"/>
        <w:jc w:val="both"/>
      </w:pPr>
      <w:r w:rsidRPr="009C5B4A">
        <w:t>Финансовое обеспечение по паспортам муниципальных программ в полном объеме запланировано в расходной части бюджета.</w:t>
      </w:r>
    </w:p>
    <w:p w:rsidR="006A0568" w:rsidRPr="006A0568" w:rsidRDefault="006A0568" w:rsidP="006A0568">
      <w:pPr>
        <w:ind w:firstLine="709"/>
        <w:jc w:val="both"/>
        <w:rPr>
          <w:color w:val="FF0000"/>
        </w:rPr>
      </w:pPr>
    </w:p>
    <w:p w:rsidR="006A0568" w:rsidRPr="00AF7F91" w:rsidRDefault="006A0568" w:rsidP="006A0568">
      <w:pPr>
        <w:ind w:firstLine="709"/>
        <w:jc w:val="both"/>
      </w:pPr>
      <w:r w:rsidRPr="00AF7F91">
        <w:t xml:space="preserve">Главными распорядителями средств бюджета </w:t>
      </w:r>
      <w:r w:rsidR="00AF7F91" w:rsidRPr="00AF7F91">
        <w:t xml:space="preserve">МО Суховское сельское поселение </w:t>
      </w:r>
      <w:r w:rsidRPr="00AF7F91">
        <w:t xml:space="preserve">являются: администрация и совет депутатов </w:t>
      </w:r>
      <w:r w:rsidR="00AF7F91" w:rsidRPr="00AF7F91">
        <w:t>МО Суховское сельское поселение</w:t>
      </w:r>
      <w:r w:rsidRPr="00AF7F91">
        <w:t>. По сравнению с 202</w:t>
      </w:r>
      <w:r w:rsidR="00AF7F91" w:rsidRPr="00AF7F91">
        <w:t>2</w:t>
      </w:r>
      <w:r w:rsidRPr="00AF7F91">
        <w:t xml:space="preserve"> годом общее количество главных распорядителей бюджетных средств осталось без изменений. </w:t>
      </w:r>
    </w:p>
    <w:p w:rsidR="006A0568" w:rsidRPr="006A0568" w:rsidRDefault="006A0568" w:rsidP="006A0568">
      <w:pPr>
        <w:ind w:firstLine="709"/>
        <w:jc w:val="both"/>
        <w:rPr>
          <w:color w:val="FF0000"/>
        </w:rPr>
      </w:pPr>
    </w:p>
    <w:p w:rsidR="006A0568" w:rsidRPr="00C44EC0" w:rsidRDefault="006A0568" w:rsidP="006A0568">
      <w:pPr>
        <w:ind w:firstLine="709"/>
        <w:jc w:val="both"/>
      </w:pPr>
      <w:r w:rsidRPr="00C44EC0">
        <w:t xml:space="preserve">Общая сумма расходов бюджета </w:t>
      </w:r>
      <w:r w:rsidR="00C44EC0" w:rsidRPr="00C44EC0">
        <w:t xml:space="preserve">МО Суховское сельское поселение </w:t>
      </w:r>
      <w:r w:rsidRPr="00C44EC0">
        <w:t>составляет:</w:t>
      </w:r>
    </w:p>
    <w:p w:rsidR="006A0568" w:rsidRPr="00C44EC0" w:rsidRDefault="006A0568" w:rsidP="006A0568">
      <w:pPr>
        <w:ind w:firstLine="709"/>
        <w:jc w:val="both"/>
      </w:pPr>
      <w:r w:rsidRPr="00C44EC0">
        <w:t>- на 202</w:t>
      </w:r>
      <w:r w:rsidR="00C44EC0" w:rsidRPr="00C44EC0">
        <w:t>3</w:t>
      </w:r>
      <w:r w:rsidRPr="00C44EC0">
        <w:t xml:space="preserve"> г. – </w:t>
      </w:r>
      <w:r w:rsidR="00C44EC0" w:rsidRPr="00C44EC0">
        <w:t>20 065,2</w:t>
      </w:r>
      <w:r w:rsidRPr="00C44EC0">
        <w:t xml:space="preserve"> тыс.</w:t>
      </w:r>
      <w:r w:rsidR="00C44EC0" w:rsidRPr="00C44EC0">
        <w:t xml:space="preserve"> </w:t>
      </w:r>
      <w:r w:rsidRPr="00C44EC0">
        <w:t>руб.;</w:t>
      </w:r>
    </w:p>
    <w:p w:rsidR="006A0568" w:rsidRPr="00C44EC0" w:rsidRDefault="006A0568" w:rsidP="006A0568">
      <w:pPr>
        <w:ind w:firstLine="709"/>
        <w:jc w:val="both"/>
      </w:pPr>
      <w:r w:rsidRPr="00C44EC0">
        <w:t>- на 202</w:t>
      </w:r>
      <w:r w:rsidR="00C44EC0" w:rsidRPr="00C44EC0">
        <w:t>4</w:t>
      </w:r>
      <w:r w:rsidRPr="00C44EC0">
        <w:t xml:space="preserve"> г. – </w:t>
      </w:r>
      <w:r w:rsidR="00C44EC0" w:rsidRPr="00C44EC0">
        <w:t>16 057,1</w:t>
      </w:r>
      <w:r w:rsidRPr="00C44EC0">
        <w:t xml:space="preserve"> тыс.</w:t>
      </w:r>
      <w:r w:rsidR="007A235B">
        <w:t xml:space="preserve"> </w:t>
      </w:r>
      <w:r w:rsidRPr="00C44EC0">
        <w:t xml:space="preserve">руб. (без учета условно утвержденных расходов в сумме          </w:t>
      </w:r>
      <w:r w:rsidR="00C44EC0" w:rsidRPr="00C44EC0">
        <w:t>600,0</w:t>
      </w:r>
      <w:r w:rsidRPr="00C44EC0">
        <w:t xml:space="preserve"> тысяч рублей);</w:t>
      </w:r>
    </w:p>
    <w:p w:rsidR="006A0568" w:rsidRPr="00C44EC0" w:rsidRDefault="006A0568" w:rsidP="006A0568">
      <w:pPr>
        <w:autoSpaceDE w:val="0"/>
        <w:autoSpaceDN w:val="0"/>
        <w:adjustRightInd w:val="0"/>
        <w:ind w:firstLine="709"/>
        <w:jc w:val="both"/>
      </w:pPr>
      <w:r w:rsidRPr="00C44EC0">
        <w:t>- на 202</w:t>
      </w:r>
      <w:r w:rsidR="00C44EC0" w:rsidRPr="00C44EC0">
        <w:t>5</w:t>
      </w:r>
      <w:r w:rsidRPr="00C44EC0">
        <w:t xml:space="preserve"> г. – </w:t>
      </w:r>
      <w:r w:rsidR="00C44EC0" w:rsidRPr="00C44EC0">
        <w:t>16 042,4</w:t>
      </w:r>
      <w:r w:rsidRPr="00C44EC0">
        <w:t xml:space="preserve"> тыс.</w:t>
      </w:r>
      <w:r w:rsidR="007A235B">
        <w:t xml:space="preserve"> </w:t>
      </w:r>
      <w:r w:rsidRPr="00C44EC0">
        <w:t xml:space="preserve">руб. (без учета условно утвержденных расходов в сумме </w:t>
      </w:r>
      <w:r w:rsidR="00C44EC0" w:rsidRPr="00C44EC0">
        <w:t>760,0</w:t>
      </w:r>
      <w:r w:rsidRPr="00C44EC0">
        <w:t xml:space="preserve"> тысяч рублей).</w:t>
      </w:r>
    </w:p>
    <w:p w:rsidR="006A0568" w:rsidRPr="00C44EC0" w:rsidRDefault="006A0568" w:rsidP="006A0568">
      <w:pPr>
        <w:ind w:firstLine="709"/>
        <w:jc w:val="both"/>
      </w:pPr>
    </w:p>
    <w:p w:rsidR="006A0568" w:rsidRPr="00C44EC0" w:rsidRDefault="006A0568" w:rsidP="006A0568">
      <w:pPr>
        <w:ind w:firstLine="709"/>
        <w:jc w:val="both"/>
        <w:rPr>
          <w:b/>
        </w:rPr>
      </w:pPr>
      <w:r w:rsidRPr="00C44EC0">
        <w:rPr>
          <w:b/>
        </w:rPr>
        <w:t xml:space="preserve">В проекте бюджета муниципального образования </w:t>
      </w:r>
      <w:r w:rsidR="00C44EC0" w:rsidRPr="00C44EC0">
        <w:rPr>
          <w:b/>
        </w:rPr>
        <w:t>МО Суховское сельское поселение</w:t>
      </w:r>
      <w:r w:rsidRPr="00C44EC0">
        <w:rPr>
          <w:b/>
        </w:rPr>
        <w:t xml:space="preserve"> Кировского муниципального района Ленинградской области на 202</w:t>
      </w:r>
      <w:r w:rsidR="00C44EC0" w:rsidRPr="00C44EC0">
        <w:rPr>
          <w:b/>
        </w:rPr>
        <w:t>3</w:t>
      </w:r>
      <w:r w:rsidRPr="00C44EC0">
        <w:rPr>
          <w:b/>
        </w:rPr>
        <w:t xml:space="preserve"> год и плановый период 202</w:t>
      </w:r>
      <w:r w:rsidR="00C44EC0" w:rsidRPr="00C44EC0">
        <w:rPr>
          <w:b/>
        </w:rPr>
        <w:t xml:space="preserve">4 и </w:t>
      </w:r>
      <w:r w:rsidRPr="00C44EC0">
        <w:rPr>
          <w:b/>
        </w:rPr>
        <w:t>202</w:t>
      </w:r>
      <w:r w:rsidR="00C44EC0" w:rsidRPr="00C44EC0">
        <w:rPr>
          <w:b/>
        </w:rPr>
        <w:t>5</w:t>
      </w:r>
      <w:r w:rsidRPr="00C44EC0">
        <w:rPr>
          <w:b/>
        </w:rPr>
        <w:t xml:space="preserve"> годов прогнозируемый дефицит местного бюджета отсутствует.</w:t>
      </w:r>
    </w:p>
    <w:p w:rsidR="006A0568" w:rsidRPr="006A0568" w:rsidRDefault="006A0568" w:rsidP="006A0568">
      <w:pPr>
        <w:ind w:firstLine="709"/>
        <w:jc w:val="both"/>
        <w:rPr>
          <w:color w:val="FF0000"/>
        </w:rPr>
      </w:pPr>
    </w:p>
    <w:p w:rsidR="006A0568" w:rsidRPr="00C17DC6" w:rsidRDefault="006A0568" w:rsidP="006A0568">
      <w:pPr>
        <w:rPr>
          <w:b/>
          <w:bCs/>
        </w:rPr>
      </w:pPr>
      <w:r w:rsidRPr="00C17DC6">
        <w:rPr>
          <w:b/>
          <w:bCs/>
        </w:rPr>
        <w:t>ВЫВОДЫ:</w:t>
      </w:r>
    </w:p>
    <w:p w:rsidR="006A0568" w:rsidRPr="00C17DC6" w:rsidRDefault="006A0568" w:rsidP="006A0568"/>
    <w:p w:rsidR="006A0568" w:rsidRPr="00C17DC6" w:rsidRDefault="006A0568" w:rsidP="006A0568">
      <w:pPr>
        <w:ind w:firstLine="709"/>
        <w:jc w:val="both"/>
      </w:pPr>
      <w:r w:rsidRPr="00C17DC6">
        <w:t xml:space="preserve">     1. Проект решения совета депутатов муниципального образования </w:t>
      </w:r>
      <w:r w:rsidR="00C17DC6" w:rsidRPr="00C17DC6">
        <w:t xml:space="preserve">Суховское сельское поселение </w:t>
      </w:r>
      <w:r w:rsidRPr="00C17DC6">
        <w:t xml:space="preserve">муниципального образования Кировский муниципальный район Ленинградской области «О бюджете </w:t>
      </w:r>
      <w:r w:rsidRPr="00C17DC6">
        <w:rPr>
          <w:iCs/>
        </w:rPr>
        <w:t>муниципального образования</w:t>
      </w:r>
      <w:r w:rsidR="00C17DC6" w:rsidRPr="00C17DC6">
        <w:rPr>
          <w:iCs/>
        </w:rPr>
        <w:t xml:space="preserve"> </w:t>
      </w:r>
      <w:r w:rsidR="00C17DC6" w:rsidRPr="00C17DC6">
        <w:t>Суховское сельское поселение</w:t>
      </w:r>
      <w:r w:rsidRPr="00C17DC6">
        <w:rPr>
          <w:iCs/>
        </w:rPr>
        <w:t xml:space="preserve"> Кировского муниципального района Ленинградской области на 202</w:t>
      </w:r>
      <w:r w:rsidR="00C17DC6" w:rsidRPr="00C17DC6">
        <w:rPr>
          <w:iCs/>
        </w:rPr>
        <w:t>3</w:t>
      </w:r>
      <w:r w:rsidRPr="00C17DC6">
        <w:rPr>
          <w:iCs/>
        </w:rPr>
        <w:t xml:space="preserve"> год </w:t>
      </w:r>
      <w:r w:rsidRPr="00C17DC6">
        <w:t>и плановый период 202</w:t>
      </w:r>
      <w:r w:rsidR="00C17DC6" w:rsidRPr="00C17DC6">
        <w:t>4</w:t>
      </w:r>
      <w:r w:rsidRPr="00C17DC6">
        <w:t xml:space="preserve"> и 202</w:t>
      </w:r>
      <w:r w:rsidR="00C17DC6" w:rsidRPr="00C17DC6">
        <w:t>5</w:t>
      </w:r>
      <w:r w:rsidRPr="00C17DC6">
        <w:t xml:space="preserve"> годов» представлен главой </w:t>
      </w:r>
      <w:r w:rsidR="00C17DC6" w:rsidRPr="00C17DC6">
        <w:t>муниципального образования</w:t>
      </w:r>
      <w:r w:rsidRPr="00C17DC6">
        <w:t xml:space="preserve"> </w:t>
      </w:r>
      <w:r w:rsidR="00C17DC6" w:rsidRPr="00C17DC6">
        <w:t xml:space="preserve">МО Суховское сельское поселение </w:t>
      </w:r>
      <w:r w:rsidRPr="00C17DC6">
        <w:t>в КСК 1</w:t>
      </w:r>
      <w:r w:rsidR="00C17DC6" w:rsidRPr="00C17DC6">
        <w:t>4</w:t>
      </w:r>
      <w:r w:rsidRPr="00C17DC6">
        <w:t xml:space="preserve"> ноября 202</w:t>
      </w:r>
      <w:r w:rsidR="00C17DC6" w:rsidRPr="00C17DC6">
        <w:t>2</w:t>
      </w:r>
      <w:r w:rsidRPr="00C17DC6">
        <w:t xml:space="preserve"> года - с соблюдением установленного законодательством срока (ч.1 ст.185 БК РФ).</w:t>
      </w:r>
    </w:p>
    <w:p w:rsidR="006A0568" w:rsidRPr="00C17DC6" w:rsidRDefault="006A0568" w:rsidP="006A0568">
      <w:pPr>
        <w:ind w:firstLine="709"/>
        <w:jc w:val="both"/>
      </w:pPr>
      <w:r w:rsidRPr="00C17DC6">
        <w:t>2. Представленный проект о бюджете на 202</w:t>
      </w:r>
      <w:r w:rsidR="00C17DC6" w:rsidRPr="00C17DC6">
        <w:t>3</w:t>
      </w:r>
      <w:r w:rsidRPr="00C17DC6">
        <w:t xml:space="preserve"> год и плановый период 202</w:t>
      </w:r>
      <w:r w:rsidR="00C17DC6" w:rsidRPr="00C17DC6">
        <w:t>4</w:t>
      </w:r>
      <w:r w:rsidRPr="00C17DC6">
        <w:t xml:space="preserve"> и 202</w:t>
      </w:r>
      <w:r w:rsidR="00C17DC6" w:rsidRPr="00C17DC6">
        <w:t>5</w:t>
      </w:r>
      <w:r w:rsidRPr="00C17DC6">
        <w:t xml:space="preserve"> годов соответствует требования ст. 184.1, ст. 184.2 БК РФ и Положению о  бюджетном процессе в муниципальном образовании </w:t>
      </w:r>
      <w:r w:rsidR="00325FED" w:rsidRPr="00E10EF5">
        <w:t xml:space="preserve">МО Суховское сельское поселение </w:t>
      </w:r>
      <w:r w:rsidRPr="00C17DC6">
        <w:t>Кировского муниципального района Ленинградской области, утвержденное решением совета депутатов</w:t>
      </w:r>
      <w:r w:rsidRPr="006A0568">
        <w:rPr>
          <w:color w:val="FF0000"/>
        </w:rPr>
        <w:t xml:space="preserve"> </w:t>
      </w:r>
      <w:r w:rsidR="00E05730" w:rsidRPr="00240F00">
        <w:t>от 12.03.2015 года № 28</w:t>
      </w:r>
      <w:r w:rsidR="00E05730">
        <w:t xml:space="preserve"> </w:t>
      </w:r>
      <w:r w:rsidRPr="00C17DC6">
        <w:t>в части полноты представленных одновременно с проектом  бюджета на 202</w:t>
      </w:r>
      <w:r w:rsidR="00C17DC6" w:rsidRPr="00C17DC6">
        <w:t>3</w:t>
      </w:r>
      <w:r w:rsidRPr="00C17DC6">
        <w:t xml:space="preserve"> и  плановый период 202</w:t>
      </w:r>
      <w:r w:rsidR="00C17DC6" w:rsidRPr="00C17DC6">
        <w:t>4</w:t>
      </w:r>
      <w:r w:rsidRPr="00C17DC6">
        <w:t xml:space="preserve"> и 202</w:t>
      </w:r>
      <w:r w:rsidR="00C17DC6" w:rsidRPr="00C17DC6">
        <w:t>5</w:t>
      </w:r>
      <w:r w:rsidRPr="00C17DC6">
        <w:t xml:space="preserve"> годов документов и материалов. </w:t>
      </w:r>
    </w:p>
    <w:p w:rsidR="006A0568" w:rsidRPr="00D34E11" w:rsidRDefault="006A0568" w:rsidP="006A0568">
      <w:pPr>
        <w:ind w:firstLine="708"/>
        <w:jc w:val="both"/>
      </w:pPr>
      <w:r w:rsidRPr="00D34E11">
        <w:t xml:space="preserve">3. Бюджет </w:t>
      </w:r>
      <w:r w:rsidR="00C17DC6" w:rsidRPr="00D34E11">
        <w:t xml:space="preserve">МО Суховское сельское поселение </w:t>
      </w:r>
      <w:r w:rsidRPr="00D34E11">
        <w:t>на 202</w:t>
      </w:r>
      <w:r w:rsidR="00C17DC6" w:rsidRPr="00D34E11">
        <w:t>3</w:t>
      </w:r>
      <w:r w:rsidRPr="00D34E11">
        <w:t xml:space="preserve"> год прогнозируется:</w:t>
      </w:r>
    </w:p>
    <w:p w:rsidR="006A0568" w:rsidRPr="00D34E11" w:rsidRDefault="006A0568" w:rsidP="006A0568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D34E11">
        <w:rPr>
          <w:rFonts w:ascii="Times New Roman" w:hAnsi="Times New Roman" w:cs="Times New Roman"/>
        </w:rPr>
        <w:t xml:space="preserve">- общий объем доходов местного бюджета в сумме </w:t>
      </w:r>
      <w:r w:rsidR="00C17DC6" w:rsidRPr="00D34E11">
        <w:rPr>
          <w:rFonts w:ascii="Times New Roman" w:hAnsi="Times New Roman" w:cs="Times New Roman"/>
        </w:rPr>
        <w:t>20 065,2</w:t>
      </w:r>
      <w:r w:rsidRPr="00D34E11">
        <w:rPr>
          <w:rFonts w:ascii="Times New Roman" w:hAnsi="Times New Roman" w:cs="Times New Roman"/>
        </w:rPr>
        <w:t xml:space="preserve"> тыс. рублей;</w:t>
      </w:r>
    </w:p>
    <w:p w:rsidR="006A0568" w:rsidRPr="00D34E11" w:rsidRDefault="006A0568" w:rsidP="006A0568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D34E11">
        <w:rPr>
          <w:rFonts w:ascii="Times New Roman" w:hAnsi="Times New Roman" w:cs="Times New Roman"/>
        </w:rPr>
        <w:t xml:space="preserve">- общий объем расходов местного бюджета в сумме </w:t>
      </w:r>
      <w:r w:rsidR="00D34E11" w:rsidRPr="00D34E11">
        <w:rPr>
          <w:rFonts w:ascii="Times New Roman" w:hAnsi="Times New Roman" w:cs="Times New Roman"/>
        </w:rPr>
        <w:t>20</w:t>
      </w:r>
      <w:r w:rsidR="00D34E11" w:rsidRPr="00D34E11">
        <w:rPr>
          <w:rFonts w:ascii="Times New Roman" w:hAnsi="Times New Roman" w:cs="Times New Roman"/>
          <w:lang w:val="en-US"/>
        </w:rPr>
        <w:t> </w:t>
      </w:r>
      <w:r w:rsidR="00D34E11" w:rsidRPr="00D34E11">
        <w:rPr>
          <w:rFonts w:ascii="Times New Roman" w:hAnsi="Times New Roman" w:cs="Times New Roman"/>
        </w:rPr>
        <w:t>065,2</w:t>
      </w:r>
      <w:r w:rsidRPr="00D34E11">
        <w:rPr>
          <w:rFonts w:ascii="Times New Roman" w:hAnsi="Times New Roman" w:cs="Times New Roman"/>
        </w:rPr>
        <w:t xml:space="preserve"> тыс. рублей;</w:t>
      </w:r>
    </w:p>
    <w:p w:rsidR="006A0568" w:rsidRPr="00D34E11" w:rsidRDefault="006A0568" w:rsidP="006A0568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D34E11">
        <w:rPr>
          <w:rFonts w:ascii="Times New Roman" w:hAnsi="Times New Roman" w:cs="Times New Roman"/>
        </w:rPr>
        <w:t>- прогнозируемый дефицит (профицит) местного бюджета – отсутствует.</w:t>
      </w:r>
    </w:p>
    <w:p w:rsidR="006A0568" w:rsidRPr="00D34E11" w:rsidRDefault="006A0568" w:rsidP="006A0568">
      <w:pPr>
        <w:autoSpaceDE w:val="0"/>
        <w:autoSpaceDN w:val="0"/>
        <w:adjustRightInd w:val="0"/>
        <w:ind w:firstLine="709"/>
        <w:jc w:val="both"/>
        <w:outlineLvl w:val="1"/>
      </w:pPr>
      <w:r w:rsidRPr="00D34E11">
        <w:t>Основные характеристики местного бюджета на плановый период 202</w:t>
      </w:r>
      <w:r w:rsidR="00D34E11" w:rsidRPr="00D34E11">
        <w:t>4</w:t>
      </w:r>
      <w:r w:rsidRPr="00D34E11">
        <w:t xml:space="preserve"> и 202</w:t>
      </w:r>
      <w:r w:rsidR="00D34E11" w:rsidRPr="00D34E11">
        <w:t>5</w:t>
      </w:r>
      <w:r w:rsidRPr="00D34E11">
        <w:t xml:space="preserve"> годов:</w:t>
      </w:r>
    </w:p>
    <w:p w:rsidR="006A0568" w:rsidRPr="00D34E11" w:rsidRDefault="006A0568" w:rsidP="006A0568">
      <w:pPr>
        <w:autoSpaceDE w:val="0"/>
        <w:autoSpaceDN w:val="0"/>
        <w:adjustRightInd w:val="0"/>
        <w:ind w:firstLine="709"/>
        <w:jc w:val="both"/>
        <w:outlineLvl w:val="1"/>
      </w:pPr>
      <w:r w:rsidRPr="00D34E11">
        <w:t>-  прогнозируемый общий объем доходов местного бюджета на 202</w:t>
      </w:r>
      <w:r w:rsidR="00D34E11" w:rsidRPr="00D34E11">
        <w:t>4</w:t>
      </w:r>
      <w:r w:rsidRPr="00D34E11">
        <w:t xml:space="preserve"> год в сумме </w:t>
      </w:r>
      <w:r w:rsidR="00D34E11" w:rsidRPr="00D34E11">
        <w:t>16 657,1</w:t>
      </w:r>
      <w:r w:rsidRPr="00D34E11">
        <w:t xml:space="preserve"> тыс. рублей и на 202</w:t>
      </w:r>
      <w:r w:rsidR="00D34E11" w:rsidRPr="00D34E11">
        <w:t>5</w:t>
      </w:r>
      <w:r w:rsidRPr="00D34E11">
        <w:t xml:space="preserve"> год в сумме </w:t>
      </w:r>
      <w:r w:rsidR="00D34E11" w:rsidRPr="00D34E11">
        <w:t>16 802,4</w:t>
      </w:r>
      <w:r w:rsidRPr="00D34E11">
        <w:t xml:space="preserve"> тыс. рублей;</w:t>
      </w:r>
    </w:p>
    <w:p w:rsidR="006A0568" w:rsidRPr="00D34E11" w:rsidRDefault="006A0568" w:rsidP="006A0568">
      <w:pPr>
        <w:autoSpaceDE w:val="0"/>
        <w:autoSpaceDN w:val="0"/>
        <w:adjustRightInd w:val="0"/>
        <w:ind w:firstLine="709"/>
        <w:jc w:val="both"/>
      </w:pPr>
      <w:r w:rsidRPr="00D34E11">
        <w:t>- общий объем расходов местного бюджета на 202</w:t>
      </w:r>
      <w:r w:rsidR="00D34E11" w:rsidRPr="00D34E11">
        <w:t>4</w:t>
      </w:r>
      <w:r w:rsidRPr="00D34E11">
        <w:t xml:space="preserve"> год в сумме </w:t>
      </w:r>
      <w:r w:rsidR="00D34E11" w:rsidRPr="00D34E11">
        <w:t>16 657,1</w:t>
      </w:r>
      <w:r w:rsidRPr="00D34E11">
        <w:t xml:space="preserve"> тыс. рублей, в  том числе условно утвержденные расходы в сумме </w:t>
      </w:r>
      <w:r w:rsidR="00D34E11" w:rsidRPr="00D34E11">
        <w:t>600,0</w:t>
      </w:r>
      <w:r w:rsidRPr="00D34E11">
        <w:t xml:space="preserve"> тыс. рублей, и на 202</w:t>
      </w:r>
      <w:r w:rsidR="00D34E11" w:rsidRPr="00D34E11">
        <w:t>5</w:t>
      </w:r>
      <w:r w:rsidRPr="00D34E11">
        <w:t xml:space="preserve"> год в сумме </w:t>
      </w:r>
      <w:r w:rsidR="00D34E11" w:rsidRPr="00D34E11">
        <w:t>16 802,4</w:t>
      </w:r>
      <w:r w:rsidRPr="00D34E11">
        <w:t xml:space="preserve"> тыс. рублей, в том числе условно утвержденные расходы в сумме </w:t>
      </w:r>
      <w:r w:rsidR="00D34E11" w:rsidRPr="00D34E11">
        <w:t>760,0</w:t>
      </w:r>
      <w:r w:rsidRPr="00D34E11">
        <w:t xml:space="preserve"> тыс. рублей;</w:t>
      </w:r>
    </w:p>
    <w:p w:rsidR="006A0568" w:rsidRPr="00D34E11" w:rsidRDefault="006A0568" w:rsidP="006A05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4E11">
        <w:t>- дефицит (профицит) местного бюджета на 202</w:t>
      </w:r>
      <w:r w:rsidR="00D34E11" w:rsidRPr="00D34E11">
        <w:t>4</w:t>
      </w:r>
      <w:r w:rsidRPr="00D34E11">
        <w:t xml:space="preserve"> год и на 202</w:t>
      </w:r>
      <w:r w:rsidR="00D34E11" w:rsidRPr="00D34E11">
        <w:t>5</w:t>
      </w:r>
      <w:r w:rsidRPr="00D34E11">
        <w:t xml:space="preserve"> год отсутствует.</w:t>
      </w:r>
    </w:p>
    <w:p w:rsidR="006A0568" w:rsidRPr="00EC061E" w:rsidRDefault="006A0568" w:rsidP="006A0568">
      <w:pPr>
        <w:pStyle w:val="aa"/>
        <w:spacing w:after="0"/>
        <w:ind w:firstLine="709"/>
        <w:jc w:val="both"/>
      </w:pPr>
      <w:r w:rsidRPr="00EC061E">
        <w:t xml:space="preserve">4. Прогноз налоговых и неналоговых доходов бюджета </w:t>
      </w:r>
      <w:r w:rsidR="00325FED" w:rsidRPr="00E10EF5">
        <w:t xml:space="preserve">МО Суховское сельское поселение </w:t>
      </w:r>
      <w:r w:rsidRPr="00EC061E">
        <w:t>на рассчитан исходя из основных показателей социально-экономического развития поселения  и ожидаемого поступления налоговых и неналоговых доходов в 202</w:t>
      </w:r>
      <w:r w:rsidR="00EC061E" w:rsidRPr="00EC061E">
        <w:t>2</w:t>
      </w:r>
      <w:r w:rsidRPr="00EC061E">
        <w:t xml:space="preserve"> году. </w:t>
      </w:r>
    </w:p>
    <w:p w:rsidR="006A0568" w:rsidRPr="00EC061E" w:rsidRDefault="006A0568" w:rsidP="006A0568">
      <w:pPr>
        <w:pStyle w:val="aa"/>
        <w:spacing w:after="0"/>
        <w:ind w:firstLine="709"/>
        <w:jc w:val="both"/>
      </w:pPr>
      <w:r w:rsidRPr="00EC061E">
        <w:t>При формировании проекта бюджета на 202</w:t>
      </w:r>
      <w:r w:rsidR="00EC061E" w:rsidRPr="00EC061E">
        <w:t>3</w:t>
      </w:r>
      <w:r w:rsidRPr="00EC061E">
        <w:t xml:space="preserve"> год и плановый период 202</w:t>
      </w:r>
      <w:r w:rsidR="00EC061E" w:rsidRPr="00EC061E">
        <w:t>4</w:t>
      </w:r>
      <w:r w:rsidRPr="00EC061E">
        <w:t xml:space="preserve"> и 202</w:t>
      </w:r>
      <w:r w:rsidR="00EC061E" w:rsidRPr="00EC061E">
        <w:t>5</w:t>
      </w:r>
      <w:r w:rsidRPr="00EC061E">
        <w:t xml:space="preserve"> годов учитывались положения Бюджетного кодекса Российской Федерации, налоговое </w:t>
      </w:r>
      <w:r w:rsidRPr="00EC061E">
        <w:lastRenderedPageBreak/>
        <w:t>законодательство, действующее на момент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</w:t>
      </w:r>
      <w:r w:rsidR="00EC061E" w:rsidRPr="00EC061E">
        <w:t>3</w:t>
      </w:r>
      <w:r w:rsidRPr="00EC061E">
        <w:t xml:space="preserve"> года.</w:t>
      </w:r>
    </w:p>
    <w:p w:rsidR="006A0568" w:rsidRPr="00325FED" w:rsidRDefault="006A0568" w:rsidP="006A0568">
      <w:pPr>
        <w:pStyle w:val="a5"/>
        <w:ind w:firstLine="709"/>
        <w:rPr>
          <w:sz w:val="24"/>
          <w:szCs w:val="24"/>
        </w:rPr>
      </w:pPr>
      <w:r w:rsidRPr="00325FED">
        <w:rPr>
          <w:sz w:val="24"/>
          <w:szCs w:val="24"/>
        </w:rPr>
        <w:t xml:space="preserve">5. Расходная часть бюджета </w:t>
      </w:r>
      <w:r w:rsidR="00325FED" w:rsidRPr="00325FED">
        <w:rPr>
          <w:sz w:val="24"/>
          <w:szCs w:val="24"/>
        </w:rPr>
        <w:t xml:space="preserve">Суховское сельское поселение </w:t>
      </w:r>
      <w:r w:rsidRPr="00325FED">
        <w:rPr>
          <w:sz w:val="24"/>
          <w:szCs w:val="24"/>
        </w:rPr>
        <w:t>на 202</w:t>
      </w:r>
      <w:r w:rsidR="00325FED" w:rsidRPr="00325FED">
        <w:rPr>
          <w:sz w:val="24"/>
          <w:szCs w:val="24"/>
        </w:rPr>
        <w:t>3</w:t>
      </w:r>
      <w:r w:rsidRPr="00325FED">
        <w:rPr>
          <w:sz w:val="24"/>
          <w:szCs w:val="24"/>
        </w:rPr>
        <w:t xml:space="preserve"> год и плановый период 202</w:t>
      </w:r>
      <w:r w:rsidR="00325FED" w:rsidRPr="00325FED">
        <w:rPr>
          <w:sz w:val="24"/>
          <w:szCs w:val="24"/>
        </w:rPr>
        <w:t>4</w:t>
      </w:r>
      <w:r w:rsidRPr="00325FED">
        <w:rPr>
          <w:sz w:val="24"/>
          <w:szCs w:val="24"/>
        </w:rPr>
        <w:t xml:space="preserve"> и 202</w:t>
      </w:r>
      <w:r w:rsidR="00325FED" w:rsidRPr="00325FED">
        <w:rPr>
          <w:sz w:val="24"/>
          <w:szCs w:val="24"/>
        </w:rPr>
        <w:t>5</w:t>
      </w:r>
      <w:r w:rsidRPr="00325FED">
        <w:rPr>
          <w:sz w:val="24"/>
          <w:szCs w:val="24"/>
        </w:rPr>
        <w:t xml:space="preserve"> годов формировалась в соответствии с Бюджетной политикой, проводимой на федеральном и региональном уровне, были определены приоритеты в расходовании бюджетных средств муниципального образования </w:t>
      </w:r>
      <w:r w:rsidR="00325FED" w:rsidRPr="00325FED">
        <w:rPr>
          <w:sz w:val="24"/>
          <w:szCs w:val="24"/>
        </w:rPr>
        <w:t>Суховское сельское поселение</w:t>
      </w:r>
      <w:r w:rsidRPr="00325FED">
        <w:rPr>
          <w:sz w:val="24"/>
          <w:szCs w:val="24"/>
        </w:rPr>
        <w:t xml:space="preserve"> Кировского муниципального района Ленинградской области: </w:t>
      </w:r>
    </w:p>
    <w:p w:rsidR="006A0568" w:rsidRPr="00325FED" w:rsidRDefault="006A0568" w:rsidP="006A0568">
      <w:pPr>
        <w:pStyle w:val="af8"/>
        <w:spacing w:before="0" w:after="0"/>
        <w:ind w:left="0" w:firstLine="0"/>
        <w:rPr>
          <w:rFonts w:ascii="Times New Roman" w:hAnsi="Times New Roman"/>
          <w:szCs w:val="24"/>
        </w:rPr>
      </w:pPr>
      <w:r w:rsidRPr="00325FED">
        <w:rPr>
          <w:rFonts w:ascii="Times New Roman" w:hAnsi="Times New Roman"/>
          <w:szCs w:val="24"/>
        </w:rPr>
        <w:t>- обеспечение реализации задач, поставленных Посланием Президента Российской Федерации Федеральному Собранию;</w:t>
      </w:r>
    </w:p>
    <w:p w:rsidR="006A0568" w:rsidRPr="00325FED" w:rsidRDefault="006A0568" w:rsidP="006A0568">
      <w:pPr>
        <w:jc w:val="both"/>
      </w:pPr>
      <w:r w:rsidRPr="00325FED">
        <w:t>- обеспечение обязательств в сфере образования, культуры с учетом определения объема гарантированных муниципальных услуг и формирования единых нормативных затрат на их оказание;</w:t>
      </w:r>
    </w:p>
    <w:p w:rsidR="006A0568" w:rsidRPr="00325FED" w:rsidRDefault="006A0568" w:rsidP="006A0568">
      <w:pPr>
        <w:jc w:val="both"/>
      </w:pPr>
      <w:r w:rsidRPr="00325FED">
        <w:t>- обеспечение выплаты заработной платы с начислениями работникам муниципальных бюджетных и казенных учреждений;</w:t>
      </w:r>
    </w:p>
    <w:p w:rsidR="006A0568" w:rsidRPr="00325FED" w:rsidRDefault="006A0568" w:rsidP="006A0568">
      <w:pPr>
        <w:jc w:val="both"/>
      </w:pPr>
      <w:r w:rsidRPr="00325FED">
        <w:t>- обеспечение оплаты жилищно-коммунальных услуг муниципальными учреждениями;</w:t>
      </w:r>
    </w:p>
    <w:p w:rsidR="006A0568" w:rsidRPr="00325FED" w:rsidRDefault="006A0568" w:rsidP="006A0568">
      <w:pPr>
        <w:jc w:val="both"/>
      </w:pPr>
      <w:r w:rsidRPr="00325FED">
        <w:t>- обеспечение мер по сбалансированности бюджета поселения.</w:t>
      </w:r>
    </w:p>
    <w:p w:rsidR="006A0568" w:rsidRPr="00325FED" w:rsidRDefault="006A0568" w:rsidP="006A0568">
      <w:pPr>
        <w:ind w:firstLine="708"/>
        <w:jc w:val="both"/>
      </w:pPr>
      <w:r w:rsidRPr="00325FED">
        <w:t xml:space="preserve">6. Реализация программно-целевого принципа планирования бюджета, в том числе концентрация средств на наиболее значимых направлениях,  является ключевой задачей бюджетной политики муниципального образования </w:t>
      </w:r>
      <w:r w:rsidR="00325FED" w:rsidRPr="00325FED">
        <w:t xml:space="preserve">Суховское сельское поселение </w:t>
      </w:r>
      <w:r w:rsidRPr="00325FED">
        <w:t>Кировского муниципального район Ленинградской области на 202</w:t>
      </w:r>
      <w:r w:rsidR="00325FED" w:rsidRPr="00325FED">
        <w:t>3</w:t>
      </w:r>
      <w:r w:rsidRPr="00325FED">
        <w:t xml:space="preserve"> год и плановый период 202</w:t>
      </w:r>
      <w:r w:rsidR="00325FED" w:rsidRPr="00325FED">
        <w:t>4</w:t>
      </w:r>
      <w:r w:rsidRPr="00325FED">
        <w:t xml:space="preserve"> и 202</w:t>
      </w:r>
      <w:r w:rsidR="00325FED" w:rsidRPr="00325FED">
        <w:t>5</w:t>
      </w:r>
      <w:r w:rsidRPr="00325FED">
        <w:t xml:space="preserve"> годов.  </w:t>
      </w:r>
    </w:p>
    <w:p w:rsidR="006A0568" w:rsidRPr="00325FED" w:rsidRDefault="006A0568" w:rsidP="006A0568">
      <w:pPr>
        <w:tabs>
          <w:tab w:val="left" w:pos="720"/>
        </w:tabs>
        <w:ind w:right="21" w:firstLine="540"/>
        <w:jc w:val="both"/>
      </w:pPr>
      <w:r w:rsidRPr="00325FED">
        <w:tab/>
        <w:t xml:space="preserve">На территории </w:t>
      </w:r>
      <w:r w:rsidR="00325FED" w:rsidRPr="00325FED">
        <w:t xml:space="preserve">МО Суховское сельское поселение </w:t>
      </w:r>
      <w:r w:rsidRPr="00325FED">
        <w:t xml:space="preserve">утверждены и реализовываются </w:t>
      </w:r>
      <w:r w:rsidR="00325FED" w:rsidRPr="00325FED">
        <w:t>10</w:t>
      </w:r>
      <w:r w:rsidRPr="00325FED">
        <w:t xml:space="preserve"> муниципальных программ. </w:t>
      </w:r>
    </w:p>
    <w:p w:rsidR="00325FED" w:rsidRPr="00325FED" w:rsidRDefault="00325FED" w:rsidP="00325FED">
      <w:pPr>
        <w:ind w:firstLine="709"/>
        <w:jc w:val="both"/>
      </w:pPr>
      <w:r w:rsidRPr="00325FED">
        <w:t>Удельный вес программных расходов в общих расходах (без учета условно утвержденных расходов) бюджета МО Суховское сельское поселение составляет:</w:t>
      </w:r>
    </w:p>
    <w:p w:rsidR="00325FED" w:rsidRPr="00325FED" w:rsidRDefault="00325FED" w:rsidP="00325FED">
      <w:pPr>
        <w:ind w:firstLine="709"/>
        <w:jc w:val="both"/>
      </w:pPr>
      <w:r w:rsidRPr="00325FED">
        <w:t>- 2023 г. – 53,4% или 10 71</w:t>
      </w:r>
      <w:r w:rsidR="00E05730">
        <w:t>6</w:t>
      </w:r>
      <w:r w:rsidRPr="00325FED">
        <w:t>,</w:t>
      </w:r>
      <w:r w:rsidR="00E05730">
        <w:t>6</w:t>
      </w:r>
      <w:r w:rsidRPr="00325FED">
        <w:t xml:space="preserve"> тыс. руб.;</w:t>
      </w:r>
    </w:p>
    <w:p w:rsidR="00325FED" w:rsidRPr="00325FED" w:rsidRDefault="00325FED" w:rsidP="00325FED">
      <w:pPr>
        <w:ind w:firstLine="709"/>
        <w:jc w:val="both"/>
      </w:pPr>
      <w:r w:rsidRPr="00325FED">
        <w:t>- 2024 г. – 47,9% или 7 684,1 тыс. руб.;</w:t>
      </w:r>
    </w:p>
    <w:p w:rsidR="00325FED" w:rsidRPr="00325FED" w:rsidRDefault="00325FED" w:rsidP="00325FED">
      <w:pPr>
        <w:ind w:firstLine="709"/>
        <w:jc w:val="both"/>
      </w:pPr>
      <w:r w:rsidRPr="00325FED">
        <w:t>- 2025 г. – 47,9% или 7 678,5 тыс. руб.</w:t>
      </w:r>
    </w:p>
    <w:p w:rsidR="006A0568" w:rsidRPr="00325FED" w:rsidRDefault="006A0568" w:rsidP="006A0568">
      <w:pPr>
        <w:ind w:firstLine="709"/>
        <w:jc w:val="both"/>
      </w:pPr>
      <w:r w:rsidRPr="00325FED">
        <w:t>Финансовое обеспечение по паспортам муниципальных программ в полном объеме запланировано в расходной части бюджета.</w:t>
      </w:r>
    </w:p>
    <w:p w:rsidR="006A0568" w:rsidRPr="001241D9" w:rsidRDefault="006A0568" w:rsidP="006A0568">
      <w:pPr>
        <w:ind w:firstLine="709"/>
        <w:jc w:val="both"/>
      </w:pPr>
      <w:r w:rsidRPr="001241D9">
        <w:t xml:space="preserve">7. Проектом решения о бюджете </w:t>
      </w:r>
      <w:r w:rsidR="001241D9" w:rsidRPr="001241D9">
        <w:t xml:space="preserve">МО Суховское сельское поселение </w:t>
      </w:r>
      <w:r w:rsidRPr="001241D9">
        <w:t>запланированы средства Резервного фонда администрации на 202</w:t>
      </w:r>
      <w:r w:rsidR="001241D9" w:rsidRPr="001241D9">
        <w:t>3</w:t>
      </w:r>
      <w:r w:rsidRPr="001241D9">
        <w:t xml:space="preserve"> год и плановый период 202</w:t>
      </w:r>
      <w:r w:rsidR="001241D9" w:rsidRPr="001241D9">
        <w:t>4</w:t>
      </w:r>
      <w:r w:rsidRPr="001241D9">
        <w:t xml:space="preserve"> и 202</w:t>
      </w:r>
      <w:r w:rsidR="001241D9" w:rsidRPr="001241D9">
        <w:t>5</w:t>
      </w:r>
      <w:r w:rsidRPr="001241D9">
        <w:t xml:space="preserve"> годов </w:t>
      </w:r>
      <w:r w:rsidR="001241D9" w:rsidRPr="001241D9">
        <w:t>по</w:t>
      </w:r>
      <w:r w:rsidRPr="001241D9">
        <w:t xml:space="preserve"> </w:t>
      </w:r>
      <w:r w:rsidRPr="001241D9">
        <w:rPr>
          <w:b/>
        </w:rPr>
        <w:t>30,0</w:t>
      </w:r>
      <w:r w:rsidRPr="001241D9">
        <w:rPr>
          <w:b/>
          <w:i/>
        </w:rPr>
        <w:t xml:space="preserve"> </w:t>
      </w:r>
      <w:r w:rsidRPr="001241D9">
        <w:rPr>
          <w:b/>
        </w:rPr>
        <w:t>тыс.</w:t>
      </w:r>
      <w:r w:rsidR="007A235B">
        <w:rPr>
          <w:b/>
        </w:rPr>
        <w:t xml:space="preserve"> </w:t>
      </w:r>
      <w:r w:rsidRPr="001241D9">
        <w:rPr>
          <w:b/>
        </w:rPr>
        <w:t>руб.</w:t>
      </w:r>
      <w:r w:rsidR="001241D9" w:rsidRPr="001241D9">
        <w:rPr>
          <w:b/>
        </w:rPr>
        <w:t xml:space="preserve"> </w:t>
      </w:r>
      <w:r w:rsidR="001241D9" w:rsidRPr="001241D9">
        <w:t>на каждый год.</w:t>
      </w:r>
    </w:p>
    <w:p w:rsidR="006A0568" w:rsidRPr="001241D9" w:rsidRDefault="006A0568" w:rsidP="006A0568">
      <w:pPr>
        <w:ind w:firstLine="709"/>
        <w:jc w:val="both"/>
      </w:pPr>
      <w:r w:rsidRPr="001241D9">
        <w:t>Размер расходов резервного фонда местного бюджета соответствует ч. 3 ст. 81 Бюджетного кодекса РФ.</w:t>
      </w:r>
    </w:p>
    <w:p w:rsidR="001241D9" w:rsidRPr="001241D9" w:rsidRDefault="006A0568" w:rsidP="001241D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1241D9">
        <w:rPr>
          <w:rFonts w:ascii="Times New Roman" w:hAnsi="Times New Roman" w:cs="Times New Roman"/>
        </w:rPr>
        <w:t xml:space="preserve">8. </w:t>
      </w:r>
      <w:r w:rsidR="001241D9" w:rsidRPr="001241D9">
        <w:rPr>
          <w:rFonts w:ascii="Times New Roman" w:hAnsi="Times New Roman" w:cs="Times New Roman"/>
        </w:rPr>
        <w:t>Установлен верхний предел муниципального внутреннего долга муниципального образования Суховское сельское поселение Кировского муниципального района Ленинградской области:</w:t>
      </w:r>
    </w:p>
    <w:p w:rsidR="001241D9" w:rsidRPr="001241D9" w:rsidRDefault="001241D9" w:rsidP="001241D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1241D9">
        <w:rPr>
          <w:rFonts w:ascii="Times New Roman" w:hAnsi="Times New Roman" w:cs="Times New Roman"/>
        </w:rPr>
        <w:t>на 1 января 2024 года в сумме 0,0 тыс.</w:t>
      </w:r>
      <w:r w:rsidR="007A235B">
        <w:rPr>
          <w:rFonts w:ascii="Times New Roman" w:hAnsi="Times New Roman" w:cs="Times New Roman"/>
        </w:rPr>
        <w:t xml:space="preserve"> </w:t>
      </w:r>
      <w:r w:rsidRPr="001241D9">
        <w:rPr>
          <w:rFonts w:ascii="Times New Roman" w:hAnsi="Times New Roman" w:cs="Times New Roman"/>
        </w:rPr>
        <w:t>рублей;</w:t>
      </w:r>
    </w:p>
    <w:p w:rsidR="001241D9" w:rsidRPr="001241D9" w:rsidRDefault="001241D9" w:rsidP="001241D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1241D9">
        <w:rPr>
          <w:rFonts w:ascii="Times New Roman" w:hAnsi="Times New Roman" w:cs="Times New Roman"/>
        </w:rPr>
        <w:t>на 1 января 2025 года в сумме 0,0 тыс.</w:t>
      </w:r>
      <w:r w:rsidR="007A235B">
        <w:rPr>
          <w:rFonts w:ascii="Times New Roman" w:hAnsi="Times New Roman" w:cs="Times New Roman"/>
        </w:rPr>
        <w:t xml:space="preserve"> </w:t>
      </w:r>
      <w:r w:rsidRPr="001241D9">
        <w:rPr>
          <w:rFonts w:ascii="Times New Roman" w:hAnsi="Times New Roman" w:cs="Times New Roman"/>
        </w:rPr>
        <w:t>рублей;</w:t>
      </w:r>
    </w:p>
    <w:p w:rsidR="001241D9" w:rsidRPr="001241D9" w:rsidRDefault="001241D9" w:rsidP="001241D9">
      <w:pPr>
        <w:pStyle w:val="FR2"/>
        <w:spacing w:before="0"/>
        <w:ind w:left="0" w:firstLine="709"/>
        <w:jc w:val="both"/>
      </w:pPr>
      <w:r w:rsidRPr="001241D9">
        <w:rPr>
          <w:rFonts w:ascii="Times New Roman" w:hAnsi="Times New Roman" w:cs="Times New Roman"/>
        </w:rPr>
        <w:t>на 1 января 2026 года в сумме 0,0 тыс.</w:t>
      </w:r>
      <w:r w:rsidR="007A235B">
        <w:rPr>
          <w:rFonts w:ascii="Times New Roman" w:hAnsi="Times New Roman" w:cs="Times New Roman"/>
        </w:rPr>
        <w:t xml:space="preserve"> </w:t>
      </w:r>
      <w:r w:rsidRPr="001241D9">
        <w:rPr>
          <w:rFonts w:ascii="Times New Roman" w:hAnsi="Times New Roman" w:cs="Times New Roman"/>
        </w:rPr>
        <w:t>рублей.</w:t>
      </w:r>
    </w:p>
    <w:p w:rsidR="001241D9" w:rsidRPr="001241D9" w:rsidRDefault="006A0568" w:rsidP="006A0568">
      <w:pPr>
        <w:autoSpaceDE w:val="0"/>
        <w:autoSpaceDN w:val="0"/>
        <w:adjustRightInd w:val="0"/>
        <w:ind w:firstLine="709"/>
        <w:jc w:val="both"/>
      </w:pPr>
      <w:r w:rsidRPr="001241D9">
        <w:t>Муниципа</w:t>
      </w:r>
      <w:r w:rsidR="001241D9" w:rsidRPr="001241D9">
        <w:t>льные заимствования</w:t>
      </w:r>
      <w:r w:rsidRPr="001241D9">
        <w:t xml:space="preserve"> запланированы</w:t>
      </w:r>
      <w:r w:rsidR="001241D9" w:rsidRPr="001241D9">
        <w:t xml:space="preserve"> на 2023 год в объеме предельной величины 1 500,0 тыс. руб. на срок, не выходящий за пределы 2023 года</w:t>
      </w:r>
      <w:r w:rsidRPr="001241D9">
        <w:t>.</w:t>
      </w:r>
    </w:p>
    <w:p w:rsidR="001241D9" w:rsidRPr="001241D9" w:rsidRDefault="006A0568" w:rsidP="001241D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1241D9">
        <w:t xml:space="preserve"> </w:t>
      </w:r>
      <w:r w:rsidR="001241D9" w:rsidRPr="001241D9">
        <w:rPr>
          <w:rFonts w:ascii="Times New Roman" w:hAnsi="Times New Roman" w:cs="Times New Roman"/>
        </w:rPr>
        <w:t>Объем расходов на обслуживание муниципального долга МО Суховское сельское поселение:</w:t>
      </w:r>
    </w:p>
    <w:p w:rsidR="001241D9" w:rsidRPr="001241D9" w:rsidRDefault="001241D9" w:rsidP="001241D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1241D9">
        <w:rPr>
          <w:rFonts w:ascii="Times New Roman" w:hAnsi="Times New Roman" w:cs="Times New Roman"/>
        </w:rPr>
        <w:t>на 2023 год в сумме 30,0 тыс.</w:t>
      </w:r>
      <w:r w:rsidR="007A235B">
        <w:rPr>
          <w:rFonts w:ascii="Times New Roman" w:hAnsi="Times New Roman" w:cs="Times New Roman"/>
        </w:rPr>
        <w:t xml:space="preserve"> </w:t>
      </w:r>
      <w:r w:rsidRPr="001241D9">
        <w:rPr>
          <w:rFonts w:ascii="Times New Roman" w:hAnsi="Times New Roman" w:cs="Times New Roman"/>
        </w:rPr>
        <w:t>рублей;</w:t>
      </w:r>
    </w:p>
    <w:p w:rsidR="001241D9" w:rsidRPr="001241D9" w:rsidRDefault="001241D9" w:rsidP="001241D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1241D9">
        <w:rPr>
          <w:rFonts w:ascii="Times New Roman" w:hAnsi="Times New Roman" w:cs="Times New Roman"/>
        </w:rPr>
        <w:t>на 2024 год в сумме 0,0 тыс.</w:t>
      </w:r>
      <w:r w:rsidR="007A235B">
        <w:rPr>
          <w:rFonts w:ascii="Times New Roman" w:hAnsi="Times New Roman" w:cs="Times New Roman"/>
        </w:rPr>
        <w:t xml:space="preserve"> </w:t>
      </w:r>
      <w:r w:rsidRPr="001241D9">
        <w:rPr>
          <w:rFonts w:ascii="Times New Roman" w:hAnsi="Times New Roman" w:cs="Times New Roman"/>
        </w:rPr>
        <w:t>рублей;</w:t>
      </w:r>
    </w:p>
    <w:p w:rsidR="001241D9" w:rsidRPr="001241D9" w:rsidRDefault="001241D9" w:rsidP="001241D9">
      <w:pPr>
        <w:pStyle w:val="FR2"/>
        <w:spacing w:before="0"/>
        <w:ind w:left="0" w:firstLine="709"/>
        <w:jc w:val="both"/>
      </w:pPr>
      <w:r w:rsidRPr="001241D9">
        <w:rPr>
          <w:rFonts w:ascii="Times New Roman" w:hAnsi="Times New Roman" w:cs="Times New Roman"/>
        </w:rPr>
        <w:t>на 2025 год в сумме 0,0 тыс.</w:t>
      </w:r>
      <w:r w:rsidR="007A235B">
        <w:rPr>
          <w:rFonts w:ascii="Times New Roman" w:hAnsi="Times New Roman" w:cs="Times New Roman"/>
        </w:rPr>
        <w:t xml:space="preserve"> </w:t>
      </w:r>
      <w:r w:rsidRPr="001241D9">
        <w:rPr>
          <w:rFonts w:ascii="Times New Roman" w:hAnsi="Times New Roman" w:cs="Times New Roman"/>
        </w:rPr>
        <w:t>рублей.</w:t>
      </w:r>
    </w:p>
    <w:p w:rsidR="00FE67EF" w:rsidRDefault="006A0568" w:rsidP="006A0568">
      <w:pPr>
        <w:ind w:firstLine="709"/>
        <w:jc w:val="both"/>
      </w:pPr>
      <w:r w:rsidRPr="009F51CB">
        <w:rPr>
          <w:iCs/>
        </w:rPr>
        <w:t>9. В соотв</w:t>
      </w:r>
      <w:r w:rsidR="00581FE4" w:rsidRPr="009F51CB">
        <w:rPr>
          <w:iCs/>
        </w:rPr>
        <w:t>етствии с ч. 5 ст. 179.4 БК РФ,</w:t>
      </w:r>
      <w:r w:rsidRPr="009F51CB">
        <w:rPr>
          <w:iCs/>
        </w:rPr>
        <w:t xml:space="preserve"> </w:t>
      </w:r>
      <w:r w:rsidRPr="009F51CB">
        <w:t xml:space="preserve">Положением о  бюджетном процессе в муниципальном образовании </w:t>
      </w:r>
      <w:r w:rsidR="00581FE4" w:rsidRPr="009F51CB">
        <w:t xml:space="preserve">Суховское сельское поселение </w:t>
      </w:r>
      <w:r w:rsidRPr="009F51CB">
        <w:t>Кировского муниципального района Ленинградской области, утвержденном решением совета депутатов от</w:t>
      </w:r>
      <w:r w:rsidR="009F51CB" w:rsidRPr="009F51CB">
        <w:t xml:space="preserve"> 12.03.2015 года № 28 </w:t>
      </w:r>
      <w:r w:rsidRPr="009F51CB">
        <w:t>(с изменениями)</w:t>
      </w:r>
      <w:r w:rsidR="00581FE4" w:rsidRPr="009F51CB">
        <w:t>,</w:t>
      </w:r>
      <w:r w:rsidRPr="009F51CB">
        <w:t xml:space="preserve"> </w:t>
      </w:r>
      <w:r w:rsidRPr="009F51CB">
        <w:rPr>
          <w:iCs/>
        </w:rPr>
        <w:t xml:space="preserve"> </w:t>
      </w:r>
      <w:r w:rsidRPr="004C0210">
        <w:rPr>
          <w:iCs/>
        </w:rPr>
        <w:t xml:space="preserve">утвержден Порядок формирования и использования </w:t>
      </w:r>
      <w:r w:rsidRPr="004C0210">
        <w:rPr>
          <w:iCs/>
        </w:rPr>
        <w:lastRenderedPageBreak/>
        <w:t>муниципального дорожного фонда (решение совета депутатов от 18.12.2013 г. № 250 «</w:t>
      </w:r>
      <w:r w:rsidRPr="004C0210">
        <w:t>О формировании и использовании муниципального дорожного фонда МО</w:t>
      </w:r>
      <w:r w:rsidRPr="006A0568">
        <w:rPr>
          <w:color w:val="FF0000"/>
        </w:rPr>
        <w:t xml:space="preserve"> </w:t>
      </w:r>
      <w:r w:rsidR="00FE67EF" w:rsidRPr="001241D9">
        <w:t>Суховское сельское поселение</w:t>
      </w:r>
      <w:r w:rsidR="00FE67EF">
        <w:t>».</w:t>
      </w:r>
    </w:p>
    <w:p w:rsidR="006A0568" w:rsidRPr="00581FE4" w:rsidRDefault="006A0568" w:rsidP="006A0568">
      <w:pPr>
        <w:ind w:firstLine="709"/>
        <w:jc w:val="both"/>
        <w:rPr>
          <w:iCs/>
        </w:rPr>
      </w:pPr>
      <w:r w:rsidRPr="00581FE4">
        <w:t xml:space="preserve">Объем бюджетных ассигнований дорожного фонда </w:t>
      </w:r>
      <w:r w:rsidR="00581FE4" w:rsidRPr="00581FE4">
        <w:t xml:space="preserve">МО Суховское сельское поселение </w:t>
      </w:r>
      <w:r w:rsidR="009F51CB">
        <w:t xml:space="preserve">запланирован: </w:t>
      </w:r>
      <w:r w:rsidRPr="00581FE4">
        <w:t>на 202</w:t>
      </w:r>
      <w:r w:rsidR="00581FE4" w:rsidRPr="00581FE4">
        <w:t>3</w:t>
      </w:r>
      <w:r w:rsidRPr="00581FE4">
        <w:t xml:space="preserve"> год в сумме </w:t>
      </w:r>
      <w:r w:rsidR="00581FE4" w:rsidRPr="00581FE4">
        <w:t>2 429,7</w:t>
      </w:r>
      <w:r w:rsidRPr="00581FE4">
        <w:t xml:space="preserve"> тыс. рублей </w:t>
      </w:r>
      <w:r w:rsidRPr="00581FE4">
        <w:rPr>
          <w:bCs/>
        </w:rPr>
        <w:t>и на плановый период 202</w:t>
      </w:r>
      <w:r w:rsidR="00581FE4" w:rsidRPr="00581FE4">
        <w:rPr>
          <w:bCs/>
        </w:rPr>
        <w:t>4</w:t>
      </w:r>
      <w:r w:rsidRPr="00581FE4">
        <w:rPr>
          <w:bCs/>
        </w:rPr>
        <w:t xml:space="preserve"> и 202</w:t>
      </w:r>
      <w:r w:rsidR="00581FE4" w:rsidRPr="00581FE4">
        <w:rPr>
          <w:bCs/>
        </w:rPr>
        <w:t>5</w:t>
      </w:r>
      <w:r w:rsidRPr="00581FE4">
        <w:rPr>
          <w:bCs/>
        </w:rPr>
        <w:t xml:space="preserve"> годов в сумме </w:t>
      </w:r>
      <w:r w:rsidR="00581FE4" w:rsidRPr="00581FE4">
        <w:rPr>
          <w:bCs/>
        </w:rPr>
        <w:t>2 429,7</w:t>
      </w:r>
      <w:r w:rsidRPr="00581FE4">
        <w:rPr>
          <w:bCs/>
        </w:rPr>
        <w:t xml:space="preserve"> тыс. рублей </w:t>
      </w:r>
      <w:r w:rsidR="00581FE4" w:rsidRPr="00581FE4">
        <w:rPr>
          <w:bCs/>
        </w:rPr>
        <w:t>на каждый плановый год</w:t>
      </w:r>
      <w:r w:rsidRPr="00581FE4">
        <w:rPr>
          <w:bCs/>
        </w:rPr>
        <w:t>.</w:t>
      </w:r>
    </w:p>
    <w:p w:rsidR="006A0568" w:rsidRPr="00581FE4" w:rsidRDefault="006A0568" w:rsidP="006A0568">
      <w:pPr>
        <w:ind w:firstLine="709"/>
        <w:jc w:val="both"/>
      </w:pPr>
      <w:r w:rsidRPr="00581FE4">
        <w:t>10. Проект решения о бюджете на 202</w:t>
      </w:r>
      <w:r w:rsidR="00581FE4" w:rsidRPr="00581FE4">
        <w:t>3</w:t>
      </w:r>
      <w:r w:rsidRPr="00581FE4">
        <w:t xml:space="preserve"> год </w:t>
      </w:r>
      <w:r w:rsidRPr="00581FE4">
        <w:rPr>
          <w:bCs/>
        </w:rPr>
        <w:t>и на плановый период 202</w:t>
      </w:r>
      <w:r w:rsidR="00581FE4" w:rsidRPr="00581FE4">
        <w:rPr>
          <w:bCs/>
        </w:rPr>
        <w:t>4</w:t>
      </w:r>
      <w:r w:rsidRPr="00581FE4">
        <w:rPr>
          <w:bCs/>
        </w:rPr>
        <w:t xml:space="preserve"> и 202</w:t>
      </w:r>
      <w:r w:rsidR="00581FE4" w:rsidRPr="00581FE4">
        <w:rPr>
          <w:bCs/>
        </w:rPr>
        <w:t>5</w:t>
      </w:r>
      <w:r w:rsidRPr="00581FE4">
        <w:rPr>
          <w:bCs/>
        </w:rPr>
        <w:t xml:space="preserve"> годов </w:t>
      </w:r>
      <w:r w:rsidRPr="00581FE4">
        <w:t xml:space="preserve">сформирован на основании и в соответствии с бюджетной классификацией Российской Федерации. </w:t>
      </w:r>
    </w:p>
    <w:p w:rsidR="006A0568" w:rsidRPr="00581FE4" w:rsidRDefault="006A0568" w:rsidP="006A0568">
      <w:pPr>
        <w:autoSpaceDE w:val="0"/>
        <w:autoSpaceDN w:val="0"/>
        <w:adjustRightInd w:val="0"/>
        <w:ind w:firstLine="540"/>
        <w:jc w:val="both"/>
      </w:pPr>
    </w:p>
    <w:p w:rsidR="006A0568" w:rsidRPr="00581FE4" w:rsidRDefault="006A0568" w:rsidP="006A0568">
      <w:pPr>
        <w:rPr>
          <w:b/>
          <w:bCs/>
        </w:rPr>
      </w:pPr>
      <w:r w:rsidRPr="00581FE4">
        <w:rPr>
          <w:b/>
          <w:bCs/>
        </w:rPr>
        <w:t xml:space="preserve">РЕКОМЕНДАЦИИ: </w:t>
      </w:r>
    </w:p>
    <w:p w:rsidR="006A0568" w:rsidRPr="00581FE4" w:rsidRDefault="006A0568" w:rsidP="006A0568"/>
    <w:p w:rsidR="006A0568" w:rsidRPr="00581FE4" w:rsidRDefault="006A0568" w:rsidP="006A0568">
      <w:pPr>
        <w:jc w:val="both"/>
        <w:rPr>
          <w:b/>
        </w:rPr>
      </w:pPr>
      <w:r w:rsidRPr="00581FE4">
        <w:t xml:space="preserve">     </w:t>
      </w:r>
      <w:r w:rsidRPr="00581FE4">
        <w:tab/>
        <w:t xml:space="preserve">1.  На основании вышеизложенного, контрольно-счетная комиссия совета депутатов Кировского муниципального района </w:t>
      </w:r>
      <w:r w:rsidRPr="00581FE4">
        <w:rPr>
          <w:b/>
        </w:rPr>
        <w:t xml:space="preserve">рекомендует </w:t>
      </w:r>
      <w:r w:rsidRPr="00581FE4">
        <w:t xml:space="preserve">совету депутатов муниципального образования </w:t>
      </w:r>
      <w:r w:rsidR="00581FE4" w:rsidRPr="00581FE4">
        <w:t xml:space="preserve">Суховское сельское поселение </w:t>
      </w:r>
      <w:r w:rsidRPr="00581FE4">
        <w:rPr>
          <w:iCs/>
        </w:rPr>
        <w:t xml:space="preserve">Кировского муниципального района Ленинградской области </w:t>
      </w:r>
      <w:r w:rsidRPr="00581FE4">
        <w:rPr>
          <w:b/>
        </w:rPr>
        <w:t>принять проект решения</w:t>
      </w:r>
      <w:r w:rsidRPr="00581FE4">
        <w:t xml:space="preserve"> </w:t>
      </w:r>
      <w:r w:rsidRPr="00581FE4">
        <w:rPr>
          <w:b/>
        </w:rPr>
        <w:t xml:space="preserve">«О бюджете  муниципального образования </w:t>
      </w:r>
      <w:r w:rsidR="00581FE4" w:rsidRPr="00581FE4">
        <w:rPr>
          <w:b/>
        </w:rPr>
        <w:t>Суховское сельское поселение</w:t>
      </w:r>
      <w:r w:rsidR="00581FE4" w:rsidRPr="00581FE4">
        <w:t xml:space="preserve"> </w:t>
      </w:r>
      <w:r w:rsidRPr="00581FE4">
        <w:rPr>
          <w:b/>
          <w:iCs/>
        </w:rPr>
        <w:t>Кировского муниципального района Ленинградской области</w:t>
      </w:r>
      <w:r w:rsidRPr="00581FE4">
        <w:rPr>
          <w:b/>
        </w:rPr>
        <w:t xml:space="preserve"> на 202</w:t>
      </w:r>
      <w:r w:rsidR="00581FE4" w:rsidRPr="00581FE4">
        <w:rPr>
          <w:b/>
        </w:rPr>
        <w:t>3</w:t>
      </w:r>
      <w:r w:rsidRPr="00581FE4">
        <w:rPr>
          <w:b/>
        </w:rPr>
        <w:t xml:space="preserve"> год </w:t>
      </w:r>
      <w:r w:rsidRPr="00581FE4">
        <w:rPr>
          <w:b/>
          <w:bCs/>
        </w:rPr>
        <w:t>и на плановый период 202</w:t>
      </w:r>
      <w:r w:rsidR="00581FE4" w:rsidRPr="00581FE4">
        <w:rPr>
          <w:b/>
          <w:bCs/>
        </w:rPr>
        <w:t>4</w:t>
      </w:r>
      <w:r w:rsidRPr="00581FE4">
        <w:rPr>
          <w:b/>
          <w:bCs/>
        </w:rPr>
        <w:t xml:space="preserve"> и 202</w:t>
      </w:r>
      <w:r w:rsidR="00581FE4" w:rsidRPr="00581FE4">
        <w:rPr>
          <w:b/>
          <w:bCs/>
        </w:rPr>
        <w:t>5</w:t>
      </w:r>
      <w:r w:rsidRPr="00581FE4">
        <w:rPr>
          <w:b/>
          <w:bCs/>
        </w:rPr>
        <w:t xml:space="preserve"> годов</w:t>
      </w:r>
      <w:r w:rsidRPr="00581FE4">
        <w:rPr>
          <w:b/>
        </w:rPr>
        <w:t>».</w:t>
      </w:r>
    </w:p>
    <w:p w:rsidR="006A0568" w:rsidRPr="006A0568" w:rsidRDefault="006A0568" w:rsidP="006A0568">
      <w:pPr>
        <w:pStyle w:val="a4"/>
        <w:spacing w:after="0"/>
        <w:jc w:val="both"/>
        <w:rPr>
          <w:color w:val="FF0000"/>
        </w:rPr>
      </w:pPr>
    </w:p>
    <w:p w:rsidR="006A0568" w:rsidRPr="006A0568" w:rsidRDefault="006A0568" w:rsidP="006A0568">
      <w:pPr>
        <w:pStyle w:val="a4"/>
        <w:spacing w:after="0"/>
        <w:jc w:val="both"/>
        <w:rPr>
          <w:color w:val="FF0000"/>
        </w:rPr>
      </w:pPr>
    </w:p>
    <w:p w:rsidR="006A0568" w:rsidRPr="009F51CB" w:rsidRDefault="006A0568" w:rsidP="006A0568">
      <w:pPr>
        <w:pStyle w:val="a4"/>
        <w:spacing w:after="0"/>
        <w:jc w:val="both"/>
      </w:pPr>
      <w:r w:rsidRPr="009F51CB">
        <w:t xml:space="preserve">Председатель  </w:t>
      </w:r>
    </w:p>
    <w:p w:rsidR="006A0568" w:rsidRPr="009F51CB" w:rsidRDefault="006A0568" w:rsidP="006A0568">
      <w:pPr>
        <w:pStyle w:val="a4"/>
        <w:spacing w:after="0"/>
        <w:jc w:val="both"/>
      </w:pPr>
      <w:r w:rsidRPr="009F51CB">
        <w:t xml:space="preserve">контрольно-счетной комиссии                                                                            </w:t>
      </w:r>
      <w:r w:rsidR="00581FE4" w:rsidRPr="009F51CB">
        <w:t>Н.А.Бакулина</w:t>
      </w:r>
      <w:r w:rsidRPr="009F51CB">
        <w:t xml:space="preserve">                                                        </w:t>
      </w:r>
    </w:p>
    <w:p w:rsidR="006A0568" w:rsidRPr="009F51CB" w:rsidRDefault="006A0568" w:rsidP="006A0568">
      <w:pPr>
        <w:ind w:firstLine="709"/>
        <w:jc w:val="both"/>
      </w:pPr>
    </w:p>
    <w:p w:rsidR="008E2171" w:rsidRPr="006A0568" w:rsidRDefault="008E2171" w:rsidP="00295901">
      <w:pPr>
        <w:ind w:firstLine="540"/>
        <w:jc w:val="both"/>
        <w:rPr>
          <w:color w:val="FF0000"/>
        </w:rPr>
      </w:pPr>
    </w:p>
    <w:p w:rsidR="008E2171" w:rsidRPr="006A0568" w:rsidRDefault="008E2171" w:rsidP="00295901">
      <w:pPr>
        <w:ind w:firstLine="540"/>
        <w:jc w:val="both"/>
        <w:rPr>
          <w:color w:val="FF0000"/>
        </w:rPr>
      </w:pPr>
    </w:p>
    <w:sectPr w:rsidR="008E2171" w:rsidRPr="006A0568" w:rsidSect="00D651D0">
      <w:footerReference w:type="even" r:id="rId7"/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EEA" w:rsidRDefault="007F6EEA">
      <w:r>
        <w:separator/>
      </w:r>
    </w:p>
  </w:endnote>
  <w:endnote w:type="continuationSeparator" w:id="1">
    <w:p w:rsidR="007F6EEA" w:rsidRDefault="007F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4F" w:rsidRDefault="007C254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254F" w:rsidRDefault="007C254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4F" w:rsidRDefault="007C254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791C">
      <w:rPr>
        <w:rStyle w:val="a9"/>
        <w:noProof/>
      </w:rPr>
      <w:t>15</w:t>
    </w:r>
    <w:r>
      <w:rPr>
        <w:rStyle w:val="a9"/>
      </w:rPr>
      <w:fldChar w:fldCharType="end"/>
    </w:r>
  </w:p>
  <w:p w:rsidR="007C254F" w:rsidRDefault="007C254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EEA" w:rsidRDefault="007F6EEA">
      <w:r>
        <w:separator/>
      </w:r>
    </w:p>
  </w:footnote>
  <w:footnote w:type="continuationSeparator" w:id="1">
    <w:p w:rsidR="007F6EEA" w:rsidRDefault="007F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ABB"/>
    <w:multiLevelType w:val="hybridMultilevel"/>
    <w:tmpl w:val="B022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3045"/>
    <w:multiLevelType w:val="multilevel"/>
    <w:tmpl w:val="F2FEB08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53CE0"/>
    <w:multiLevelType w:val="hybridMultilevel"/>
    <w:tmpl w:val="39025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025009"/>
    <w:multiLevelType w:val="hybridMultilevel"/>
    <w:tmpl w:val="EAD21E3A"/>
    <w:lvl w:ilvl="0" w:tplc="2CA662C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A35528E"/>
    <w:multiLevelType w:val="hybridMultilevel"/>
    <w:tmpl w:val="BE7C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B7B0E"/>
    <w:multiLevelType w:val="hybridMultilevel"/>
    <w:tmpl w:val="43741C5E"/>
    <w:lvl w:ilvl="0" w:tplc="C60085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F751DD"/>
    <w:multiLevelType w:val="multilevel"/>
    <w:tmpl w:val="C19E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851BB"/>
    <w:multiLevelType w:val="multilevel"/>
    <w:tmpl w:val="9B4053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750"/>
        </w:tabs>
        <w:ind w:left="49" w:firstLine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8633DFE"/>
    <w:multiLevelType w:val="hybridMultilevel"/>
    <w:tmpl w:val="D4344B0C"/>
    <w:lvl w:ilvl="0" w:tplc="8CDC72D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9AE51F9"/>
    <w:multiLevelType w:val="hybridMultilevel"/>
    <w:tmpl w:val="1F4A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72CFD"/>
    <w:multiLevelType w:val="hybridMultilevel"/>
    <w:tmpl w:val="56765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4A7D09"/>
    <w:multiLevelType w:val="hybridMultilevel"/>
    <w:tmpl w:val="7CD45898"/>
    <w:lvl w:ilvl="0" w:tplc="29421FE2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4423A"/>
    <w:multiLevelType w:val="hybridMultilevel"/>
    <w:tmpl w:val="B9F47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8A68F5"/>
    <w:multiLevelType w:val="hybridMultilevel"/>
    <w:tmpl w:val="8A426B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6F71905"/>
    <w:multiLevelType w:val="hybridMultilevel"/>
    <w:tmpl w:val="EA7E96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8033EDC"/>
    <w:multiLevelType w:val="hybridMultilevel"/>
    <w:tmpl w:val="C20E1632"/>
    <w:lvl w:ilvl="0" w:tplc="5E74FE12">
      <w:start w:val="1"/>
      <w:numFmt w:val="bullet"/>
      <w:lvlText w:val="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95CC9"/>
    <w:multiLevelType w:val="hybridMultilevel"/>
    <w:tmpl w:val="92CC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F782A"/>
    <w:multiLevelType w:val="hybridMultilevel"/>
    <w:tmpl w:val="5288A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7A0E94"/>
    <w:multiLevelType w:val="hybridMultilevel"/>
    <w:tmpl w:val="D4FEA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1013B9"/>
    <w:multiLevelType w:val="hybridMultilevel"/>
    <w:tmpl w:val="B5086850"/>
    <w:lvl w:ilvl="0" w:tplc="8CDC72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E7E2F"/>
    <w:multiLevelType w:val="hybridMultilevel"/>
    <w:tmpl w:val="C750BF64"/>
    <w:lvl w:ilvl="0" w:tplc="8CDC72D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6D6A16"/>
    <w:multiLevelType w:val="hybridMultilevel"/>
    <w:tmpl w:val="11CA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A151B"/>
    <w:multiLevelType w:val="hybridMultilevel"/>
    <w:tmpl w:val="B20618BA"/>
    <w:lvl w:ilvl="0" w:tplc="5E74FE12">
      <w:start w:val="1"/>
      <w:numFmt w:val="bullet"/>
      <w:lvlText w:val="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45F761CE"/>
    <w:multiLevelType w:val="hybridMultilevel"/>
    <w:tmpl w:val="28F82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A8C2D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3E7DD6"/>
    <w:multiLevelType w:val="hybridMultilevel"/>
    <w:tmpl w:val="E4B8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C5B79"/>
    <w:multiLevelType w:val="hybridMultilevel"/>
    <w:tmpl w:val="0F22EAFE"/>
    <w:lvl w:ilvl="0" w:tplc="5E74FE12">
      <w:start w:val="1"/>
      <w:numFmt w:val="bullet"/>
      <w:lvlText w:val="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57C60"/>
    <w:multiLevelType w:val="hybridMultilevel"/>
    <w:tmpl w:val="AA5AC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12586A"/>
    <w:multiLevelType w:val="hybridMultilevel"/>
    <w:tmpl w:val="5184A1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9227D2"/>
    <w:multiLevelType w:val="hybridMultilevel"/>
    <w:tmpl w:val="DD96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874DA"/>
    <w:multiLevelType w:val="multilevel"/>
    <w:tmpl w:val="DA2A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D13FF"/>
    <w:multiLevelType w:val="hybridMultilevel"/>
    <w:tmpl w:val="BCFCBC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281D9A"/>
    <w:multiLevelType w:val="hybridMultilevel"/>
    <w:tmpl w:val="C99010A4"/>
    <w:lvl w:ilvl="0" w:tplc="CF4064C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8E76955"/>
    <w:multiLevelType w:val="hybridMultilevel"/>
    <w:tmpl w:val="4C3C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41BD5"/>
    <w:multiLevelType w:val="hybridMultilevel"/>
    <w:tmpl w:val="24648414"/>
    <w:lvl w:ilvl="0" w:tplc="6212A826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116A73"/>
    <w:multiLevelType w:val="hybridMultilevel"/>
    <w:tmpl w:val="36826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CC3A65"/>
    <w:multiLevelType w:val="hybridMultilevel"/>
    <w:tmpl w:val="FADA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A6F98"/>
    <w:multiLevelType w:val="hybridMultilevel"/>
    <w:tmpl w:val="E03C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F24C4"/>
    <w:multiLevelType w:val="hybridMultilevel"/>
    <w:tmpl w:val="5D28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E672E"/>
    <w:multiLevelType w:val="hybridMultilevel"/>
    <w:tmpl w:val="57EA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E2C56"/>
    <w:multiLevelType w:val="hybridMultilevel"/>
    <w:tmpl w:val="4A1E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"/>
  </w:num>
  <w:num w:numId="4">
    <w:abstractNumId w:val="3"/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9"/>
  </w:num>
  <w:num w:numId="10">
    <w:abstractNumId w:val="31"/>
  </w:num>
  <w:num w:numId="11">
    <w:abstractNumId w:val="21"/>
  </w:num>
  <w:num w:numId="12">
    <w:abstractNumId w:val="11"/>
  </w:num>
  <w:num w:numId="13">
    <w:abstractNumId w:val="32"/>
  </w:num>
  <w:num w:numId="14">
    <w:abstractNumId w:val="16"/>
  </w:num>
  <w:num w:numId="15">
    <w:abstractNumId w:val="39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24"/>
  </w:num>
  <w:num w:numId="21">
    <w:abstractNumId w:val="30"/>
  </w:num>
  <w:num w:numId="22">
    <w:abstractNumId w:val="20"/>
  </w:num>
  <w:num w:numId="23">
    <w:abstractNumId w:val="8"/>
  </w:num>
  <w:num w:numId="24">
    <w:abstractNumId w:val="10"/>
  </w:num>
  <w:num w:numId="25">
    <w:abstractNumId w:val="2"/>
  </w:num>
  <w:num w:numId="26">
    <w:abstractNumId w:val="19"/>
  </w:num>
  <w:num w:numId="27">
    <w:abstractNumId w:val="23"/>
  </w:num>
  <w:num w:numId="28">
    <w:abstractNumId w:val="34"/>
  </w:num>
  <w:num w:numId="29">
    <w:abstractNumId w:val="17"/>
  </w:num>
  <w:num w:numId="30">
    <w:abstractNumId w:val="35"/>
  </w:num>
  <w:num w:numId="31">
    <w:abstractNumId w:val="26"/>
  </w:num>
  <w:num w:numId="32">
    <w:abstractNumId w:val="38"/>
  </w:num>
  <w:num w:numId="33">
    <w:abstractNumId w:val="36"/>
  </w:num>
  <w:num w:numId="34">
    <w:abstractNumId w:val="0"/>
  </w:num>
  <w:num w:numId="35">
    <w:abstractNumId w:val="27"/>
  </w:num>
  <w:num w:numId="36">
    <w:abstractNumId w:val="28"/>
  </w:num>
  <w:num w:numId="37">
    <w:abstractNumId w:val="33"/>
  </w:num>
  <w:num w:numId="38">
    <w:abstractNumId w:val="4"/>
  </w:num>
  <w:num w:numId="39">
    <w:abstractNumId w:val="14"/>
  </w:num>
  <w:num w:numId="40">
    <w:abstractNumId w:val="18"/>
  </w:num>
  <w:num w:numId="41">
    <w:abstractNumId w:val="12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B67"/>
    <w:rsid w:val="0000386A"/>
    <w:rsid w:val="000060A7"/>
    <w:rsid w:val="00006706"/>
    <w:rsid w:val="00010A60"/>
    <w:rsid w:val="00012AAC"/>
    <w:rsid w:val="000155BF"/>
    <w:rsid w:val="00015F8C"/>
    <w:rsid w:val="000165F8"/>
    <w:rsid w:val="0002041A"/>
    <w:rsid w:val="00020AB5"/>
    <w:rsid w:val="00022487"/>
    <w:rsid w:val="0002559E"/>
    <w:rsid w:val="00025661"/>
    <w:rsid w:val="000308A6"/>
    <w:rsid w:val="00031C24"/>
    <w:rsid w:val="0003284F"/>
    <w:rsid w:val="00035DCC"/>
    <w:rsid w:val="00036792"/>
    <w:rsid w:val="00036EF9"/>
    <w:rsid w:val="000370F1"/>
    <w:rsid w:val="00040B23"/>
    <w:rsid w:val="0004220F"/>
    <w:rsid w:val="00043755"/>
    <w:rsid w:val="00043A0F"/>
    <w:rsid w:val="000443AB"/>
    <w:rsid w:val="00045015"/>
    <w:rsid w:val="00045ACB"/>
    <w:rsid w:val="00046A9F"/>
    <w:rsid w:val="0005378C"/>
    <w:rsid w:val="0005383F"/>
    <w:rsid w:val="000552AE"/>
    <w:rsid w:val="0006095E"/>
    <w:rsid w:val="00060FC1"/>
    <w:rsid w:val="00061CFB"/>
    <w:rsid w:val="000625EC"/>
    <w:rsid w:val="000651F2"/>
    <w:rsid w:val="00065D7F"/>
    <w:rsid w:val="000670D5"/>
    <w:rsid w:val="00070D4E"/>
    <w:rsid w:val="00070F4D"/>
    <w:rsid w:val="00071E13"/>
    <w:rsid w:val="00073CD5"/>
    <w:rsid w:val="0007424D"/>
    <w:rsid w:val="0007439E"/>
    <w:rsid w:val="00074D62"/>
    <w:rsid w:val="00076E28"/>
    <w:rsid w:val="00077B28"/>
    <w:rsid w:val="00080DEB"/>
    <w:rsid w:val="00082EB1"/>
    <w:rsid w:val="00083BC7"/>
    <w:rsid w:val="00085793"/>
    <w:rsid w:val="0008720B"/>
    <w:rsid w:val="00087631"/>
    <w:rsid w:val="0009062B"/>
    <w:rsid w:val="000923B4"/>
    <w:rsid w:val="000925E1"/>
    <w:rsid w:val="0009368A"/>
    <w:rsid w:val="00093839"/>
    <w:rsid w:val="00093D70"/>
    <w:rsid w:val="00095258"/>
    <w:rsid w:val="00095777"/>
    <w:rsid w:val="00096B91"/>
    <w:rsid w:val="000A0BF5"/>
    <w:rsid w:val="000A1253"/>
    <w:rsid w:val="000A4D71"/>
    <w:rsid w:val="000A7D8C"/>
    <w:rsid w:val="000B35E2"/>
    <w:rsid w:val="000B3B7C"/>
    <w:rsid w:val="000B4DFA"/>
    <w:rsid w:val="000B6DD1"/>
    <w:rsid w:val="000B714E"/>
    <w:rsid w:val="000C02A8"/>
    <w:rsid w:val="000C262C"/>
    <w:rsid w:val="000D0532"/>
    <w:rsid w:val="000D2E58"/>
    <w:rsid w:val="000D3F72"/>
    <w:rsid w:val="000D552A"/>
    <w:rsid w:val="000D5692"/>
    <w:rsid w:val="000D7837"/>
    <w:rsid w:val="000E094A"/>
    <w:rsid w:val="000E1324"/>
    <w:rsid w:val="000E221F"/>
    <w:rsid w:val="000E2432"/>
    <w:rsid w:val="000E42F7"/>
    <w:rsid w:val="000E6B15"/>
    <w:rsid w:val="000F19C5"/>
    <w:rsid w:val="000F1A0D"/>
    <w:rsid w:val="000F2606"/>
    <w:rsid w:val="000F2C6C"/>
    <w:rsid w:val="000F3713"/>
    <w:rsid w:val="000F4BB5"/>
    <w:rsid w:val="000F554F"/>
    <w:rsid w:val="00100586"/>
    <w:rsid w:val="001010A0"/>
    <w:rsid w:val="00101505"/>
    <w:rsid w:val="00102CC1"/>
    <w:rsid w:val="0010405B"/>
    <w:rsid w:val="00104524"/>
    <w:rsid w:val="00104E15"/>
    <w:rsid w:val="00106500"/>
    <w:rsid w:val="001070C7"/>
    <w:rsid w:val="001116D5"/>
    <w:rsid w:val="00111A0E"/>
    <w:rsid w:val="00112108"/>
    <w:rsid w:val="00113BFF"/>
    <w:rsid w:val="00113EE9"/>
    <w:rsid w:val="0011467C"/>
    <w:rsid w:val="001154DC"/>
    <w:rsid w:val="001241D9"/>
    <w:rsid w:val="00124636"/>
    <w:rsid w:val="001266DB"/>
    <w:rsid w:val="00126868"/>
    <w:rsid w:val="00126EA9"/>
    <w:rsid w:val="00127332"/>
    <w:rsid w:val="0013019A"/>
    <w:rsid w:val="001309D2"/>
    <w:rsid w:val="00132E1A"/>
    <w:rsid w:val="00133693"/>
    <w:rsid w:val="00136F19"/>
    <w:rsid w:val="00140649"/>
    <w:rsid w:val="00141414"/>
    <w:rsid w:val="0014231A"/>
    <w:rsid w:val="001457B1"/>
    <w:rsid w:val="00145CC7"/>
    <w:rsid w:val="00146261"/>
    <w:rsid w:val="00147183"/>
    <w:rsid w:val="001478B5"/>
    <w:rsid w:val="00147BAC"/>
    <w:rsid w:val="00150457"/>
    <w:rsid w:val="0015047C"/>
    <w:rsid w:val="001521EC"/>
    <w:rsid w:val="00152428"/>
    <w:rsid w:val="00152D42"/>
    <w:rsid w:val="00153B8C"/>
    <w:rsid w:val="001544FD"/>
    <w:rsid w:val="00156D4A"/>
    <w:rsid w:val="001651C5"/>
    <w:rsid w:val="00165BAD"/>
    <w:rsid w:val="00165C5B"/>
    <w:rsid w:val="00166870"/>
    <w:rsid w:val="001671F1"/>
    <w:rsid w:val="0016763C"/>
    <w:rsid w:val="00167FEE"/>
    <w:rsid w:val="00172E0A"/>
    <w:rsid w:val="00174ABF"/>
    <w:rsid w:val="00174E60"/>
    <w:rsid w:val="001770A3"/>
    <w:rsid w:val="00180B6E"/>
    <w:rsid w:val="001810AB"/>
    <w:rsid w:val="001833D8"/>
    <w:rsid w:val="00183F60"/>
    <w:rsid w:val="00190B0A"/>
    <w:rsid w:val="001938AF"/>
    <w:rsid w:val="00194E98"/>
    <w:rsid w:val="00195E0B"/>
    <w:rsid w:val="00197E6C"/>
    <w:rsid w:val="001A0A60"/>
    <w:rsid w:val="001A1CF4"/>
    <w:rsid w:val="001A314C"/>
    <w:rsid w:val="001A7CF9"/>
    <w:rsid w:val="001B18EF"/>
    <w:rsid w:val="001B37F5"/>
    <w:rsid w:val="001B4CB9"/>
    <w:rsid w:val="001B5139"/>
    <w:rsid w:val="001B607E"/>
    <w:rsid w:val="001B65D6"/>
    <w:rsid w:val="001B7552"/>
    <w:rsid w:val="001C0667"/>
    <w:rsid w:val="001C0A93"/>
    <w:rsid w:val="001C0C95"/>
    <w:rsid w:val="001C26EF"/>
    <w:rsid w:val="001C2C2F"/>
    <w:rsid w:val="001C4962"/>
    <w:rsid w:val="001C5647"/>
    <w:rsid w:val="001C574D"/>
    <w:rsid w:val="001C6DA5"/>
    <w:rsid w:val="001C74D2"/>
    <w:rsid w:val="001C74FC"/>
    <w:rsid w:val="001D1CA5"/>
    <w:rsid w:val="001D29DD"/>
    <w:rsid w:val="001D511F"/>
    <w:rsid w:val="001D5DF2"/>
    <w:rsid w:val="001E14D0"/>
    <w:rsid w:val="001E2614"/>
    <w:rsid w:val="001E3F46"/>
    <w:rsid w:val="001E46BC"/>
    <w:rsid w:val="001E5A91"/>
    <w:rsid w:val="001E6D24"/>
    <w:rsid w:val="001E75CA"/>
    <w:rsid w:val="001F07B4"/>
    <w:rsid w:val="001F146C"/>
    <w:rsid w:val="001F31AD"/>
    <w:rsid w:val="001F365D"/>
    <w:rsid w:val="001F3A83"/>
    <w:rsid w:val="001F3D71"/>
    <w:rsid w:val="001F49E6"/>
    <w:rsid w:val="002000F5"/>
    <w:rsid w:val="00200462"/>
    <w:rsid w:val="00202563"/>
    <w:rsid w:val="00202959"/>
    <w:rsid w:val="00202F57"/>
    <w:rsid w:val="0020406A"/>
    <w:rsid w:val="002044F0"/>
    <w:rsid w:val="00204727"/>
    <w:rsid w:val="00204F18"/>
    <w:rsid w:val="00205508"/>
    <w:rsid w:val="002063B3"/>
    <w:rsid w:val="00206DC3"/>
    <w:rsid w:val="00207707"/>
    <w:rsid w:val="0021321B"/>
    <w:rsid w:val="00213C15"/>
    <w:rsid w:val="00214996"/>
    <w:rsid w:val="002164D3"/>
    <w:rsid w:val="0021668D"/>
    <w:rsid w:val="0022095E"/>
    <w:rsid w:val="00222299"/>
    <w:rsid w:val="0022230D"/>
    <w:rsid w:val="002243C5"/>
    <w:rsid w:val="002268F8"/>
    <w:rsid w:val="00227C10"/>
    <w:rsid w:val="00230A3B"/>
    <w:rsid w:val="00231E1C"/>
    <w:rsid w:val="00231FAD"/>
    <w:rsid w:val="00233549"/>
    <w:rsid w:val="00233A1D"/>
    <w:rsid w:val="00234E71"/>
    <w:rsid w:val="002401EA"/>
    <w:rsid w:val="00240F00"/>
    <w:rsid w:val="00242850"/>
    <w:rsid w:val="00243F49"/>
    <w:rsid w:val="002441B7"/>
    <w:rsid w:val="00244588"/>
    <w:rsid w:val="00245B42"/>
    <w:rsid w:val="00246385"/>
    <w:rsid w:val="00246FE4"/>
    <w:rsid w:val="002501AD"/>
    <w:rsid w:val="00252366"/>
    <w:rsid w:val="00253771"/>
    <w:rsid w:val="00256524"/>
    <w:rsid w:val="00256C6C"/>
    <w:rsid w:val="0025707D"/>
    <w:rsid w:val="00257E62"/>
    <w:rsid w:val="00260ABD"/>
    <w:rsid w:val="00263E1F"/>
    <w:rsid w:val="0026710B"/>
    <w:rsid w:val="00270E0A"/>
    <w:rsid w:val="00271912"/>
    <w:rsid w:val="0027279A"/>
    <w:rsid w:val="0027382D"/>
    <w:rsid w:val="0027593C"/>
    <w:rsid w:val="00276B56"/>
    <w:rsid w:val="0028027D"/>
    <w:rsid w:val="00280965"/>
    <w:rsid w:val="00280FE6"/>
    <w:rsid w:val="0028337B"/>
    <w:rsid w:val="002845E7"/>
    <w:rsid w:val="00285B08"/>
    <w:rsid w:val="00285C65"/>
    <w:rsid w:val="00286138"/>
    <w:rsid w:val="0028635E"/>
    <w:rsid w:val="00286EE7"/>
    <w:rsid w:val="00287EFC"/>
    <w:rsid w:val="0029071A"/>
    <w:rsid w:val="00291A3E"/>
    <w:rsid w:val="00291BEF"/>
    <w:rsid w:val="0029272E"/>
    <w:rsid w:val="00294059"/>
    <w:rsid w:val="002943E3"/>
    <w:rsid w:val="002946D5"/>
    <w:rsid w:val="00295039"/>
    <w:rsid w:val="0029521B"/>
    <w:rsid w:val="00295901"/>
    <w:rsid w:val="00295DDE"/>
    <w:rsid w:val="00295F7F"/>
    <w:rsid w:val="002964CD"/>
    <w:rsid w:val="00297B45"/>
    <w:rsid w:val="002A1D84"/>
    <w:rsid w:val="002A71C2"/>
    <w:rsid w:val="002B1303"/>
    <w:rsid w:val="002B1AC9"/>
    <w:rsid w:val="002B274E"/>
    <w:rsid w:val="002B3B27"/>
    <w:rsid w:val="002B58C9"/>
    <w:rsid w:val="002B64F2"/>
    <w:rsid w:val="002C09E4"/>
    <w:rsid w:val="002C1336"/>
    <w:rsid w:val="002C27DD"/>
    <w:rsid w:val="002C3183"/>
    <w:rsid w:val="002D25CE"/>
    <w:rsid w:val="002D2E42"/>
    <w:rsid w:val="002D4578"/>
    <w:rsid w:val="002D5B55"/>
    <w:rsid w:val="002D6D0B"/>
    <w:rsid w:val="002D7374"/>
    <w:rsid w:val="002E029E"/>
    <w:rsid w:val="002E0BDF"/>
    <w:rsid w:val="002E2CA2"/>
    <w:rsid w:val="002E3337"/>
    <w:rsid w:val="002E7F1F"/>
    <w:rsid w:val="002F170D"/>
    <w:rsid w:val="002F4703"/>
    <w:rsid w:val="002F49BD"/>
    <w:rsid w:val="002F4D88"/>
    <w:rsid w:val="002F4F4E"/>
    <w:rsid w:val="002F50FB"/>
    <w:rsid w:val="002F63C3"/>
    <w:rsid w:val="002F675D"/>
    <w:rsid w:val="00302567"/>
    <w:rsid w:val="00303AD7"/>
    <w:rsid w:val="0030513C"/>
    <w:rsid w:val="00305836"/>
    <w:rsid w:val="003074AB"/>
    <w:rsid w:val="00310E39"/>
    <w:rsid w:val="00311127"/>
    <w:rsid w:val="00311663"/>
    <w:rsid w:val="003120D1"/>
    <w:rsid w:val="00314825"/>
    <w:rsid w:val="003148C6"/>
    <w:rsid w:val="003153FF"/>
    <w:rsid w:val="00316D0E"/>
    <w:rsid w:val="00316E8C"/>
    <w:rsid w:val="00322495"/>
    <w:rsid w:val="003227C3"/>
    <w:rsid w:val="0032378E"/>
    <w:rsid w:val="00323E2E"/>
    <w:rsid w:val="00325FED"/>
    <w:rsid w:val="003267C3"/>
    <w:rsid w:val="00333087"/>
    <w:rsid w:val="0033379B"/>
    <w:rsid w:val="00340073"/>
    <w:rsid w:val="003414FF"/>
    <w:rsid w:val="00342551"/>
    <w:rsid w:val="00342AA0"/>
    <w:rsid w:val="00343742"/>
    <w:rsid w:val="00343DD8"/>
    <w:rsid w:val="003475DD"/>
    <w:rsid w:val="00351381"/>
    <w:rsid w:val="003522B7"/>
    <w:rsid w:val="00355267"/>
    <w:rsid w:val="0035689D"/>
    <w:rsid w:val="00361BE9"/>
    <w:rsid w:val="00370B70"/>
    <w:rsid w:val="00371176"/>
    <w:rsid w:val="00375D42"/>
    <w:rsid w:val="00375E54"/>
    <w:rsid w:val="003767D0"/>
    <w:rsid w:val="003811FA"/>
    <w:rsid w:val="00381F4D"/>
    <w:rsid w:val="00383014"/>
    <w:rsid w:val="003846BF"/>
    <w:rsid w:val="00384CD9"/>
    <w:rsid w:val="00387DCD"/>
    <w:rsid w:val="003901DE"/>
    <w:rsid w:val="00392603"/>
    <w:rsid w:val="0039261A"/>
    <w:rsid w:val="00392CAC"/>
    <w:rsid w:val="00394474"/>
    <w:rsid w:val="00394628"/>
    <w:rsid w:val="00395856"/>
    <w:rsid w:val="00395AC7"/>
    <w:rsid w:val="00396674"/>
    <w:rsid w:val="003B1389"/>
    <w:rsid w:val="003B3179"/>
    <w:rsid w:val="003B4CA8"/>
    <w:rsid w:val="003B5F63"/>
    <w:rsid w:val="003B7955"/>
    <w:rsid w:val="003C197D"/>
    <w:rsid w:val="003C2635"/>
    <w:rsid w:val="003C3E1E"/>
    <w:rsid w:val="003C586B"/>
    <w:rsid w:val="003C5DBF"/>
    <w:rsid w:val="003C63E7"/>
    <w:rsid w:val="003D20D5"/>
    <w:rsid w:val="003D3DDE"/>
    <w:rsid w:val="003D3E8B"/>
    <w:rsid w:val="003D634B"/>
    <w:rsid w:val="003D67A4"/>
    <w:rsid w:val="003D7C49"/>
    <w:rsid w:val="003E0579"/>
    <w:rsid w:val="003E1778"/>
    <w:rsid w:val="003E2182"/>
    <w:rsid w:val="003E2D70"/>
    <w:rsid w:val="003E48CD"/>
    <w:rsid w:val="003E4B20"/>
    <w:rsid w:val="003E4C65"/>
    <w:rsid w:val="003F01CC"/>
    <w:rsid w:val="003F1F9E"/>
    <w:rsid w:val="003F29D8"/>
    <w:rsid w:val="003F3079"/>
    <w:rsid w:val="003F35D1"/>
    <w:rsid w:val="003F5883"/>
    <w:rsid w:val="003F6564"/>
    <w:rsid w:val="003F7DB3"/>
    <w:rsid w:val="004006A1"/>
    <w:rsid w:val="0040106F"/>
    <w:rsid w:val="0040576E"/>
    <w:rsid w:val="00410A8D"/>
    <w:rsid w:val="00411B57"/>
    <w:rsid w:val="00412E13"/>
    <w:rsid w:val="0041484A"/>
    <w:rsid w:val="00415A86"/>
    <w:rsid w:val="0042172D"/>
    <w:rsid w:val="00422BE6"/>
    <w:rsid w:val="004277FB"/>
    <w:rsid w:val="004328C4"/>
    <w:rsid w:val="0043380B"/>
    <w:rsid w:val="00434237"/>
    <w:rsid w:val="00437051"/>
    <w:rsid w:val="0044322E"/>
    <w:rsid w:val="00443417"/>
    <w:rsid w:val="00445166"/>
    <w:rsid w:val="004458F5"/>
    <w:rsid w:val="0044796B"/>
    <w:rsid w:val="00451B89"/>
    <w:rsid w:val="00453272"/>
    <w:rsid w:val="004537F3"/>
    <w:rsid w:val="00455ED4"/>
    <w:rsid w:val="00456961"/>
    <w:rsid w:val="00460726"/>
    <w:rsid w:val="00461664"/>
    <w:rsid w:val="0046471C"/>
    <w:rsid w:val="00470506"/>
    <w:rsid w:val="00471EF3"/>
    <w:rsid w:val="00471FBF"/>
    <w:rsid w:val="004738B3"/>
    <w:rsid w:val="00476272"/>
    <w:rsid w:val="00476E09"/>
    <w:rsid w:val="0048102E"/>
    <w:rsid w:val="004834D7"/>
    <w:rsid w:val="004838CA"/>
    <w:rsid w:val="004839A5"/>
    <w:rsid w:val="004845AB"/>
    <w:rsid w:val="00484CFF"/>
    <w:rsid w:val="004853B7"/>
    <w:rsid w:val="004914FE"/>
    <w:rsid w:val="004933AB"/>
    <w:rsid w:val="004937AB"/>
    <w:rsid w:val="00493A8F"/>
    <w:rsid w:val="00497142"/>
    <w:rsid w:val="004A1CBD"/>
    <w:rsid w:val="004A387A"/>
    <w:rsid w:val="004A447C"/>
    <w:rsid w:val="004A5280"/>
    <w:rsid w:val="004A62C3"/>
    <w:rsid w:val="004B0C30"/>
    <w:rsid w:val="004B1A6C"/>
    <w:rsid w:val="004B4894"/>
    <w:rsid w:val="004B4CAE"/>
    <w:rsid w:val="004B4EAE"/>
    <w:rsid w:val="004B543B"/>
    <w:rsid w:val="004B6FCD"/>
    <w:rsid w:val="004B771D"/>
    <w:rsid w:val="004B7F80"/>
    <w:rsid w:val="004C0210"/>
    <w:rsid w:val="004C20AD"/>
    <w:rsid w:val="004C3424"/>
    <w:rsid w:val="004C3CE2"/>
    <w:rsid w:val="004C58DB"/>
    <w:rsid w:val="004C591C"/>
    <w:rsid w:val="004D0529"/>
    <w:rsid w:val="004D0D36"/>
    <w:rsid w:val="004D1E63"/>
    <w:rsid w:val="004D3389"/>
    <w:rsid w:val="004D35C1"/>
    <w:rsid w:val="004D515F"/>
    <w:rsid w:val="004D63FC"/>
    <w:rsid w:val="004D6DBF"/>
    <w:rsid w:val="004D6E60"/>
    <w:rsid w:val="004D7D9E"/>
    <w:rsid w:val="004E1603"/>
    <w:rsid w:val="004E24CB"/>
    <w:rsid w:val="004E2B81"/>
    <w:rsid w:val="004E4D5A"/>
    <w:rsid w:val="004E6A4F"/>
    <w:rsid w:val="004E7650"/>
    <w:rsid w:val="004F079B"/>
    <w:rsid w:val="004F2A47"/>
    <w:rsid w:val="004F2E57"/>
    <w:rsid w:val="004F32F5"/>
    <w:rsid w:val="004F6C19"/>
    <w:rsid w:val="004F7A9D"/>
    <w:rsid w:val="004F7B4E"/>
    <w:rsid w:val="00501703"/>
    <w:rsid w:val="00501C51"/>
    <w:rsid w:val="005027DD"/>
    <w:rsid w:val="00505A9B"/>
    <w:rsid w:val="0050707D"/>
    <w:rsid w:val="00507CA2"/>
    <w:rsid w:val="0051003E"/>
    <w:rsid w:val="00510813"/>
    <w:rsid w:val="00510956"/>
    <w:rsid w:val="00510AE0"/>
    <w:rsid w:val="00513250"/>
    <w:rsid w:val="00514CC7"/>
    <w:rsid w:val="005154C4"/>
    <w:rsid w:val="005167AE"/>
    <w:rsid w:val="00517744"/>
    <w:rsid w:val="00520586"/>
    <w:rsid w:val="00523216"/>
    <w:rsid w:val="005233E9"/>
    <w:rsid w:val="005239F9"/>
    <w:rsid w:val="00527CE2"/>
    <w:rsid w:val="00532497"/>
    <w:rsid w:val="00533CF8"/>
    <w:rsid w:val="00534D33"/>
    <w:rsid w:val="0053502D"/>
    <w:rsid w:val="00535517"/>
    <w:rsid w:val="00535FCD"/>
    <w:rsid w:val="00536912"/>
    <w:rsid w:val="00537D58"/>
    <w:rsid w:val="00542E4E"/>
    <w:rsid w:val="005432C3"/>
    <w:rsid w:val="00543897"/>
    <w:rsid w:val="0054533A"/>
    <w:rsid w:val="00550AEF"/>
    <w:rsid w:val="005512CF"/>
    <w:rsid w:val="00554B2C"/>
    <w:rsid w:val="00555212"/>
    <w:rsid w:val="005564BD"/>
    <w:rsid w:val="005566D2"/>
    <w:rsid w:val="00560C8F"/>
    <w:rsid w:val="0056236C"/>
    <w:rsid w:val="005625B4"/>
    <w:rsid w:val="00565832"/>
    <w:rsid w:val="00567731"/>
    <w:rsid w:val="00570163"/>
    <w:rsid w:val="005708CE"/>
    <w:rsid w:val="00570C0A"/>
    <w:rsid w:val="00571271"/>
    <w:rsid w:val="00571B1E"/>
    <w:rsid w:val="00572E6A"/>
    <w:rsid w:val="005737FF"/>
    <w:rsid w:val="005753B2"/>
    <w:rsid w:val="0057794F"/>
    <w:rsid w:val="00581F7F"/>
    <w:rsid w:val="00581FE4"/>
    <w:rsid w:val="005847B1"/>
    <w:rsid w:val="00586506"/>
    <w:rsid w:val="005872D1"/>
    <w:rsid w:val="005903EE"/>
    <w:rsid w:val="00590970"/>
    <w:rsid w:val="00590A92"/>
    <w:rsid w:val="005927A0"/>
    <w:rsid w:val="005953AE"/>
    <w:rsid w:val="00596599"/>
    <w:rsid w:val="005A0156"/>
    <w:rsid w:val="005A05D1"/>
    <w:rsid w:val="005A2A57"/>
    <w:rsid w:val="005A40B9"/>
    <w:rsid w:val="005B0ABE"/>
    <w:rsid w:val="005B16E2"/>
    <w:rsid w:val="005B21FD"/>
    <w:rsid w:val="005B4934"/>
    <w:rsid w:val="005B4B0D"/>
    <w:rsid w:val="005B50CE"/>
    <w:rsid w:val="005B5318"/>
    <w:rsid w:val="005B5F5D"/>
    <w:rsid w:val="005B6943"/>
    <w:rsid w:val="005B7C77"/>
    <w:rsid w:val="005C0130"/>
    <w:rsid w:val="005C0322"/>
    <w:rsid w:val="005C25E8"/>
    <w:rsid w:val="005D058F"/>
    <w:rsid w:val="005D145B"/>
    <w:rsid w:val="005D3E3C"/>
    <w:rsid w:val="005D414E"/>
    <w:rsid w:val="005D4D6B"/>
    <w:rsid w:val="005D59FB"/>
    <w:rsid w:val="005D5AA7"/>
    <w:rsid w:val="005D5F44"/>
    <w:rsid w:val="005E368E"/>
    <w:rsid w:val="005E4BB9"/>
    <w:rsid w:val="005E52C6"/>
    <w:rsid w:val="005E6176"/>
    <w:rsid w:val="005E63C3"/>
    <w:rsid w:val="005E7116"/>
    <w:rsid w:val="005F1008"/>
    <w:rsid w:val="005F551F"/>
    <w:rsid w:val="005F55AC"/>
    <w:rsid w:val="005F64BB"/>
    <w:rsid w:val="005F71AF"/>
    <w:rsid w:val="005F7863"/>
    <w:rsid w:val="0060016F"/>
    <w:rsid w:val="00600B2E"/>
    <w:rsid w:val="00600B5D"/>
    <w:rsid w:val="00601547"/>
    <w:rsid w:val="00601AB2"/>
    <w:rsid w:val="00605B0C"/>
    <w:rsid w:val="00611BC7"/>
    <w:rsid w:val="00612394"/>
    <w:rsid w:val="006132B2"/>
    <w:rsid w:val="00614770"/>
    <w:rsid w:val="00614C90"/>
    <w:rsid w:val="0061516B"/>
    <w:rsid w:val="00616423"/>
    <w:rsid w:val="00617732"/>
    <w:rsid w:val="00617C2A"/>
    <w:rsid w:val="006203DC"/>
    <w:rsid w:val="006205D4"/>
    <w:rsid w:val="00620E00"/>
    <w:rsid w:val="006235F6"/>
    <w:rsid w:val="00624136"/>
    <w:rsid w:val="00626538"/>
    <w:rsid w:val="00626E8A"/>
    <w:rsid w:val="0063144B"/>
    <w:rsid w:val="00634622"/>
    <w:rsid w:val="00634CCC"/>
    <w:rsid w:val="00634DCF"/>
    <w:rsid w:val="00637F0D"/>
    <w:rsid w:val="006406A4"/>
    <w:rsid w:val="006407D2"/>
    <w:rsid w:val="006408FE"/>
    <w:rsid w:val="00640B0C"/>
    <w:rsid w:val="00641154"/>
    <w:rsid w:val="00641D80"/>
    <w:rsid w:val="00642050"/>
    <w:rsid w:val="00642627"/>
    <w:rsid w:val="006429BF"/>
    <w:rsid w:val="00643A70"/>
    <w:rsid w:val="006445C9"/>
    <w:rsid w:val="00644A08"/>
    <w:rsid w:val="006472D1"/>
    <w:rsid w:val="00650019"/>
    <w:rsid w:val="00650C5D"/>
    <w:rsid w:val="00650EFF"/>
    <w:rsid w:val="0065176D"/>
    <w:rsid w:val="006517C4"/>
    <w:rsid w:val="00652EFA"/>
    <w:rsid w:val="00653EF9"/>
    <w:rsid w:val="00653FA0"/>
    <w:rsid w:val="00654714"/>
    <w:rsid w:val="00655685"/>
    <w:rsid w:val="00655AB7"/>
    <w:rsid w:val="006619B8"/>
    <w:rsid w:val="0066361C"/>
    <w:rsid w:val="00663CB8"/>
    <w:rsid w:val="00664253"/>
    <w:rsid w:val="00664D76"/>
    <w:rsid w:val="006679BD"/>
    <w:rsid w:val="006724EC"/>
    <w:rsid w:val="00672E00"/>
    <w:rsid w:val="006745C8"/>
    <w:rsid w:val="006759FB"/>
    <w:rsid w:val="006765AF"/>
    <w:rsid w:val="00676A9B"/>
    <w:rsid w:val="00676B75"/>
    <w:rsid w:val="00677A61"/>
    <w:rsid w:val="00677B73"/>
    <w:rsid w:val="0068148D"/>
    <w:rsid w:val="00683224"/>
    <w:rsid w:val="0068328B"/>
    <w:rsid w:val="006839EC"/>
    <w:rsid w:val="00685039"/>
    <w:rsid w:val="00686BAA"/>
    <w:rsid w:val="0068752A"/>
    <w:rsid w:val="006933F9"/>
    <w:rsid w:val="00694DFB"/>
    <w:rsid w:val="00695522"/>
    <w:rsid w:val="00695E6D"/>
    <w:rsid w:val="00695EED"/>
    <w:rsid w:val="0069683E"/>
    <w:rsid w:val="006A0568"/>
    <w:rsid w:val="006A28E1"/>
    <w:rsid w:val="006A2A1B"/>
    <w:rsid w:val="006A2CE3"/>
    <w:rsid w:val="006A36FC"/>
    <w:rsid w:val="006A3753"/>
    <w:rsid w:val="006A3D39"/>
    <w:rsid w:val="006A54D0"/>
    <w:rsid w:val="006B03C9"/>
    <w:rsid w:val="006B31B3"/>
    <w:rsid w:val="006C26D0"/>
    <w:rsid w:val="006C2DDE"/>
    <w:rsid w:val="006C3768"/>
    <w:rsid w:val="006C62FF"/>
    <w:rsid w:val="006D0254"/>
    <w:rsid w:val="006D0A48"/>
    <w:rsid w:val="006D28D2"/>
    <w:rsid w:val="006D38ED"/>
    <w:rsid w:val="006D3F8F"/>
    <w:rsid w:val="006D4765"/>
    <w:rsid w:val="006D57FD"/>
    <w:rsid w:val="006D68B8"/>
    <w:rsid w:val="006D7354"/>
    <w:rsid w:val="006E0F72"/>
    <w:rsid w:val="006E1813"/>
    <w:rsid w:val="006E1D12"/>
    <w:rsid w:val="006E3125"/>
    <w:rsid w:val="006E34D3"/>
    <w:rsid w:val="006E59A2"/>
    <w:rsid w:val="006E61CC"/>
    <w:rsid w:val="006E6CF1"/>
    <w:rsid w:val="006E7CCE"/>
    <w:rsid w:val="006F0756"/>
    <w:rsid w:val="006F1984"/>
    <w:rsid w:val="006F279D"/>
    <w:rsid w:val="006F2C22"/>
    <w:rsid w:val="006F7E43"/>
    <w:rsid w:val="00700716"/>
    <w:rsid w:val="007025D8"/>
    <w:rsid w:val="00703318"/>
    <w:rsid w:val="00703AD6"/>
    <w:rsid w:val="007041C1"/>
    <w:rsid w:val="00704EE0"/>
    <w:rsid w:val="0070657B"/>
    <w:rsid w:val="007104DB"/>
    <w:rsid w:val="0071112A"/>
    <w:rsid w:val="0071136F"/>
    <w:rsid w:val="007118B8"/>
    <w:rsid w:val="00715C3A"/>
    <w:rsid w:val="00715CFB"/>
    <w:rsid w:val="00716D84"/>
    <w:rsid w:val="00721661"/>
    <w:rsid w:val="00721EBC"/>
    <w:rsid w:val="00722ECB"/>
    <w:rsid w:val="007235D3"/>
    <w:rsid w:val="00726C0D"/>
    <w:rsid w:val="00732876"/>
    <w:rsid w:val="00733FC1"/>
    <w:rsid w:val="00735568"/>
    <w:rsid w:val="00735AA6"/>
    <w:rsid w:val="007402BF"/>
    <w:rsid w:val="007404AC"/>
    <w:rsid w:val="00741106"/>
    <w:rsid w:val="00741919"/>
    <w:rsid w:val="00743F10"/>
    <w:rsid w:val="00744CC8"/>
    <w:rsid w:val="00745C44"/>
    <w:rsid w:val="007470E8"/>
    <w:rsid w:val="00751FA6"/>
    <w:rsid w:val="00752387"/>
    <w:rsid w:val="0075359D"/>
    <w:rsid w:val="0075521E"/>
    <w:rsid w:val="00755612"/>
    <w:rsid w:val="00762888"/>
    <w:rsid w:val="00763949"/>
    <w:rsid w:val="00764CB8"/>
    <w:rsid w:val="00771B76"/>
    <w:rsid w:val="007720F3"/>
    <w:rsid w:val="007728D5"/>
    <w:rsid w:val="007748C3"/>
    <w:rsid w:val="007766E3"/>
    <w:rsid w:val="00777127"/>
    <w:rsid w:val="00777EBD"/>
    <w:rsid w:val="00780669"/>
    <w:rsid w:val="00782F1F"/>
    <w:rsid w:val="0078541C"/>
    <w:rsid w:val="00785746"/>
    <w:rsid w:val="00786063"/>
    <w:rsid w:val="00791DA5"/>
    <w:rsid w:val="007947BA"/>
    <w:rsid w:val="007A06BD"/>
    <w:rsid w:val="007A08FA"/>
    <w:rsid w:val="007A1D51"/>
    <w:rsid w:val="007A235B"/>
    <w:rsid w:val="007A242E"/>
    <w:rsid w:val="007A5A28"/>
    <w:rsid w:val="007A7430"/>
    <w:rsid w:val="007B0381"/>
    <w:rsid w:val="007B0C80"/>
    <w:rsid w:val="007B339C"/>
    <w:rsid w:val="007B3A56"/>
    <w:rsid w:val="007B610A"/>
    <w:rsid w:val="007B6B9F"/>
    <w:rsid w:val="007B6D3D"/>
    <w:rsid w:val="007B70CB"/>
    <w:rsid w:val="007B7978"/>
    <w:rsid w:val="007B7E0D"/>
    <w:rsid w:val="007C254F"/>
    <w:rsid w:val="007C75BF"/>
    <w:rsid w:val="007D165B"/>
    <w:rsid w:val="007D32BE"/>
    <w:rsid w:val="007D38F4"/>
    <w:rsid w:val="007D5CEF"/>
    <w:rsid w:val="007D68F8"/>
    <w:rsid w:val="007D74C7"/>
    <w:rsid w:val="007E0AF1"/>
    <w:rsid w:val="007E0E01"/>
    <w:rsid w:val="007E295A"/>
    <w:rsid w:val="007E4C67"/>
    <w:rsid w:val="007E4D58"/>
    <w:rsid w:val="007E5957"/>
    <w:rsid w:val="007E5AED"/>
    <w:rsid w:val="007E6646"/>
    <w:rsid w:val="007E7EDD"/>
    <w:rsid w:val="007F15A5"/>
    <w:rsid w:val="007F229E"/>
    <w:rsid w:val="007F2671"/>
    <w:rsid w:val="007F3410"/>
    <w:rsid w:val="007F3F20"/>
    <w:rsid w:val="007F4484"/>
    <w:rsid w:val="007F6A54"/>
    <w:rsid w:val="007F6EEA"/>
    <w:rsid w:val="0080021F"/>
    <w:rsid w:val="008003BB"/>
    <w:rsid w:val="00800960"/>
    <w:rsid w:val="008013D2"/>
    <w:rsid w:val="00801DAA"/>
    <w:rsid w:val="008049A6"/>
    <w:rsid w:val="0080531D"/>
    <w:rsid w:val="00811DA6"/>
    <w:rsid w:val="0081474C"/>
    <w:rsid w:val="008151F7"/>
    <w:rsid w:val="008169E1"/>
    <w:rsid w:val="00816D6E"/>
    <w:rsid w:val="00816EE4"/>
    <w:rsid w:val="0082257B"/>
    <w:rsid w:val="00823229"/>
    <w:rsid w:val="00825F09"/>
    <w:rsid w:val="008331E4"/>
    <w:rsid w:val="0083390D"/>
    <w:rsid w:val="00833F4A"/>
    <w:rsid w:val="0083531D"/>
    <w:rsid w:val="00835607"/>
    <w:rsid w:val="00835923"/>
    <w:rsid w:val="008360F1"/>
    <w:rsid w:val="00836588"/>
    <w:rsid w:val="00840BEA"/>
    <w:rsid w:val="008438B6"/>
    <w:rsid w:val="00843F2E"/>
    <w:rsid w:val="008441BC"/>
    <w:rsid w:val="00844B76"/>
    <w:rsid w:val="00845139"/>
    <w:rsid w:val="008454FB"/>
    <w:rsid w:val="00845A2E"/>
    <w:rsid w:val="00845AC0"/>
    <w:rsid w:val="008474DD"/>
    <w:rsid w:val="008509D1"/>
    <w:rsid w:val="00851682"/>
    <w:rsid w:val="0085198A"/>
    <w:rsid w:val="0085318B"/>
    <w:rsid w:val="00855021"/>
    <w:rsid w:val="0086003F"/>
    <w:rsid w:val="00861E2D"/>
    <w:rsid w:val="00862555"/>
    <w:rsid w:val="00865E0A"/>
    <w:rsid w:val="00873F6D"/>
    <w:rsid w:val="0088007D"/>
    <w:rsid w:val="00881C95"/>
    <w:rsid w:val="00882433"/>
    <w:rsid w:val="0088561E"/>
    <w:rsid w:val="00886338"/>
    <w:rsid w:val="008909E8"/>
    <w:rsid w:val="008912AF"/>
    <w:rsid w:val="0089181F"/>
    <w:rsid w:val="0089345D"/>
    <w:rsid w:val="00893958"/>
    <w:rsid w:val="008954E1"/>
    <w:rsid w:val="00895A4E"/>
    <w:rsid w:val="00895D8A"/>
    <w:rsid w:val="0089645A"/>
    <w:rsid w:val="008966EA"/>
    <w:rsid w:val="008A10DB"/>
    <w:rsid w:val="008A130C"/>
    <w:rsid w:val="008A147A"/>
    <w:rsid w:val="008A2659"/>
    <w:rsid w:val="008A3273"/>
    <w:rsid w:val="008A41B0"/>
    <w:rsid w:val="008A46ED"/>
    <w:rsid w:val="008B0B63"/>
    <w:rsid w:val="008B16CD"/>
    <w:rsid w:val="008B16CE"/>
    <w:rsid w:val="008B196D"/>
    <w:rsid w:val="008B4A2F"/>
    <w:rsid w:val="008B4E53"/>
    <w:rsid w:val="008B66C5"/>
    <w:rsid w:val="008B7EFE"/>
    <w:rsid w:val="008C0DDA"/>
    <w:rsid w:val="008C213E"/>
    <w:rsid w:val="008C3527"/>
    <w:rsid w:val="008C4A1D"/>
    <w:rsid w:val="008C791C"/>
    <w:rsid w:val="008D1493"/>
    <w:rsid w:val="008D2CBC"/>
    <w:rsid w:val="008D49E0"/>
    <w:rsid w:val="008D5C30"/>
    <w:rsid w:val="008D755A"/>
    <w:rsid w:val="008E0A08"/>
    <w:rsid w:val="008E0EB5"/>
    <w:rsid w:val="008E2171"/>
    <w:rsid w:val="008E2E83"/>
    <w:rsid w:val="008E371D"/>
    <w:rsid w:val="008E3BC7"/>
    <w:rsid w:val="008E3F53"/>
    <w:rsid w:val="008F034F"/>
    <w:rsid w:val="008F1253"/>
    <w:rsid w:val="008F5B74"/>
    <w:rsid w:val="008F5F97"/>
    <w:rsid w:val="008F6405"/>
    <w:rsid w:val="008F65D9"/>
    <w:rsid w:val="008F7816"/>
    <w:rsid w:val="00904DA1"/>
    <w:rsid w:val="0090660F"/>
    <w:rsid w:val="00906B67"/>
    <w:rsid w:val="00906BB2"/>
    <w:rsid w:val="00907603"/>
    <w:rsid w:val="00907B47"/>
    <w:rsid w:val="00907C51"/>
    <w:rsid w:val="00913ED8"/>
    <w:rsid w:val="00921283"/>
    <w:rsid w:val="00924166"/>
    <w:rsid w:val="009255A4"/>
    <w:rsid w:val="00926452"/>
    <w:rsid w:val="00926D9B"/>
    <w:rsid w:val="00926F28"/>
    <w:rsid w:val="009344DA"/>
    <w:rsid w:val="00935078"/>
    <w:rsid w:val="00936697"/>
    <w:rsid w:val="0093730B"/>
    <w:rsid w:val="009414E3"/>
    <w:rsid w:val="00941E49"/>
    <w:rsid w:val="0094308D"/>
    <w:rsid w:val="0094316B"/>
    <w:rsid w:val="00943C1F"/>
    <w:rsid w:val="00945D90"/>
    <w:rsid w:val="009463EC"/>
    <w:rsid w:val="0094790C"/>
    <w:rsid w:val="009508CE"/>
    <w:rsid w:val="00954BFC"/>
    <w:rsid w:val="00955D11"/>
    <w:rsid w:val="009566E4"/>
    <w:rsid w:val="00957799"/>
    <w:rsid w:val="00957967"/>
    <w:rsid w:val="009579BC"/>
    <w:rsid w:val="0096046B"/>
    <w:rsid w:val="00960956"/>
    <w:rsid w:val="00960A9D"/>
    <w:rsid w:val="009616F1"/>
    <w:rsid w:val="00961862"/>
    <w:rsid w:val="00962019"/>
    <w:rsid w:val="0096234D"/>
    <w:rsid w:val="0096236C"/>
    <w:rsid w:val="00962767"/>
    <w:rsid w:val="009634B4"/>
    <w:rsid w:val="009639D0"/>
    <w:rsid w:val="009675ED"/>
    <w:rsid w:val="00967AE2"/>
    <w:rsid w:val="009716D3"/>
    <w:rsid w:val="0097217E"/>
    <w:rsid w:val="00973BA6"/>
    <w:rsid w:val="00973F30"/>
    <w:rsid w:val="00974C0C"/>
    <w:rsid w:val="00974DE4"/>
    <w:rsid w:val="00977A30"/>
    <w:rsid w:val="009800E8"/>
    <w:rsid w:val="0098183B"/>
    <w:rsid w:val="00981CCD"/>
    <w:rsid w:val="009834E2"/>
    <w:rsid w:val="00987067"/>
    <w:rsid w:val="00992F23"/>
    <w:rsid w:val="0099322F"/>
    <w:rsid w:val="0099520D"/>
    <w:rsid w:val="00995272"/>
    <w:rsid w:val="00995971"/>
    <w:rsid w:val="009960BE"/>
    <w:rsid w:val="00996798"/>
    <w:rsid w:val="0099745D"/>
    <w:rsid w:val="009A0620"/>
    <w:rsid w:val="009A0B02"/>
    <w:rsid w:val="009A1443"/>
    <w:rsid w:val="009A290F"/>
    <w:rsid w:val="009A74DA"/>
    <w:rsid w:val="009B0641"/>
    <w:rsid w:val="009B0A22"/>
    <w:rsid w:val="009B3F30"/>
    <w:rsid w:val="009B5D5C"/>
    <w:rsid w:val="009B63F0"/>
    <w:rsid w:val="009C07F9"/>
    <w:rsid w:val="009C0E20"/>
    <w:rsid w:val="009C486B"/>
    <w:rsid w:val="009C527B"/>
    <w:rsid w:val="009C5B4A"/>
    <w:rsid w:val="009D5CBA"/>
    <w:rsid w:val="009D69A1"/>
    <w:rsid w:val="009D7F7D"/>
    <w:rsid w:val="009E08A0"/>
    <w:rsid w:val="009E37CA"/>
    <w:rsid w:val="009E562E"/>
    <w:rsid w:val="009F0A9E"/>
    <w:rsid w:val="009F2B1C"/>
    <w:rsid w:val="009F4169"/>
    <w:rsid w:val="009F51CB"/>
    <w:rsid w:val="009F7254"/>
    <w:rsid w:val="009F7B96"/>
    <w:rsid w:val="00A00754"/>
    <w:rsid w:val="00A00D00"/>
    <w:rsid w:val="00A0109E"/>
    <w:rsid w:val="00A0188C"/>
    <w:rsid w:val="00A0312B"/>
    <w:rsid w:val="00A035A8"/>
    <w:rsid w:val="00A04350"/>
    <w:rsid w:val="00A0675F"/>
    <w:rsid w:val="00A06E4F"/>
    <w:rsid w:val="00A10425"/>
    <w:rsid w:val="00A11AA8"/>
    <w:rsid w:val="00A12EB8"/>
    <w:rsid w:val="00A135A7"/>
    <w:rsid w:val="00A14095"/>
    <w:rsid w:val="00A142FA"/>
    <w:rsid w:val="00A21824"/>
    <w:rsid w:val="00A24890"/>
    <w:rsid w:val="00A24C02"/>
    <w:rsid w:val="00A24E7B"/>
    <w:rsid w:val="00A251AF"/>
    <w:rsid w:val="00A26812"/>
    <w:rsid w:val="00A26976"/>
    <w:rsid w:val="00A31537"/>
    <w:rsid w:val="00A31E1F"/>
    <w:rsid w:val="00A31FEE"/>
    <w:rsid w:val="00A331BA"/>
    <w:rsid w:val="00A349FD"/>
    <w:rsid w:val="00A3616F"/>
    <w:rsid w:val="00A376EC"/>
    <w:rsid w:val="00A40EF1"/>
    <w:rsid w:val="00A5482B"/>
    <w:rsid w:val="00A55828"/>
    <w:rsid w:val="00A562C8"/>
    <w:rsid w:val="00A5750F"/>
    <w:rsid w:val="00A6054C"/>
    <w:rsid w:val="00A61664"/>
    <w:rsid w:val="00A61AFC"/>
    <w:rsid w:val="00A648CF"/>
    <w:rsid w:val="00A64CED"/>
    <w:rsid w:val="00A65208"/>
    <w:rsid w:val="00A65AB5"/>
    <w:rsid w:val="00A66F56"/>
    <w:rsid w:val="00A6737E"/>
    <w:rsid w:val="00A71BC6"/>
    <w:rsid w:val="00A73874"/>
    <w:rsid w:val="00A73AC9"/>
    <w:rsid w:val="00A7510E"/>
    <w:rsid w:val="00A759BC"/>
    <w:rsid w:val="00A769E8"/>
    <w:rsid w:val="00A807BE"/>
    <w:rsid w:val="00A816C9"/>
    <w:rsid w:val="00A8212F"/>
    <w:rsid w:val="00A83D95"/>
    <w:rsid w:val="00A85160"/>
    <w:rsid w:val="00A854F4"/>
    <w:rsid w:val="00A85BFD"/>
    <w:rsid w:val="00A867B1"/>
    <w:rsid w:val="00A8683F"/>
    <w:rsid w:val="00A9036C"/>
    <w:rsid w:val="00A90B49"/>
    <w:rsid w:val="00A925DA"/>
    <w:rsid w:val="00A92610"/>
    <w:rsid w:val="00A92FE7"/>
    <w:rsid w:val="00A95041"/>
    <w:rsid w:val="00A95E11"/>
    <w:rsid w:val="00A97CC3"/>
    <w:rsid w:val="00AA114A"/>
    <w:rsid w:val="00AA1E78"/>
    <w:rsid w:val="00AA2EF7"/>
    <w:rsid w:val="00AA5263"/>
    <w:rsid w:val="00AA7183"/>
    <w:rsid w:val="00AB1457"/>
    <w:rsid w:val="00AB1647"/>
    <w:rsid w:val="00AB24D5"/>
    <w:rsid w:val="00AB3148"/>
    <w:rsid w:val="00AB5161"/>
    <w:rsid w:val="00AB6D36"/>
    <w:rsid w:val="00AC029D"/>
    <w:rsid w:val="00AC0EEF"/>
    <w:rsid w:val="00AC30FE"/>
    <w:rsid w:val="00AC4273"/>
    <w:rsid w:val="00AD0BF3"/>
    <w:rsid w:val="00AD0E49"/>
    <w:rsid w:val="00AD1D3B"/>
    <w:rsid w:val="00AD1D72"/>
    <w:rsid w:val="00AD1FB0"/>
    <w:rsid w:val="00AD3E43"/>
    <w:rsid w:val="00AD4E31"/>
    <w:rsid w:val="00AD4F5D"/>
    <w:rsid w:val="00AD6464"/>
    <w:rsid w:val="00AD6F17"/>
    <w:rsid w:val="00AE077B"/>
    <w:rsid w:val="00AE1F61"/>
    <w:rsid w:val="00AE3D9D"/>
    <w:rsid w:val="00AE4550"/>
    <w:rsid w:val="00AE4E08"/>
    <w:rsid w:val="00AE4E5F"/>
    <w:rsid w:val="00AF16B5"/>
    <w:rsid w:val="00AF1FB4"/>
    <w:rsid w:val="00AF2663"/>
    <w:rsid w:val="00AF2DC6"/>
    <w:rsid w:val="00AF380D"/>
    <w:rsid w:val="00AF3E86"/>
    <w:rsid w:val="00AF4D97"/>
    <w:rsid w:val="00AF6356"/>
    <w:rsid w:val="00AF6D1B"/>
    <w:rsid w:val="00AF6FA4"/>
    <w:rsid w:val="00AF7F91"/>
    <w:rsid w:val="00B007F4"/>
    <w:rsid w:val="00B01496"/>
    <w:rsid w:val="00B01F01"/>
    <w:rsid w:val="00B02F07"/>
    <w:rsid w:val="00B0401E"/>
    <w:rsid w:val="00B04B5D"/>
    <w:rsid w:val="00B051A4"/>
    <w:rsid w:val="00B07714"/>
    <w:rsid w:val="00B078D6"/>
    <w:rsid w:val="00B07A14"/>
    <w:rsid w:val="00B07D96"/>
    <w:rsid w:val="00B1050C"/>
    <w:rsid w:val="00B108F9"/>
    <w:rsid w:val="00B1131F"/>
    <w:rsid w:val="00B1197F"/>
    <w:rsid w:val="00B14043"/>
    <w:rsid w:val="00B15A75"/>
    <w:rsid w:val="00B20F94"/>
    <w:rsid w:val="00B21E2B"/>
    <w:rsid w:val="00B228D5"/>
    <w:rsid w:val="00B22A0E"/>
    <w:rsid w:val="00B23C93"/>
    <w:rsid w:val="00B31447"/>
    <w:rsid w:val="00B33091"/>
    <w:rsid w:val="00B34894"/>
    <w:rsid w:val="00B34F9E"/>
    <w:rsid w:val="00B37180"/>
    <w:rsid w:val="00B401DA"/>
    <w:rsid w:val="00B40A38"/>
    <w:rsid w:val="00B41F2B"/>
    <w:rsid w:val="00B41F2E"/>
    <w:rsid w:val="00B41FAA"/>
    <w:rsid w:val="00B4283F"/>
    <w:rsid w:val="00B42CD7"/>
    <w:rsid w:val="00B433AF"/>
    <w:rsid w:val="00B43744"/>
    <w:rsid w:val="00B43E14"/>
    <w:rsid w:val="00B44305"/>
    <w:rsid w:val="00B44F0F"/>
    <w:rsid w:val="00B47E2B"/>
    <w:rsid w:val="00B51830"/>
    <w:rsid w:val="00B56C1E"/>
    <w:rsid w:val="00B60445"/>
    <w:rsid w:val="00B61918"/>
    <w:rsid w:val="00B63DCE"/>
    <w:rsid w:val="00B641E0"/>
    <w:rsid w:val="00B64314"/>
    <w:rsid w:val="00B64610"/>
    <w:rsid w:val="00B64E70"/>
    <w:rsid w:val="00B66163"/>
    <w:rsid w:val="00B67111"/>
    <w:rsid w:val="00B67A04"/>
    <w:rsid w:val="00B67FB3"/>
    <w:rsid w:val="00B70859"/>
    <w:rsid w:val="00B73AF5"/>
    <w:rsid w:val="00B75EFC"/>
    <w:rsid w:val="00B76126"/>
    <w:rsid w:val="00B7663D"/>
    <w:rsid w:val="00B809B1"/>
    <w:rsid w:val="00B8163C"/>
    <w:rsid w:val="00B82FCB"/>
    <w:rsid w:val="00B83671"/>
    <w:rsid w:val="00B83F45"/>
    <w:rsid w:val="00B85D3B"/>
    <w:rsid w:val="00B95F41"/>
    <w:rsid w:val="00B97ED3"/>
    <w:rsid w:val="00BA245F"/>
    <w:rsid w:val="00BA4571"/>
    <w:rsid w:val="00BA4FB8"/>
    <w:rsid w:val="00BA52BB"/>
    <w:rsid w:val="00BA53A9"/>
    <w:rsid w:val="00BA5772"/>
    <w:rsid w:val="00BA62D5"/>
    <w:rsid w:val="00BA7D29"/>
    <w:rsid w:val="00BB1133"/>
    <w:rsid w:val="00BB3697"/>
    <w:rsid w:val="00BB48B4"/>
    <w:rsid w:val="00BC278F"/>
    <w:rsid w:val="00BD0A4D"/>
    <w:rsid w:val="00BD1321"/>
    <w:rsid w:val="00BD242B"/>
    <w:rsid w:val="00BD2F2E"/>
    <w:rsid w:val="00BD5EE3"/>
    <w:rsid w:val="00BD748E"/>
    <w:rsid w:val="00BD775C"/>
    <w:rsid w:val="00BE0410"/>
    <w:rsid w:val="00BE1E3B"/>
    <w:rsid w:val="00BE1EAA"/>
    <w:rsid w:val="00BE2047"/>
    <w:rsid w:val="00BE2183"/>
    <w:rsid w:val="00BF24BB"/>
    <w:rsid w:val="00BF2E64"/>
    <w:rsid w:val="00BF4378"/>
    <w:rsid w:val="00BF49A8"/>
    <w:rsid w:val="00BF4F6D"/>
    <w:rsid w:val="00BF5F7D"/>
    <w:rsid w:val="00BF6316"/>
    <w:rsid w:val="00BF6E8D"/>
    <w:rsid w:val="00BF7AF1"/>
    <w:rsid w:val="00C01F22"/>
    <w:rsid w:val="00C02FBC"/>
    <w:rsid w:val="00C03562"/>
    <w:rsid w:val="00C042EB"/>
    <w:rsid w:val="00C052CB"/>
    <w:rsid w:val="00C10025"/>
    <w:rsid w:val="00C11BFD"/>
    <w:rsid w:val="00C13089"/>
    <w:rsid w:val="00C13A58"/>
    <w:rsid w:val="00C170E7"/>
    <w:rsid w:val="00C17DC6"/>
    <w:rsid w:val="00C210F0"/>
    <w:rsid w:val="00C247FF"/>
    <w:rsid w:val="00C250BF"/>
    <w:rsid w:val="00C25732"/>
    <w:rsid w:val="00C26469"/>
    <w:rsid w:val="00C302A4"/>
    <w:rsid w:val="00C3053D"/>
    <w:rsid w:val="00C31611"/>
    <w:rsid w:val="00C3196E"/>
    <w:rsid w:val="00C328FF"/>
    <w:rsid w:val="00C32906"/>
    <w:rsid w:val="00C33651"/>
    <w:rsid w:val="00C33D01"/>
    <w:rsid w:val="00C34275"/>
    <w:rsid w:val="00C3488B"/>
    <w:rsid w:val="00C36836"/>
    <w:rsid w:val="00C40B8D"/>
    <w:rsid w:val="00C41141"/>
    <w:rsid w:val="00C42A1D"/>
    <w:rsid w:val="00C42F6B"/>
    <w:rsid w:val="00C4314A"/>
    <w:rsid w:val="00C44387"/>
    <w:rsid w:val="00C44AF0"/>
    <w:rsid w:val="00C44EC0"/>
    <w:rsid w:val="00C45190"/>
    <w:rsid w:val="00C46AC3"/>
    <w:rsid w:val="00C47CAF"/>
    <w:rsid w:val="00C507C5"/>
    <w:rsid w:val="00C516C8"/>
    <w:rsid w:val="00C53DAE"/>
    <w:rsid w:val="00C64488"/>
    <w:rsid w:val="00C64731"/>
    <w:rsid w:val="00C64B49"/>
    <w:rsid w:val="00C7077B"/>
    <w:rsid w:val="00C70AF8"/>
    <w:rsid w:val="00C72340"/>
    <w:rsid w:val="00C73F62"/>
    <w:rsid w:val="00C74944"/>
    <w:rsid w:val="00C74FF0"/>
    <w:rsid w:val="00C7794B"/>
    <w:rsid w:val="00C77B59"/>
    <w:rsid w:val="00C80C8C"/>
    <w:rsid w:val="00C82743"/>
    <w:rsid w:val="00C83F87"/>
    <w:rsid w:val="00C844E2"/>
    <w:rsid w:val="00C84598"/>
    <w:rsid w:val="00C8563C"/>
    <w:rsid w:val="00C90A87"/>
    <w:rsid w:val="00C90B8F"/>
    <w:rsid w:val="00C90D12"/>
    <w:rsid w:val="00C918AA"/>
    <w:rsid w:val="00C92648"/>
    <w:rsid w:val="00C94BB4"/>
    <w:rsid w:val="00C9542E"/>
    <w:rsid w:val="00C96C3A"/>
    <w:rsid w:val="00C97F6D"/>
    <w:rsid w:val="00CA1DAF"/>
    <w:rsid w:val="00CA30B5"/>
    <w:rsid w:val="00CA3320"/>
    <w:rsid w:val="00CA7055"/>
    <w:rsid w:val="00CB54F4"/>
    <w:rsid w:val="00CB65B8"/>
    <w:rsid w:val="00CB7360"/>
    <w:rsid w:val="00CC07ED"/>
    <w:rsid w:val="00CC5079"/>
    <w:rsid w:val="00CC561A"/>
    <w:rsid w:val="00CC60AE"/>
    <w:rsid w:val="00CC7F8D"/>
    <w:rsid w:val="00CD392C"/>
    <w:rsid w:val="00CD48BC"/>
    <w:rsid w:val="00CD7EA1"/>
    <w:rsid w:val="00CE1AA8"/>
    <w:rsid w:val="00CE2498"/>
    <w:rsid w:val="00CE30A0"/>
    <w:rsid w:val="00CE365E"/>
    <w:rsid w:val="00CE5CB7"/>
    <w:rsid w:val="00CE6382"/>
    <w:rsid w:val="00CE7075"/>
    <w:rsid w:val="00CF0251"/>
    <w:rsid w:val="00CF34FA"/>
    <w:rsid w:val="00CF435E"/>
    <w:rsid w:val="00CF5BC0"/>
    <w:rsid w:val="00CF5C61"/>
    <w:rsid w:val="00CF5F4B"/>
    <w:rsid w:val="00D011A1"/>
    <w:rsid w:val="00D0334A"/>
    <w:rsid w:val="00D03382"/>
    <w:rsid w:val="00D05D99"/>
    <w:rsid w:val="00D107A5"/>
    <w:rsid w:val="00D11E2F"/>
    <w:rsid w:val="00D129D2"/>
    <w:rsid w:val="00D22A3F"/>
    <w:rsid w:val="00D23266"/>
    <w:rsid w:val="00D25140"/>
    <w:rsid w:val="00D25466"/>
    <w:rsid w:val="00D319AE"/>
    <w:rsid w:val="00D31A6C"/>
    <w:rsid w:val="00D320FA"/>
    <w:rsid w:val="00D34009"/>
    <w:rsid w:val="00D34E11"/>
    <w:rsid w:val="00D35F8E"/>
    <w:rsid w:val="00D365EF"/>
    <w:rsid w:val="00D374DF"/>
    <w:rsid w:val="00D40246"/>
    <w:rsid w:val="00D43C4C"/>
    <w:rsid w:val="00D445F2"/>
    <w:rsid w:val="00D44AC9"/>
    <w:rsid w:val="00D45A29"/>
    <w:rsid w:val="00D47644"/>
    <w:rsid w:val="00D524FD"/>
    <w:rsid w:val="00D524FE"/>
    <w:rsid w:val="00D5273E"/>
    <w:rsid w:val="00D52C15"/>
    <w:rsid w:val="00D52FA0"/>
    <w:rsid w:val="00D54174"/>
    <w:rsid w:val="00D55680"/>
    <w:rsid w:val="00D56E82"/>
    <w:rsid w:val="00D57511"/>
    <w:rsid w:val="00D612D4"/>
    <w:rsid w:val="00D614AE"/>
    <w:rsid w:val="00D6214D"/>
    <w:rsid w:val="00D62F5B"/>
    <w:rsid w:val="00D64C89"/>
    <w:rsid w:val="00D64CE5"/>
    <w:rsid w:val="00D651D0"/>
    <w:rsid w:val="00D6701F"/>
    <w:rsid w:val="00D674C4"/>
    <w:rsid w:val="00D67686"/>
    <w:rsid w:val="00D67BD6"/>
    <w:rsid w:val="00D704E8"/>
    <w:rsid w:val="00D74282"/>
    <w:rsid w:val="00D742AA"/>
    <w:rsid w:val="00D772AD"/>
    <w:rsid w:val="00D80368"/>
    <w:rsid w:val="00D82F3B"/>
    <w:rsid w:val="00D83D13"/>
    <w:rsid w:val="00D84660"/>
    <w:rsid w:val="00D84911"/>
    <w:rsid w:val="00D84F05"/>
    <w:rsid w:val="00D8537E"/>
    <w:rsid w:val="00D85BAA"/>
    <w:rsid w:val="00D862E9"/>
    <w:rsid w:val="00D866C0"/>
    <w:rsid w:val="00D86A8F"/>
    <w:rsid w:val="00D86F9F"/>
    <w:rsid w:val="00D90B39"/>
    <w:rsid w:val="00D90BA1"/>
    <w:rsid w:val="00D9366A"/>
    <w:rsid w:val="00D94656"/>
    <w:rsid w:val="00D949C9"/>
    <w:rsid w:val="00D95805"/>
    <w:rsid w:val="00D972D7"/>
    <w:rsid w:val="00D97308"/>
    <w:rsid w:val="00D97832"/>
    <w:rsid w:val="00D97EDF"/>
    <w:rsid w:val="00DA6E3B"/>
    <w:rsid w:val="00DA71CF"/>
    <w:rsid w:val="00DB015F"/>
    <w:rsid w:val="00DB13B4"/>
    <w:rsid w:val="00DB15C1"/>
    <w:rsid w:val="00DB3356"/>
    <w:rsid w:val="00DB3BA3"/>
    <w:rsid w:val="00DB56F9"/>
    <w:rsid w:val="00DB5E0F"/>
    <w:rsid w:val="00DB5E83"/>
    <w:rsid w:val="00DB6A30"/>
    <w:rsid w:val="00DB7B27"/>
    <w:rsid w:val="00DB7E9D"/>
    <w:rsid w:val="00DC0127"/>
    <w:rsid w:val="00DC017E"/>
    <w:rsid w:val="00DC01F0"/>
    <w:rsid w:val="00DC03DA"/>
    <w:rsid w:val="00DC1089"/>
    <w:rsid w:val="00DC2C09"/>
    <w:rsid w:val="00DC3C6B"/>
    <w:rsid w:val="00DC53BC"/>
    <w:rsid w:val="00DC6690"/>
    <w:rsid w:val="00DC6E17"/>
    <w:rsid w:val="00DD0833"/>
    <w:rsid w:val="00DD08AC"/>
    <w:rsid w:val="00DD2C9C"/>
    <w:rsid w:val="00DD2D7D"/>
    <w:rsid w:val="00DD33D3"/>
    <w:rsid w:val="00DD3418"/>
    <w:rsid w:val="00DD4547"/>
    <w:rsid w:val="00DD4671"/>
    <w:rsid w:val="00DD5BFE"/>
    <w:rsid w:val="00DE0170"/>
    <w:rsid w:val="00DE057E"/>
    <w:rsid w:val="00DE2048"/>
    <w:rsid w:val="00DE25D3"/>
    <w:rsid w:val="00DE3265"/>
    <w:rsid w:val="00DE55E0"/>
    <w:rsid w:val="00DE5DB3"/>
    <w:rsid w:val="00DE61C8"/>
    <w:rsid w:val="00DE70F5"/>
    <w:rsid w:val="00E0204C"/>
    <w:rsid w:val="00E02C5D"/>
    <w:rsid w:val="00E0334C"/>
    <w:rsid w:val="00E0453F"/>
    <w:rsid w:val="00E05730"/>
    <w:rsid w:val="00E05AFB"/>
    <w:rsid w:val="00E06165"/>
    <w:rsid w:val="00E06B2A"/>
    <w:rsid w:val="00E0732D"/>
    <w:rsid w:val="00E1033B"/>
    <w:rsid w:val="00E10EF5"/>
    <w:rsid w:val="00E1144B"/>
    <w:rsid w:val="00E11B81"/>
    <w:rsid w:val="00E12695"/>
    <w:rsid w:val="00E13851"/>
    <w:rsid w:val="00E13AA3"/>
    <w:rsid w:val="00E13B55"/>
    <w:rsid w:val="00E1435C"/>
    <w:rsid w:val="00E174F4"/>
    <w:rsid w:val="00E2028B"/>
    <w:rsid w:val="00E207EB"/>
    <w:rsid w:val="00E209BE"/>
    <w:rsid w:val="00E2301C"/>
    <w:rsid w:val="00E25C46"/>
    <w:rsid w:val="00E27C5B"/>
    <w:rsid w:val="00E27ECD"/>
    <w:rsid w:val="00E308F9"/>
    <w:rsid w:val="00E30DF2"/>
    <w:rsid w:val="00E3346C"/>
    <w:rsid w:val="00E33A38"/>
    <w:rsid w:val="00E37935"/>
    <w:rsid w:val="00E406B4"/>
    <w:rsid w:val="00E41184"/>
    <w:rsid w:val="00E4254A"/>
    <w:rsid w:val="00E42CEA"/>
    <w:rsid w:val="00E4302E"/>
    <w:rsid w:val="00E43829"/>
    <w:rsid w:val="00E43BA5"/>
    <w:rsid w:val="00E44BD3"/>
    <w:rsid w:val="00E44D39"/>
    <w:rsid w:val="00E4734E"/>
    <w:rsid w:val="00E47C44"/>
    <w:rsid w:val="00E51165"/>
    <w:rsid w:val="00E52C39"/>
    <w:rsid w:val="00E54635"/>
    <w:rsid w:val="00E5603B"/>
    <w:rsid w:val="00E561B2"/>
    <w:rsid w:val="00E56A6C"/>
    <w:rsid w:val="00E56BDA"/>
    <w:rsid w:val="00E607D7"/>
    <w:rsid w:val="00E63771"/>
    <w:rsid w:val="00E63952"/>
    <w:rsid w:val="00E639D4"/>
    <w:rsid w:val="00E641E7"/>
    <w:rsid w:val="00E6487B"/>
    <w:rsid w:val="00E653B2"/>
    <w:rsid w:val="00E65405"/>
    <w:rsid w:val="00E65CA6"/>
    <w:rsid w:val="00E67696"/>
    <w:rsid w:val="00E67948"/>
    <w:rsid w:val="00E708CC"/>
    <w:rsid w:val="00E70FC9"/>
    <w:rsid w:val="00E718B9"/>
    <w:rsid w:val="00E72597"/>
    <w:rsid w:val="00E72E2F"/>
    <w:rsid w:val="00E76A26"/>
    <w:rsid w:val="00E76F2E"/>
    <w:rsid w:val="00E81A1B"/>
    <w:rsid w:val="00E83C4B"/>
    <w:rsid w:val="00E84258"/>
    <w:rsid w:val="00E8508A"/>
    <w:rsid w:val="00E8561C"/>
    <w:rsid w:val="00E87E3C"/>
    <w:rsid w:val="00E87F99"/>
    <w:rsid w:val="00E912DB"/>
    <w:rsid w:val="00E917FA"/>
    <w:rsid w:val="00E91DE6"/>
    <w:rsid w:val="00E9248F"/>
    <w:rsid w:val="00E971B2"/>
    <w:rsid w:val="00E971C5"/>
    <w:rsid w:val="00E97C95"/>
    <w:rsid w:val="00EA108C"/>
    <w:rsid w:val="00EA4F74"/>
    <w:rsid w:val="00EA72BB"/>
    <w:rsid w:val="00EB0428"/>
    <w:rsid w:val="00EB067D"/>
    <w:rsid w:val="00EB2A6F"/>
    <w:rsid w:val="00EB576A"/>
    <w:rsid w:val="00EB5BDB"/>
    <w:rsid w:val="00EB6563"/>
    <w:rsid w:val="00EB6937"/>
    <w:rsid w:val="00EC0143"/>
    <w:rsid w:val="00EC061E"/>
    <w:rsid w:val="00EC2084"/>
    <w:rsid w:val="00EC34AC"/>
    <w:rsid w:val="00EC657B"/>
    <w:rsid w:val="00EC6E26"/>
    <w:rsid w:val="00ED10DC"/>
    <w:rsid w:val="00ED158E"/>
    <w:rsid w:val="00ED2FB7"/>
    <w:rsid w:val="00ED6DD7"/>
    <w:rsid w:val="00ED749A"/>
    <w:rsid w:val="00ED782C"/>
    <w:rsid w:val="00EE28FD"/>
    <w:rsid w:val="00EE3930"/>
    <w:rsid w:val="00EE67C3"/>
    <w:rsid w:val="00EF21AC"/>
    <w:rsid w:val="00EF253E"/>
    <w:rsid w:val="00EF3111"/>
    <w:rsid w:val="00EF4903"/>
    <w:rsid w:val="00EF4A7A"/>
    <w:rsid w:val="00EF6C6B"/>
    <w:rsid w:val="00F0125B"/>
    <w:rsid w:val="00F05099"/>
    <w:rsid w:val="00F07F30"/>
    <w:rsid w:val="00F10ECE"/>
    <w:rsid w:val="00F14A86"/>
    <w:rsid w:val="00F16F59"/>
    <w:rsid w:val="00F201B6"/>
    <w:rsid w:val="00F20AE0"/>
    <w:rsid w:val="00F20D08"/>
    <w:rsid w:val="00F20E3B"/>
    <w:rsid w:val="00F22DB4"/>
    <w:rsid w:val="00F240C5"/>
    <w:rsid w:val="00F242CC"/>
    <w:rsid w:val="00F255E6"/>
    <w:rsid w:val="00F25BBF"/>
    <w:rsid w:val="00F345A5"/>
    <w:rsid w:val="00F35554"/>
    <w:rsid w:val="00F35879"/>
    <w:rsid w:val="00F363DF"/>
    <w:rsid w:val="00F367A9"/>
    <w:rsid w:val="00F4061D"/>
    <w:rsid w:val="00F4133F"/>
    <w:rsid w:val="00F42AEE"/>
    <w:rsid w:val="00F435D1"/>
    <w:rsid w:val="00F43B7F"/>
    <w:rsid w:val="00F43E41"/>
    <w:rsid w:val="00F45308"/>
    <w:rsid w:val="00F47741"/>
    <w:rsid w:val="00F5030D"/>
    <w:rsid w:val="00F507E2"/>
    <w:rsid w:val="00F55061"/>
    <w:rsid w:val="00F56EE7"/>
    <w:rsid w:val="00F57A53"/>
    <w:rsid w:val="00F63986"/>
    <w:rsid w:val="00F670E9"/>
    <w:rsid w:val="00F723DB"/>
    <w:rsid w:val="00F77D2A"/>
    <w:rsid w:val="00F80328"/>
    <w:rsid w:val="00F817DB"/>
    <w:rsid w:val="00F8201F"/>
    <w:rsid w:val="00F827B3"/>
    <w:rsid w:val="00F840A9"/>
    <w:rsid w:val="00F84E45"/>
    <w:rsid w:val="00F90000"/>
    <w:rsid w:val="00F91CD5"/>
    <w:rsid w:val="00F939E6"/>
    <w:rsid w:val="00F94285"/>
    <w:rsid w:val="00F9497A"/>
    <w:rsid w:val="00F9540B"/>
    <w:rsid w:val="00FA07F3"/>
    <w:rsid w:val="00FA1F67"/>
    <w:rsid w:val="00FA3277"/>
    <w:rsid w:val="00FA48AE"/>
    <w:rsid w:val="00FA58A2"/>
    <w:rsid w:val="00FB26E9"/>
    <w:rsid w:val="00FB276B"/>
    <w:rsid w:val="00FB3B58"/>
    <w:rsid w:val="00FB52A8"/>
    <w:rsid w:val="00FB79DB"/>
    <w:rsid w:val="00FC3380"/>
    <w:rsid w:val="00FC5366"/>
    <w:rsid w:val="00FC6185"/>
    <w:rsid w:val="00FC71EF"/>
    <w:rsid w:val="00FC7468"/>
    <w:rsid w:val="00FD11A1"/>
    <w:rsid w:val="00FD1FC3"/>
    <w:rsid w:val="00FD2D9B"/>
    <w:rsid w:val="00FD2F1D"/>
    <w:rsid w:val="00FD3464"/>
    <w:rsid w:val="00FD6BDC"/>
    <w:rsid w:val="00FD7754"/>
    <w:rsid w:val="00FE1BED"/>
    <w:rsid w:val="00FE23F1"/>
    <w:rsid w:val="00FE2C31"/>
    <w:rsid w:val="00FE30B9"/>
    <w:rsid w:val="00FE48B6"/>
    <w:rsid w:val="00FE4932"/>
    <w:rsid w:val="00FE575E"/>
    <w:rsid w:val="00FE67EF"/>
    <w:rsid w:val="00FE68A6"/>
    <w:rsid w:val="00FF2348"/>
    <w:rsid w:val="00FF3FCC"/>
    <w:rsid w:val="00FF52C2"/>
    <w:rsid w:val="00FF5974"/>
    <w:rsid w:val="00FF64AB"/>
    <w:rsid w:val="00FF72C7"/>
    <w:rsid w:val="00FF73A7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57"/>
    <w:rPr>
      <w:sz w:val="24"/>
      <w:szCs w:val="24"/>
    </w:rPr>
  </w:style>
  <w:style w:type="paragraph" w:styleId="1">
    <w:name w:val="heading 1"/>
    <w:basedOn w:val="a"/>
    <w:next w:val="a"/>
    <w:qFormat/>
    <w:rsid w:val="00411B57"/>
    <w:pPr>
      <w:keepNext/>
      <w:widowControl w:val="0"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11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1B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11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57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11B57"/>
    <w:pPr>
      <w:spacing w:after="120"/>
    </w:p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411B57"/>
    <w:pPr>
      <w:widowControl w:val="0"/>
      <w:ind w:firstLine="720"/>
      <w:jc w:val="both"/>
    </w:pPr>
    <w:rPr>
      <w:sz w:val="28"/>
      <w:szCs w:val="20"/>
      <w:lang/>
    </w:rPr>
  </w:style>
  <w:style w:type="paragraph" w:customStyle="1" w:styleId="a7">
    <w:name w:val="Мой стиль"/>
    <w:basedOn w:val="a"/>
    <w:rsid w:val="00411B57"/>
    <w:pPr>
      <w:adjustRightInd w:val="0"/>
      <w:spacing w:after="120"/>
      <w:jc w:val="both"/>
      <w:textAlignment w:val="baseline"/>
    </w:pPr>
    <w:rPr>
      <w:szCs w:val="20"/>
    </w:rPr>
  </w:style>
  <w:style w:type="paragraph" w:styleId="20">
    <w:name w:val="Body Text Indent 2"/>
    <w:basedOn w:val="a"/>
    <w:link w:val="21"/>
    <w:rsid w:val="00411B57"/>
    <w:pPr>
      <w:ind w:firstLine="709"/>
      <w:jc w:val="both"/>
    </w:pPr>
    <w:rPr>
      <w:i/>
      <w:iCs/>
      <w:color w:val="000000"/>
      <w:lang/>
    </w:rPr>
  </w:style>
  <w:style w:type="paragraph" w:styleId="30">
    <w:name w:val="Body Text Indent 3"/>
    <w:basedOn w:val="a"/>
    <w:link w:val="31"/>
    <w:rsid w:val="00411B5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11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411B5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1B57"/>
  </w:style>
  <w:style w:type="paragraph" w:customStyle="1" w:styleId="ConsPlusNormal">
    <w:name w:val="ConsPlusNormal"/>
    <w:rsid w:val="00411B57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ody Text"/>
    <w:basedOn w:val="a"/>
    <w:link w:val="ab"/>
    <w:rsid w:val="00411B57"/>
    <w:pPr>
      <w:spacing w:after="120"/>
    </w:pPr>
    <w:rPr>
      <w:lang/>
    </w:rPr>
  </w:style>
  <w:style w:type="paragraph" w:customStyle="1" w:styleId="ConsCell">
    <w:name w:val="ConsCell"/>
    <w:rsid w:val="00570C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1 Знак Знак"/>
    <w:basedOn w:val="a"/>
    <w:rsid w:val="00415A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AB14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rsid w:val="00AD3E43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50707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Emphasis"/>
    <w:basedOn w:val="a0"/>
    <w:qFormat/>
    <w:rsid w:val="00FB276B"/>
    <w:rPr>
      <w:i/>
      <w:iCs/>
    </w:rPr>
  </w:style>
  <w:style w:type="character" w:customStyle="1" w:styleId="31">
    <w:name w:val="Основной текст с отступом 3 Знак"/>
    <w:basedOn w:val="a0"/>
    <w:link w:val="30"/>
    <w:rsid w:val="00375E54"/>
    <w:rPr>
      <w:sz w:val="16"/>
      <w:szCs w:val="16"/>
    </w:rPr>
  </w:style>
  <w:style w:type="character" w:customStyle="1" w:styleId="ab">
    <w:name w:val="Основной текст Знак"/>
    <w:link w:val="aa"/>
    <w:rsid w:val="00C250BF"/>
    <w:rPr>
      <w:sz w:val="24"/>
      <w:szCs w:val="24"/>
    </w:rPr>
  </w:style>
  <w:style w:type="character" w:styleId="af0">
    <w:name w:val="annotation reference"/>
    <w:basedOn w:val="a0"/>
    <w:semiHidden/>
    <w:rsid w:val="00F56EE7"/>
    <w:rPr>
      <w:sz w:val="16"/>
      <w:szCs w:val="16"/>
    </w:rPr>
  </w:style>
  <w:style w:type="paragraph" w:styleId="af1">
    <w:name w:val="annotation text"/>
    <w:basedOn w:val="a"/>
    <w:semiHidden/>
    <w:rsid w:val="00F56EE7"/>
    <w:rPr>
      <w:sz w:val="20"/>
      <w:szCs w:val="20"/>
    </w:rPr>
  </w:style>
  <w:style w:type="paragraph" w:styleId="af2">
    <w:name w:val="annotation subject"/>
    <w:basedOn w:val="af1"/>
    <w:next w:val="af1"/>
    <w:semiHidden/>
    <w:rsid w:val="00F56EE7"/>
    <w:rPr>
      <w:b/>
      <w:bCs/>
    </w:rPr>
  </w:style>
  <w:style w:type="paragraph" w:styleId="22">
    <w:name w:val="Body Text 2"/>
    <w:basedOn w:val="a"/>
    <w:link w:val="23"/>
    <w:rsid w:val="002D2E4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D2E42"/>
    <w:rPr>
      <w:sz w:val="24"/>
      <w:szCs w:val="24"/>
    </w:rPr>
  </w:style>
  <w:style w:type="paragraph" w:customStyle="1" w:styleId="af3">
    <w:name w:val="Знак"/>
    <w:basedOn w:val="a"/>
    <w:rsid w:val="00A85B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2B64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2F170D"/>
    <w:pPr>
      <w:widowControl w:val="0"/>
      <w:ind w:right="-1050"/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2F170D"/>
    <w:rPr>
      <w:b/>
      <w:sz w:val="28"/>
    </w:rPr>
  </w:style>
  <w:style w:type="paragraph" w:customStyle="1" w:styleId="ConsPlusCell">
    <w:name w:val="ConsPlusCell"/>
    <w:rsid w:val="007D38F4"/>
    <w:pPr>
      <w:autoSpaceDE w:val="0"/>
      <w:autoSpaceDN w:val="0"/>
      <w:adjustRightInd w:val="0"/>
    </w:pPr>
    <w:rPr>
      <w:sz w:val="28"/>
      <w:szCs w:val="28"/>
    </w:rPr>
  </w:style>
  <w:style w:type="character" w:styleId="af7">
    <w:name w:val="Strong"/>
    <w:qFormat/>
    <w:rsid w:val="00FA48AE"/>
    <w:rPr>
      <w:b/>
      <w:bCs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5"/>
    <w:locked/>
    <w:rsid w:val="009463EC"/>
    <w:rPr>
      <w:sz w:val="28"/>
    </w:rPr>
  </w:style>
  <w:style w:type="paragraph" w:styleId="af8">
    <w:name w:val="List Paragraph"/>
    <w:basedOn w:val="a"/>
    <w:qFormat/>
    <w:rsid w:val="0044796B"/>
    <w:pPr>
      <w:widowControl w:val="0"/>
      <w:spacing w:before="40" w:after="40"/>
      <w:ind w:left="720" w:firstLine="567"/>
      <w:contextualSpacing/>
      <w:jc w:val="both"/>
    </w:pPr>
    <w:rPr>
      <w:rFonts w:ascii="Book Antiqua" w:hAnsi="Book Antiqua"/>
      <w:szCs w:val="20"/>
    </w:rPr>
  </w:style>
  <w:style w:type="paragraph" w:customStyle="1" w:styleId="14">
    <w:name w:val="Обычный+14"/>
    <w:basedOn w:val="a"/>
    <w:rsid w:val="006C26D0"/>
    <w:pPr>
      <w:widowControl w:val="0"/>
    </w:pPr>
    <w:rPr>
      <w:sz w:val="18"/>
      <w:szCs w:val="20"/>
    </w:rPr>
  </w:style>
  <w:style w:type="paragraph" w:customStyle="1" w:styleId="aj">
    <w:name w:val="_aj"/>
    <w:basedOn w:val="a"/>
    <w:rsid w:val="008E2171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link w:val="20"/>
    <w:rsid w:val="006A0568"/>
    <w:rPr>
      <w:i/>
      <w:iCs/>
      <w:color w:val="000000"/>
      <w:sz w:val="24"/>
      <w:szCs w:val="24"/>
    </w:rPr>
  </w:style>
  <w:style w:type="paragraph" w:customStyle="1" w:styleId="24">
    <w:name w:val="Знак Знак2"/>
    <w:basedOn w:val="a"/>
    <w:rsid w:val="006A0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A05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2">
    <w:name w:val="FR2"/>
    <w:rsid w:val="006A0568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6098</TotalTime>
  <Pages>1</Pages>
  <Words>6175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>дип</Company>
  <LinksUpToDate>false</LinksUpToDate>
  <CharactersWithSpaces>41291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creator>Офис</dc:creator>
  <cp:lastModifiedBy>Lebedeva_SA</cp:lastModifiedBy>
  <cp:revision>18</cp:revision>
  <cp:lastPrinted>2022-11-21T12:50:00Z</cp:lastPrinted>
  <dcterms:created xsi:type="dcterms:W3CDTF">2013-12-05T13:23:00Z</dcterms:created>
  <dcterms:modified xsi:type="dcterms:W3CDTF">2022-11-21T12:53:00Z</dcterms:modified>
</cp:coreProperties>
</file>