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b/>
          <w:i/>
          <w:color w:val="000000"/>
          <w:sz w:val="28"/>
          <w:szCs w:val="20"/>
        </w:rPr>
        <w:t>ПРОЕКТ</w:t>
      </w:r>
    </w:p>
    <w:p>
      <w:pPr>
        <w:pStyle w:val="ConsPlusTitle"/>
        <w:shd w:fill="FFFFFF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2467610</wp:posOffset>
            </wp:positionH>
            <wp:positionV relativeFrom="paragraph">
              <wp:posOffset>-342900</wp:posOffset>
            </wp:positionV>
            <wp:extent cx="571500" cy="69405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0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Arial" w:hAnsi="Arial"/>
          <w:color w:val="000000"/>
          <w:sz w:val="26"/>
          <w:szCs w:val="20"/>
        </w:rPr>
        <w:t>АДМИНИСТРАЦИЯ КИРОВСКОГО МУНИЦИПАЛЬНОГО РАЙОНА ЛЕНИНГРАДСКОЙ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color w:val="000000"/>
          <w:sz w:val="28"/>
          <w:szCs w:val="2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0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44"/>
          <w:szCs w:val="20"/>
        </w:rPr>
        <w:t>П О С Т А Н О В Л Е Н И Е</w:t>
      </w:r>
    </w:p>
    <w:p>
      <w:pPr>
        <w:pStyle w:val="ConsPlusTitle"/>
        <w:shd w:fill="FFFFFF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ConsPlusTitle"/>
        <w:shd w:fill="FFFFFF"/>
        <w:spacing w:lineRule="auto" w:line="240"/>
        <w:jc w:val="center"/>
        <w:rPr>
          <w:color w:val="000000"/>
        </w:rPr>
      </w:pPr>
      <w:r>
        <w:rPr>
          <w:color w:val="000000"/>
        </w:rPr>
      </w:r>
    </w:p>
    <w:p>
      <w:pPr>
        <w:pStyle w:val="ConsPlusTitle"/>
        <w:shd w:fill="FFFFFF"/>
        <w:spacing w:lineRule="auto" w:line="240"/>
        <w:jc w:val="center"/>
        <w:rPr>
          <w:color w:val="000000"/>
        </w:rPr>
      </w:pPr>
      <w:r>
        <w:rPr>
          <w:color w:val="000000"/>
        </w:rPr>
        <w:t>от ____________________ № ______</w:t>
      </w:r>
    </w:p>
    <w:p>
      <w:pPr>
        <w:pStyle w:val="Normal"/>
        <w:jc w:val="center"/>
        <w:rPr/>
      </w:pPr>
      <w:r>
        <w:rPr/>
      </w:r>
    </w:p>
    <w:p>
      <w:pPr>
        <w:pStyle w:val="ConsPlusTitle"/>
        <w:shd w:val="clear" w:color="auto" w:fill="FFFFFF" w:themeFill="background1"/>
        <w:jc w:val="center"/>
        <w:rPr/>
      </w:pPr>
      <w:r>
        <w:rPr/>
        <w:t xml:space="preserve">О внесении изменений в постановление администрации Кировского </w:t>
      </w:r>
    </w:p>
    <w:p>
      <w:pPr>
        <w:pStyle w:val="ConsPlusTitle"/>
        <w:shd w:val="clear" w:color="auto" w:fill="FFFFFF" w:themeFill="background1"/>
        <w:jc w:val="center"/>
        <w:rPr/>
      </w:pPr>
      <w:r>
        <w:rPr/>
        <w:t>муниципального района Ленинградской области от 30 июля 2021 года № 1353                    «Об утверждении нормативных затрат на обеспечение функций  администрации Кировского муниципального района Ленинградской области и                подведомственных ей  казенных учреждений»</w:t>
      </w:r>
    </w:p>
    <w:p>
      <w:pPr>
        <w:pStyle w:val="ConsPlusTitle"/>
        <w:shd w:val="clear" w:color="auto" w:fill="FFFFFF" w:themeFill="background1"/>
        <w:jc w:val="center"/>
        <w:rPr/>
      </w:pPr>
      <w:r>
        <w:rPr/>
      </w:r>
    </w:p>
    <w:p>
      <w:pPr>
        <w:pStyle w:val="ConsPlusTitle"/>
        <w:shd w:val="clear" w:color="auto" w:fill="FFFFFF" w:themeFill="background1"/>
        <w:jc w:val="center"/>
        <w:rPr/>
      </w:pPr>
      <w:r>
        <w:rPr/>
      </w:r>
    </w:p>
    <w:p>
      <w:pPr>
        <w:pStyle w:val="BodyText"/>
        <w:ind w:firstLine="709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В связи с изменением потребности в отдельных товарах, работах, услугах администрации Кировского муниципального района Ленинградской области, включая подведомственные казенные учреждения:</w:t>
      </w:r>
    </w:p>
    <w:p>
      <w:pPr>
        <w:pStyle w:val="BodyText"/>
        <w:numPr>
          <w:ilvl w:val="0"/>
          <w:numId w:val="1"/>
        </w:numPr>
        <w:shd w:val="clear" w:color="auto" w:fill="FFFFFF" w:themeFill="background1"/>
        <w:ind w:firstLine="709" w:left="0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>Внести в постановление администрации Кировского муниципального района Ленинградской области от 30 июля 2021 года                  № 1353 «Об утверждении нормативных затрат на обеспечение функций администрации Кировского муниципального района Ленинградской области и подведомственных ей казенных учреждений» в редакции постановления администрации Кировского муниципального района Ленинградской области от 31 июля 2023 года № 896 «О внесении изменений в постановление администрации Кировского муниципального района Ленинградской области от 30 июля 2021 года № 1353 «Об утверждении нормативных затрат на обеспечение функций администрации Кировского муниципального района Ленинградской области и подведомственных ей  казенных учреждений» (далее – постановление), следующие изменения:</w:t>
      </w:r>
    </w:p>
    <w:tbl>
      <w:tblPr>
        <w:tblW w:w="9229" w:type="dxa"/>
        <w:jc w:val="left"/>
        <w:tblInd w:w="3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229"/>
      </w:tblGrid>
      <w:tr>
        <w:trPr>
          <w:trHeight w:val="1110" w:hRule="atLeast"/>
        </w:trPr>
        <w:tc>
          <w:tcPr>
            <w:tcW w:w="9229" w:type="dxa"/>
            <w:tcBorders/>
            <w:shd w:color="auto" w:fill="auto" w:val="clear"/>
            <w:vAlign w:val="bottom"/>
          </w:tcPr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ind w:firstLine="758" w:left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В приложении №1 к постановлению:</w:t>
            </w:r>
          </w:p>
          <w:p>
            <w:pPr>
              <w:pStyle w:val="ListParagraph"/>
              <w:numPr>
                <w:ilvl w:val="2"/>
                <w:numId w:val="1"/>
              </w:numPr>
              <w:spacing w:lineRule="auto" w:line="240" w:before="0" w:after="0"/>
              <w:ind w:firstLine="851" w:left="-93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В таблице пункта 4 «Норматив цены и количества принтеров, многофункциональных устройств, копировальных аппаратов и иной оргтехники» слова «Срок полезного использования, лет» заменить на слова «Срок рекомендуемого обновления с учетом срока полезного использования, лет».</w:t>
            </w:r>
          </w:p>
          <w:p>
            <w:pPr>
              <w:pStyle w:val="ListParagraph"/>
              <w:numPr>
                <w:ilvl w:val="2"/>
                <w:numId w:val="1"/>
              </w:numPr>
              <w:spacing w:lineRule="auto" w:line="240" w:before="0" w:after="0"/>
              <w:ind w:firstLine="851" w:left="-93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В таблице пункта 8 «Норматив количества и цены мебели» слова «Срок полезного использования, лет» заменить на слова «Срок рекомендуемого обновления с учетом срока полезного использования, лет».</w:t>
            </w:r>
          </w:p>
          <w:p>
            <w:pPr>
              <w:pStyle w:val="ListParagraph"/>
              <w:numPr>
                <w:ilvl w:val="2"/>
                <w:numId w:val="1"/>
              </w:numPr>
              <w:spacing w:lineRule="auto" w:line="240" w:before="0" w:after="0"/>
              <w:ind w:firstLine="851" w:left="-93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Подпункт 3 «Руководители» пункта 8 «Норматив количества и цены мебели» изложить в следующей редакции: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«3. Руководители</w:t>
            </w:r>
          </w:p>
          <w:tbl>
            <w:tblPr>
              <w:tblW w:w="911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608"/>
              <w:gridCol w:w="2556"/>
              <w:gridCol w:w="706"/>
              <w:gridCol w:w="1843"/>
              <w:gridCol w:w="1559"/>
              <w:gridCol w:w="1843"/>
            </w:tblGrid>
            <w:tr>
              <w:trPr>
                <w:trHeight w:val="1714" w:hRule="atLeast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 xml:space="preserve">№ </w:t>
                  </w:r>
                  <w:r>
                    <w:rPr>
                      <w:rFonts w:eastAsia="Times New Roman" w:cs="Times New Roman" w:ascii="Times New Roman" w:hAnsi="Times New Roman"/>
                    </w:rPr>
                    <w:t>п/п</w:t>
                  </w:r>
                </w:p>
              </w:tc>
              <w:tc>
                <w:tcPr>
                  <w:tcW w:w="255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Ед. изм.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Количество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Норматив цены за ед. (руб.)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Срок рекомендуемого обновления с учетом срока полезного использования, лет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255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Стол руководителя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Из расчета 1 на 1 пользователя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32 040,67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2</w:t>
                  </w:r>
                </w:p>
              </w:tc>
              <w:tc>
                <w:tcPr>
                  <w:tcW w:w="255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Стол для переговоров</w:t>
                  </w:r>
                </w:p>
              </w:tc>
              <w:tc>
                <w:tcPr>
                  <w:tcW w:w="70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Из расчета 1 на 1 пользователя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27 071,00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3</w:t>
                  </w:r>
                </w:p>
              </w:tc>
              <w:tc>
                <w:tcPr>
                  <w:tcW w:w="255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Кресло руководителя</w:t>
                  </w:r>
                </w:p>
              </w:tc>
              <w:tc>
                <w:tcPr>
                  <w:tcW w:w="70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Из расчета 1 на 1 пользователя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20 476,33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5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4</w:t>
                  </w:r>
                </w:p>
              </w:tc>
              <w:tc>
                <w:tcPr>
                  <w:tcW w:w="255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Стул для посетителей</w:t>
                  </w:r>
                </w:p>
              </w:tc>
              <w:tc>
                <w:tcPr>
                  <w:tcW w:w="70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8 776,39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5</w:t>
                  </w:r>
                </w:p>
              </w:tc>
              <w:tc>
                <w:tcPr>
                  <w:tcW w:w="255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Шкаф для одежды</w:t>
                  </w:r>
                </w:p>
              </w:tc>
              <w:tc>
                <w:tcPr>
                  <w:tcW w:w="70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Из расчета 1 на 1 пользователя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18 715,33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6</w:t>
                  </w:r>
                </w:p>
              </w:tc>
              <w:tc>
                <w:tcPr>
                  <w:tcW w:w="255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Шкаф для документов (закрытый)</w:t>
                  </w:r>
                </w:p>
              </w:tc>
              <w:tc>
                <w:tcPr>
                  <w:tcW w:w="70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Из расчета 3 на 1 пользователя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14 621,33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  <w:tc>
                <w:tcPr>
                  <w:tcW w:w="255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Шкаф для документов (витрина)</w:t>
                  </w:r>
                </w:p>
              </w:tc>
              <w:tc>
                <w:tcPr>
                  <w:tcW w:w="70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Из расчета 3 на 1 пользователя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23 232,67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8</w:t>
                  </w:r>
                </w:p>
              </w:tc>
              <w:tc>
                <w:tcPr>
                  <w:tcW w:w="255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Тумба на колесиках</w:t>
                  </w:r>
                </w:p>
              </w:tc>
              <w:tc>
                <w:tcPr>
                  <w:tcW w:w="70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Из расчета 1 на 1 пользователя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6 497,67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9</w:t>
                  </w:r>
                </w:p>
              </w:tc>
              <w:tc>
                <w:tcPr>
                  <w:tcW w:w="255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Тумба</w:t>
                  </w:r>
                </w:p>
              </w:tc>
              <w:tc>
                <w:tcPr>
                  <w:tcW w:w="70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Из расчета 1 на 1 пользователя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18 193,33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10</w:t>
                  </w:r>
                </w:p>
              </w:tc>
              <w:tc>
                <w:tcPr>
                  <w:tcW w:w="255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Стол для посетителей</w:t>
                  </w:r>
                </w:p>
              </w:tc>
              <w:tc>
                <w:tcPr>
                  <w:tcW w:w="70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3 654,67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11</w:t>
                  </w:r>
                </w:p>
              </w:tc>
              <w:tc>
                <w:tcPr>
                  <w:tcW w:w="255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Стол приставной</w:t>
                  </w:r>
                </w:p>
              </w:tc>
              <w:tc>
                <w:tcPr>
                  <w:tcW w:w="70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10 802,33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12</w:t>
                  </w:r>
                </w:p>
              </w:tc>
              <w:tc>
                <w:tcPr>
                  <w:tcW w:w="255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Стол для служебного помещения</w:t>
                  </w:r>
                </w:p>
              </w:tc>
              <w:tc>
                <w:tcPr>
                  <w:tcW w:w="70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3 917,33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13</w:t>
                  </w:r>
                </w:p>
              </w:tc>
              <w:tc>
                <w:tcPr>
                  <w:tcW w:w="255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Книжная полка или навесная полка</w:t>
                  </w:r>
                </w:p>
              </w:tc>
              <w:tc>
                <w:tcPr>
                  <w:tcW w:w="70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Из расчета 2 на 1 пользователя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3 307,33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14</w:t>
                  </w:r>
                </w:p>
              </w:tc>
              <w:tc>
                <w:tcPr>
                  <w:tcW w:w="255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Прочие предметы мебели, исходя из фактической потребности</w:t>
                  </w:r>
                </w:p>
              </w:tc>
              <w:tc>
                <w:tcPr>
                  <w:tcW w:w="706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Сумма в год, руб.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100 000,00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».</w:t>
            </w:r>
          </w:p>
          <w:p>
            <w:pPr>
              <w:pStyle w:val="ListParagraph"/>
              <w:numPr>
                <w:ilvl w:val="2"/>
                <w:numId w:val="1"/>
              </w:numPr>
              <w:spacing w:lineRule="auto" w:line="240" w:before="0" w:after="0"/>
              <w:ind w:firstLine="758" w:left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Подпункт 4 «Иные должности, мебель прочая» </w:t>
            </w: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пункта 8 «Норматив количества и цены мебели» изложить в следующей редакции:</w:t>
            </w:r>
          </w:p>
          <w:p>
            <w:pPr>
              <w:pStyle w:val="BodyText"/>
              <w:shd w:val="clear" w:color="auto" w:fill="FFFFFF"/>
              <w:ind w:firstLine="709"/>
              <w:rPr>
                <w:b w:val="false"/>
                <w:sz w:val="28"/>
                <w:szCs w:val="28"/>
              </w:rPr>
            </w:pPr>
            <w:r>
              <w:rPr>
                <w:b w:val="false"/>
                <w:sz w:val="28"/>
                <w:szCs w:val="28"/>
              </w:rPr>
              <w:t>«4. Иные должности, мебель прочая</w:t>
            </w:r>
          </w:p>
          <w:tbl>
            <w:tblPr>
              <w:tblW w:w="911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608"/>
              <w:gridCol w:w="2269"/>
              <w:gridCol w:w="711"/>
              <w:gridCol w:w="1983"/>
              <w:gridCol w:w="1854"/>
              <w:gridCol w:w="1690"/>
            </w:tblGrid>
            <w:tr>
              <w:trPr>
                <w:trHeight w:val="1714" w:hRule="atLeast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 xml:space="preserve">№ </w:t>
                  </w:r>
                  <w:r>
                    <w:rPr>
                      <w:rFonts w:eastAsia="Times New Roman" w:cs="Times New Roman" w:ascii="Times New Roman" w:hAnsi="Times New Roman"/>
                    </w:rPr>
                    <w:t>п/п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Ед. изм.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Количество</w:t>
                  </w:r>
                </w:p>
              </w:tc>
              <w:tc>
                <w:tcPr>
                  <w:tcW w:w="18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Норматив цены за ед. (руб.)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Срок рекомендуемого обновления с учетом срока полезного использования, лет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Стол рабочий</w:t>
                  </w:r>
                </w:p>
              </w:tc>
              <w:tc>
                <w:tcPr>
                  <w:tcW w:w="71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Из расчета 1 на 1 пользователя</w:t>
                  </w:r>
                </w:p>
              </w:tc>
              <w:tc>
                <w:tcPr>
                  <w:tcW w:w="18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12 248,33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585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2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Стол компьютерный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Из расчета 1 на 1 пользователя</w:t>
                  </w:r>
                </w:p>
              </w:tc>
              <w:tc>
                <w:tcPr>
                  <w:tcW w:w="18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7 900,00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705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3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Кресло офисное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Из расчета 1 на 1 пользователя</w:t>
                  </w:r>
                </w:p>
              </w:tc>
              <w:tc>
                <w:tcPr>
                  <w:tcW w:w="18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9 830,00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5</w:t>
                  </w:r>
                </w:p>
              </w:tc>
            </w:tr>
            <w:tr>
              <w:trPr>
                <w:trHeight w:val="705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4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Стул для посетителей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18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2 756,00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5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Шкаф для одежды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Из расчета 1 на 1 кабинет</w:t>
                  </w:r>
                </w:p>
              </w:tc>
              <w:tc>
                <w:tcPr>
                  <w:tcW w:w="18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18 715,33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6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Шкаф для документов (закрытый)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Из расчета 3 на 1 пользователя</w:t>
                  </w:r>
                </w:p>
              </w:tc>
              <w:tc>
                <w:tcPr>
                  <w:tcW w:w="18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14 621,33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Шкаф для документов (витрина)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Из расчета 3 на 1 пользователя</w:t>
                  </w:r>
                </w:p>
              </w:tc>
              <w:tc>
                <w:tcPr>
                  <w:tcW w:w="18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23 232,67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8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Тумба на колесиках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Из расчета 1 на 1 пользователя</w:t>
                  </w:r>
                </w:p>
              </w:tc>
              <w:tc>
                <w:tcPr>
                  <w:tcW w:w="18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6 497,67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9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Тумба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Из расчета 1 на 1 пользователя</w:t>
                  </w:r>
                </w:p>
              </w:tc>
              <w:tc>
                <w:tcPr>
                  <w:tcW w:w="18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18 193,33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10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Стол для посетителей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18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3 654,67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11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Стол приставной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18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10 802,33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735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12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Стол для служебного помещения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18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3 917,33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69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13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Книжная полка или навесная полка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Из расчета 2 на 1 пользователя</w:t>
                  </w:r>
                </w:p>
              </w:tc>
              <w:tc>
                <w:tcPr>
                  <w:tcW w:w="18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3 307,33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14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Тумба под TV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18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Не планируется к приобретению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15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Стеллаж подвесной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18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Не планируется к приобретению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81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16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Диван угловой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18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Не планируется к приобретению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  <w:tr>
              <w:trPr>
                <w:trHeight w:val="72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17</w:t>
                  </w:r>
                </w:p>
              </w:tc>
              <w:tc>
                <w:tcPr>
                  <w:tcW w:w="2269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Диван для отдела ЗАГС</w:t>
                  </w:r>
                </w:p>
              </w:tc>
              <w:tc>
                <w:tcPr>
                  <w:tcW w:w="711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1854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339 266,67</w:t>
                  </w:r>
                </w:p>
              </w:tc>
              <w:tc>
                <w:tcPr>
                  <w:tcW w:w="169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7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».</w:t>
            </w:r>
          </w:p>
          <w:p>
            <w:pPr>
              <w:pStyle w:val="ListParagraph"/>
              <w:numPr>
                <w:ilvl w:val="2"/>
                <w:numId w:val="1"/>
              </w:numPr>
              <w:spacing w:lineRule="auto" w:line="240" w:before="0" w:after="0"/>
              <w:ind w:firstLine="758" w:left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В таблице пункта 9 «Норматив количества и цены прочего производственного и хозяйственного инвентаря» слова «Срок полезного использования, лет» заменить на слова «Срок рекомендуемого обновления с учетом срока полезного использования, лет».</w:t>
            </w:r>
          </w:p>
          <w:p>
            <w:pPr>
              <w:pStyle w:val="ListParagraph"/>
              <w:numPr>
                <w:ilvl w:val="2"/>
                <w:numId w:val="1"/>
              </w:numPr>
              <w:spacing w:lineRule="auto" w:line="240" w:before="0" w:after="0"/>
              <w:ind w:firstLine="758" w:left="0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Пункт 9 «Норматив количества и цены прочего производственного и хозяйственного инвентаря» дополнить позициями 13, 14, 15, 16, 17 следующего содержания:</w:t>
            </w:r>
          </w:p>
          <w:p>
            <w:pPr>
              <w:pStyle w:val="ListParagraph"/>
              <w:spacing w:lineRule="auto" w:line="240" w:before="0" w:after="0"/>
              <w:ind w:left="758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«</w:t>
            </w:r>
          </w:p>
          <w:tbl>
            <w:tblPr>
              <w:tblW w:w="911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608"/>
              <w:gridCol w:w="2836"/>
              <w:gridCol w:w="618"/>
              <w:gridCol w:w="1662"/>
              <w:gridCol w:w="1548"/>
              <w:gridCol w:w="1843"/>
            </w:tblGrid>
            <w:tr>
              <w:trPr>
                <w:trHeight w:val="1419" w:hRule="atLeast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 xml:space="preserve">№ </w:t>
                  </w:r>
                  <w:r>
                    <w:rPr>
                      <w:rFonts w:eastAsia="Times New Roman" w:cs="Times New Roman" w:ascii="Times New Roman" w:hAnsi="Times New Roman"/>
                    </w:rPr>
                    <w:t>п/п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Ед. изм.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Количество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Норматив цены за ед. (руб.)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Срок рекомендуемого обновления с учетом срока полезного использования, лет</w:t>
                  </w:r>
                </w:p>
              </w:tc>
            </w:tr>
            <w:tr>
              <w:trPr>
                <w:trHeight w:val="585" w:hRule="atLeast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13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Карниз багетный</w:t>
                  </w:r>
                </w:p>
              </w:tc>
              <w:tc>
                <w:tcPr>
                  <w:tcW w:w="6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3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99 188,33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5</w:t>
                  </w:r>
                </w:p>
              </w:tc>
            </w:tr>
            <w:tr>
              <w:trPr>
                <w:trHeight w:val="585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14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Штора тканевая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26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18 492,67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5</w:t>
                  </w:r>
                </w:p>
              </w:tc>
            </w:tr>
            <w:tr>
              <w:trPr>
                <w:trHeight w:val="585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15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Ковер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16 006,67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5</w:t>
                  </w:r>
                </w:p>
              </w:tc>
            </w:tr>
            <w:tr>
              <w:trPr>
                <w:trHeight w:val="585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16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Ковер иглопрошивной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2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3 705,05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5</w:t>
                  </w:r>
                </w:p>
              </w:tc>
            </w:tr>
            <w:tr>
              <w:trPr>
                <w:trHeight w:val="630" w:hRule="atLeast"/>
              </w:trPr>
              <w:tc>
                <w:tcPr>
                  <w:tcW w:w="60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17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Ель искусственная (украшения в комплекте)</w:t>
                  </w:r>
                </w:p>
              </w:tc>
              <w:tc>
                <w:tcPr>
                  <w:tcW w:w="6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eastAsia="Times New Roman" w:cs="Times New Roman"/>
                    </w:rPr>
                  </w:pPr>
                  <w:r>
                    <w:rPr>
                      <w:rFonts w:eastAsia="Times New Roman"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154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shd w:fill="FFFFFF" w:val="clear"/>
                    </w:rPr>
                    <w:t>166 666,67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shd w:fill="FFFFFF" w:val="clear"/>
                    </w:rPr>
                  </w:pPr>
                  <w:r>
                    <w:rPr>
                      <w:rFonts w:eastAsia="Times New Roman" w:cs="Times New Roman" w:ascii="Times New Roman" w:hAnsi="Times New Roman"/>
                      <w:shd w:fill="FFFFFF" w:val="clear"/>
                    </w:rPr>
                    <w:t>5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».</w:t>
            </w:r>
          </w:p>
          <w:p>
            <w:pPr>
              <w:pStyle w:val="ListParagraph"/>
              <w:numPr>
                <w:ilvl w:val="1"/>
                <w:numId w:val="1"/>
              </w:numPr>
              <w:spacing w:lineRule="auto" w:line="240" w:before="0" w:after="0"/>
              <w:ind w:firstLine="709" w:left="49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В приложении №2 к постановлению:</w:t>
            </w:r>
          </w:p>
          <w:p>
            <w:pPr>
              <w:pStyle w:val="ListParagraph"/>
              <w:numPr>
                <w:ilvl w:val="2"/>
                <w:numId w:val="1"/>
              </w:numPr>
              <w:spacing w:lineRule="auto" w:line="240" w:before="0" w:after="0"/>
              <w:ind w:firstLine="851" w:left="-93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В таблице пункта 4 «Норматив цены и количества принтеров, многофункциональных устройств, копировальных аппаратов и иной оргтехники» слова «Срок полезного использования, лет» заменить на слова «Срок рекомендуемого обновления с учетом срока полезного использования, лет».</w:t>
            </w:r>
          </w:p>
          <w:p>
            <w:pPr>
              <w:pStyle w:val="ListParagraph"/>
              <w:numPr>
                <w:ilvl w:val="2"/>
                <w:numId w:val="1"/>
              </w:numPr>
              <w:spacing w:lineRule="auto" w:line="240" w:before="0" w:after="0"/>
              <w:ind w:firstLine="851" w:left="-93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В таблице пункта 6 «Норматив количества и цены мебели» слова «Срок полезного использования, лет» заменить на слова «Срок рекомендуемого обновления с учетом срока полезного использования, лет».</w:t>
            </w:r>
          </w:p>
          <w:p>
            <w:pPr>
              <w:pStyle w:val="ListParagraph"/>
              <w:numPr>
                <w:ilvl w:val="2"/>
                <w:numId w:val="1"/>
              </w:numPr>
              <w:spacing w:lineRule="auto" w:line="240" w:before="0" w:after="0"/>
              <w:ind w:firstLine="851" w:left="-93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В таблице пункта 12 «Норматив количества и цены на оборудования для уборки помещений и мойки автомобилей и» слова «Срок полезного использования, лет» заменить на слова «Срок рекомендуемого обновления с учетом срока полезного использования, лет».</w:t>
            </w:r>
          </w:p>
          <w:p>
            <w:pPr>
              <w:pStyle w:val="ListParagraph"/>
              <w:numPr>
                <w:ilvl w:val="2"/>
                <w:numId w:val="1"/>
              </w:numPr>
              <w:spacing w:lineRule="auto" w:line="240" w:before="0" w:after="0"/>
              <w:ind w:firstLine="709" w:left="49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Пункт 18 «Норматив затрат на приобретение программного обеспечения и услуги обслуживания ПО, приобретение простых (неисключительных) прав на использование программного обеспечения» дополнить позицией 4 следующего содержания:</w:t>
            </w:r>
          </w:p>
          <w:p>
            <w:pPr>
              <w:pStyle w:val="Normal"/>
              <w:spacing w:lineRule="auto" w:line="240" w:before="0" w:after="0"/>
              <w:ind w:firstLine="758"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«</w:t>
            </w:r>
          </w:p>
          <w:tbl>
            <w:tblPr>
              <w:tblW w:w="911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349"/>
              <w:gridCol w:w="4785"/>
              <w:gridCol w:w="1761"/>
              <w:gridCol w:w="2220"/>
            </w:tblGrid>
            <w:tr>
              <w:trPr>
                <w:trHeight w:val="633" w:hRule="atLeast"/>
              </w:trPr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-108" w:right="-13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№</w:t>
                  </w:r>
                </w:p>
                <w:p>
                  <w:pPr>
                    <w:pStyle w:val="Normal"/>
                    <w:spacing w:lineRule="auto" w:line="240" w:before="0" w:after="0"/>
                    <w:ind w:left="-108" w:right="-136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п/п</w:t>
                  </w:r>
                </w:p>
              </w:tc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Норматив количества в год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Норматив цены за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единицу (руб.)</w:t>
                  </w:r>
                </w:p>
              </w:tc>
            </w:tr>
            <w:tr>
              <w:trPr>
                <w:trHeight w:val="530" w:hRule="atLeast"/>
              </w:trPr>
              <w:tc>
                <w:tcPr>
                  <w:tcW w:w="3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4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Неисключительное право использования программного продукта (системы) Контур Экстерн</w:t>
                  </w:r>
                </w:p>
              </w:tc>
              <w:tc>
                <w:tcPr>
                  <w:tcW w:w="17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22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7 483,33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».</w:t>
            </w:r>
          </w:p>
          <w:p>
            <w:pPr>
              <w:pStyle w:val="ListParagraph"/>
              <w:numPr>
                <w:ilvl w:val="2"/>
                <w:numId w:val="1"/>
              </w:numPr>
              <w:spacing w:lineRule="auto" w:line="240" w:before="0" w:after="0"/>
              <w:ind w:firstLine="851" w:left="-93"/>
              <w:contextualSpacing/>
              <w:jc w:val="both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Дополнить пунктами 19–33 следующего содержания:</w:t>
            </w:r>
          </w:p>
          <w:tbl>
            <w:tblPr>
              <w:tblW w:w="912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569"/>
              <w:gridCol w:w="2315"/>
              <w:gridCol w:w="1984"/>
              <w:gridCol w:w="4252"/>
            </w:tblGrid>
            <w:tr>
              <w:trPr>
                <w:trHeight w:val="813" w:hRule="atLeast"/>
              </w:trPr>
              <w:tc>
                <w:tcPr>
                  <w:tcW w:w="9120" w:type="dxa"/>
                  <w:gridSpan w:val="4"/>
                  <w:tcBorders>
                    <w:bottom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eastAsia="Times New Roman" w:cs="Times New Roman" w:ascii="Times New Roman" w:hAnsi="Times New Roman"/>
                      <w:bCs/>
                      <w:sz w:val="28"/>
                      <w:szCs w:val="28"/>
                    </w:rPr>
                    <w:t>«</w:t>
                  </w:r>
                  <w:r>
                    <w:rPr>
                      <w:rFonts w:cs="Times New Roman" w:ascii="Times New Roman" w:hAnsi="Times New Roman"/>
                      <w:b/>
                    </w:rPr>
                    <w:t>19. Норматив затрат на услуги связи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  <w:t>19.1. Норматив на абонентскую плату услуг местной, междугородней и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  <w:t>международной связи (предоставление услуг в течение 12 месяцев)</w:t>
                  </w:r>
                </w:p>
              </w:tc>
            </w:tr>
            <w:tr>
              <w:trPr>
                <w:trHeight w:val="600" w:hRule="atLeast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№   </w:t>
                  </w:r>
                  <w:r>
                    <w:rPr>
                      <w:rFonts w:cs="Times New Roman" w:ascii="Times New Roman" w:hAnsi="Times New Roman"/>
                    </w:rPr>
                    <w:t>п/п</w:t>
                  </w:r>
                </w:p>
              </w:tc>
              <w:tc>
                <w:tcPr>
                  <w:tcW w:w="2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Вид связи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Количество телефонных номеров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Цена абонентской платы (руб.)</w:t>
                  </w:r>
                </w:p>
              </w:tc>
            </w:tr>
            <w:tr>
              <w:trPr>
                <w:trHeight w:val="321" w:hRule="atLeast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2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СТС пользование абонентской линией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 соответствии с затратами на текущий финансовый год с учетом показателей  роста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 xml:space="preserve">19.2. </w:t>
            </w:r>
            <w:r>
              <w:rPr>
                <w:rFonts w:cs="Times New Roman" w:ascii="Times New Roman" w:hAnsi="Times New Roman"/>
                <w:b/>
              </w:rPr>
              <w:t>Нормативы затрат на оплату услуг почтовой связи</w:t>
            </w:r>
          </w:p>
          <w:tbl>
            <w:tblPr>
              <w:tblW w:w="911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567"/>
              <w:gridCol w:w="2597"/>
              <w:gridCol w:w="2974"/>
              <w:gridCol w:w="2977"/>
            </w:tblGrid>
            <w:tr>
              <w:trPr>
                <w:trHeight w:val="405" w:hRule="atLeast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56" w:left="-56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№</w:t>
                  </w:r>
                </w:p>
                <w:p>
                  <w:pPr>
                    <w:pStyle w:val="Normal"/>
                    <w:spacing w:lineRule="auto" w:line="240" w:before="0" w:after="0"/>
                    <w:ind w:left="-108" w:right="-10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п/п</w:t>
                  </w:r>
                </w:p>
              </w:tc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56" w:left="-56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-101" w:right="-115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Количество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56" w:left="-56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Норматив цены в год (руб.)</w:t>
                  </w:r>
                </w:p>
              </w:tc>
            </w:tr>
            <w:tr>
              <w:trPr>
                <w:trHeight w:val="331" w:hRule="atLeast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56" w:left="-56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ГЗПО для оплаты услуг связи (марки)</w:t>
                  </w:r>
                </w:p>
              </w:tc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56" w:left="-56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Исходя из требуемого номинала в пределах лимитов выделенного финансирования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56" w:left="-56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 соответствии с затратами на текущий  финансовый год с учетом показателей роста</w:t>
                  </w:r>
                </w:p>
              </w:tc>
            </w:tr>
            <w:tr>
              <w:trPr>
                <w:trHeight w:val="331" w:hRule="atLeast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56" w:left="-56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</w:t>
                  </w:r>
                </w:p>
              </w:tc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Маркированные конверты</w:t>
                  </w:r>
                </w:p>
              </w:tc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56" w:left="-56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Исходя из требуемого номинала в пределах лимитов выделенного финансирования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56" w:left="-56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 соответствии с затратами на текущий  финансовый год с учетом показателей роста</w:t>
                  </w:r>
                </w:p>
              </w:tc>
            </w:tr>
            <w:tr>
              <w:trPr>
                <w:trHeight w:val="331" w:hRule="atLeast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56" w:left="-56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3</w:t>
                  </w:r>
                </w:p>
              </w:tc>
              <w:tc>
                <w:tcPr>
                  <w:tcW w:w="2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Почтовые отправления (заказные письма)</w:t>
                  </w:r>
                </w:p>
              </w:tc>
              <w:tc>
                <w:tcPr>
                  <w:tcW w:w="29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56" w:left="-56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56" w:left="-56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 соответствии с затратами на текущий  финансовый год с учетом показателей роста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20. Норматив затрат на командировочные расходы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tbl>
            <w:tblPr>
              <w:tblW w:w="9121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569"/>
              <w:gridCol w:w="105"/>
              <w:gridCol w:w="1639"/>
              <w:gridCol w:w="947"/>
              <w:gridCol w:w="901"/>
              <w:gridCol w:w="1369"/>
              <w:gridCol w:w="3590"/>
            </w:tblGrid>
            <w:tr>
              <w:trPr>
                <w:trHeight w:val="151" w:hRule="atLeast"/>
              </w:trPr>
              <w:tc>
                <w:tcPr>
                  <w:tcW w:w="9120" w:type="dxa"/>
                  <w:gridSpan w:val="7"/>
                  <w:tcBorders>
                    <w:bottom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  <w:t>20.1. Норматив затрат на транспортные расходы</w:t>
                  </w:r>
                </w:p>
              </w:tc>
            </w:tr>
            <w:tr>
              <w:trPr>
                <w:trHeight w:val="293" w:hRule="atLeast"/>
              </w:trPr>
              <w:tc>
                <w:tcPr>
                  <w:tcW w:w="6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№   </w:t>
                  </w:r>
                  <w:r>
                    <w:rPr>
                      <w:rFonts w:cs="Times New Roman" w:ascii="Times New Roman" w:hAnsi="Times New Roman"/>
                    </w:rPr>
                    <w:t>п/п</w:t>
                  </w:r>
                </w:p>
              </w:tc>
              <w:tc>
                <w:tcPr>
                  <w:tcW w:w="16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Категории должностей</w:t>
                  </w:r>
                </w:p>
              </w:tc>
              <w:tc>
                <w:tcPr>
                  <w:tcW w:w="18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Количество командировок (в год)</w:t>
                  </w:r>
                </w:p>
              </w:tc>
              <w:tc>
                <w:tcPr>
                  <w:tcW w:w="495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Максимально допустимая цена за билет (руб.)</w:t>
                  </w:r>
                </w:p>
              </w:tc>
            </w:tr>
            <w:tr>
              <w:trPr>
                <w:trHeight w:val="276" w:hRule="atLeast"/>
              </w:trPr>
              <w:tc>
                <w:tcPr>
                  <w:tcW w:w="674" w:type="dxa"/>
                  <w:gridSpan w:val="2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163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1848" w:type="dxa"/>
                  <w:gridSpan w:val="2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4959" w:type="dxa"/>
                  <w:gridSpan w:val="2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  <w:tr>
              <w:trPr>
                <w:trHeight w:val="1266" w:hRule="atLeast"/>
              </w:trPr>
              <w:tc>
                <w:tcPr>
                  <w:tcW w:w="67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1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Руководители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495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Определяется Положением о порядке и условиях направления в служебные командировки муниципальных служащих Кировского муниципального района Ленинградской области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674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</w:t>
                  </w:r>
                </w:p>
              </w:tc>
              <w:tc>
                <w:tcPr>
                  <w:tcW w:w="16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Иные должности (из расчета на одного сотрудника)</w:t>
                  </w:r>
                </w:p>
              </w:tc>
              <w:tc>
                <w:tcPr>
                  <w:tcW w:w="1848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4959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Определяется Положением о порядке и условиях направления в служебные командировки муниципальных служащих Кировского муниципального района Ленинградской области</w:t>
                  </w:r>
                </w:p>
              </w:tc>
            </w:tr>
            <w:tr>
              <w:trPr>
                <w:trHeight w:val="288" w:hRule="atLeast"/>
              </w:trPr>
              <w:tc>
                <w:tcPr>
                  <w:tcW w:w="674" w:type="dxa"/>
                  <w:gridSpan w:val="2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163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1848" w:type="dxa"/>
                  <w:gridSpan w:val="2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4959" w:type="dxa"/>
                  <w:gridSpan w:val="2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  <w:tr>
              <w:trPr>
                <w:trHeight w:val="677" w:hRule="atLeast"/>
              </w:trPr>
              <w:tc>
                <w:tcPr>
                  <w:tcW w:w="674" w:type="dxa"/>
                  <w:gridSpan w:val="2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163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1848" w:type="dxa"/>
                  <w:gridSpan w:val="2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4959" w:type="dxa"/>
                  <w:gridSpan w:val="2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  <w:tr>
              <w:trPr>
                <w:trHeight w:val="378" w:hRule="atLeast"/>
              </w:trPr>
              <w:tc>
                <w:tcPr>
                  <w:tcW w:w="9120" w:type="dxa"/>
                  <w:gridSpan w:val="7"/>
                  <w:tcBorders>
                    <w:bottom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cs="Times New Roman" w:ascii="Times New Roman" w:hAnsi="Times New Roman"/>
                      <w:b/>
                    </w:rPr>
                    <w:t>20.2. Норматив затрат на проживание в командировке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6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№   </w:t>
                  </w:r>
                  <w:r>
                    <w:rPr>
                      <w:rFonts w:cs="Times New Roman" w:ascii="Times New Roman" w:hAnsi="Times New Roman"/>
                    </w:rPr>
                    <w:t>п/п</w:t>
                  </w:r>
                </w:p>
              </w:tc>
              <w:tc>
                <w:tcPr>
                  <w:tcW w:w="2691" w:type="dxa"/>
                  <w:gridSpan w:val="3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Категории должностей</w:t>
                  </w:r>
                </w:p>
              </w:tc>
              <w:tc>
                <w:tcPr>
                  <w:tcW w:w="227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Количество дней проживания в 1 командировке</w:t>
                  </w:r>
                </w:p>
              </w:tc>
              <w:tc>
                <w:tcPr>
                  <w:tcW w:w="359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Максимально допустимая цена (руб.)</w:t>
                  </w:r>
                </w:p>
              </w:tc>
            </w:tr>
            <w:tr>
              <w:trPr>
                <w:trHeight w:val="303" w:hRule="atLeast"/>
              </w:trPr>
              <w:tc>
                <w:tcPr>
                  <w:tcW w:w="569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2691" w:type="dxa"/>
                  <w:gridSpan w:val="3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2270" w:type="dxa"/>
                  <w:gridSpan w:val="2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  <w:tc>
                <w:tcPr>
                  <w:tcW w:w="3590" w:type="dxa"/>
                  <w:vMerge w:val="continue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  <w:tr>
              <w:trPr>
                <w:trHeight w:val="827" w:hRule="atLeast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269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Руководители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3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Определяется Положением о порядке и условиях направления в служебные командировки муниципальных служащих Кировского муниципального района Ленинградской области</w:t>
                  </w:r>
                </w:p>
              </w:tc>
            </w:tr>
            <w:tr>
              <w:trPr>
                <w:trHeight w:val="300" w:hRule="atLeast"/>
              </w:trPr>
              <w:tc>
                <w:tcPr>
                  <w:tcW w:w="5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</w:t>
                  </w:r>
                </w:p>
              </w:tc>
              <w:tc>
                <w:tcPr>
                  <w:tcW w:w="269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Иные должности (из расчета на одного сотрудника)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3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Определяется Положением о порядке и условиях направления в служебные командировки муниципальных служащих Кировского муниципального района Ленинградской области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21. Норматив на услуги сети интернет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</w:r>
          </w:p>
          <w:tbl>
            <w:tblPr>
              <w:tblW w:w="911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608"/>
              <w:gridCol w:w="2691"/>
              <w:gridCol w:w="1423"/>
              <w:gridCol w:w="1558"/>
              <w:gridCol w:w="2836"/>
            </w:tblGrid>
            <w:tr>
              <w:trPr>
                <w:trHeight w:val="292" w:hRule="atLeast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№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п/п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Вид связи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Количество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Ед. изм.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Норматив цены за ед. (руб.)</w:t>
                  </w:r>
                </w:p>
              </w:tc>
            </w:tr>
            <w:tr>
              <w:trPr>
                <w:trHeight w:val="360" w:hRule="atLeast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2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-13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Интернет-соединения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12</w:t>
                  </w:r>
                </w:p>
              </w:tc>
              <w:tc>
                <w:tcPr>
                  <w:tcW w:w="15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мес.</w:t>
                  </w:r>
                </w:p>
              </w:tc>
              <w:tc>
                <w:tcPr>
                  <w:tcW w:w="2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11 333,33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22. Норматив затрат на услуги по содержанию имущества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tbl>
            <w:tblPr>
              <w:tblW w:w="911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59"/>
              <w:gridCol w:w="4263"/>
              <w:gridCol w:w="1413"/>
              <w:gridCol w:w="288"/>
              <w:gridCol w:w="847"/>
              <w:gridCol w:w="1846"/>
            </w:tblGrid>
            <w:tr>
              <w:trPr>
                <w:trHeight w:val="20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-108" w:right="-13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№</w:t>
                  </w:r>
                </w:p>
                <w:p>
                  <w:pPr>
                    <w:pStyle w:val="Normal"/>
                    <w:spacing w:lineRule="auto" w:line="240" w:before="0" w:after="0"/>
                    <w:ind w:left="-108" w:right="-13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п/п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Количество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Ед. изм.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Норматив цены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за ед. изм. (руб.)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Техническое обслуживание компьютерной техники, оргтехники, многофункциональных устройств и принтеров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по количеству единиц техники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2 450,00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Ручная уборка территории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12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мес.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95 032,67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3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cs="Times New Roman" w:ascii="Times New Roman" w:hAnsi="Times New Roman"/>
                      <w:bCs/>
                    </w:rPr>
                    <w:t>Механизированная уборка территории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маш. час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2 500,00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4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Прочая уборка</w:t>
                  </w:r>
                </w:p>
              </w:tc>
              <w:tc>
                <w:tcPr>
                  <w:tcW w:w="25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100 000,00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5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cs="Times New Roman" w:ascii="Times New Roman" w:hAnsi="Times New Roman"/>
                      <w:bCs/>
                    </w:rPr>
                    <w:t>Техническое обслуживание инженерных систем горячего водоснабжения и теплоснабжения, инженерных систем холодного водоснабжения и систем ливневой и бытовой канализации, систем кондиционирования и вентиляции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12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мес.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cs="Times New Roman" w:ascii="Times New Roman" w:hAnsi="Times New Roman"/>
                    </w:rPr>
                    <w:t>51 950,00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6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Отключение (подключение) тепла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ед.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 соответствии с установленными тарифами</w:t>
                  </w:r>
                </w:p>
              </w:tc>
            </w:tr>
            <w:tr>
              <w:trPr>
                <w:trHeight w:val="411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7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Оказание услуг по промывке системы отопления, подготовке и сдаче теплоцентра к отопительному сезону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ед.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50 166,67</w:t>
                  </w:r>
                </w:p>
              </w:tc>
            </w:tr>
            <w:tr>
              <w:trPr>
                <w:trHeight w:val="423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8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Услуги дезинсекции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cs="Times New Roman" w:ascii="Times New Roman" w:hAnsi="Times New Roman"/>
                    </w:rPr>
                    <w:t>600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м</w:t>
                  </w:r>
                  <w:r>
                    <w:rPr>
                      <w:rFonts w:cs="Times New Roman" w:ascii="Times New Roman" w:hAnsi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22,58</w:t>
                  </w:r>
                </w:p>
              </w:tc>
            </w:tr>
            <w:tr>
              <w:trPr>
                <w:trHeight w:val="415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9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Услуги по дератизации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cs="Times New Roman" w:ascii="Times New Roman" w:hAnsi="Times New Roman"/>
                    </w:rPr>
                    <w:t>600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м</w:t>
                  </w:r>
                  <w:r>
                    <w:rPr>
                      <w:rFonts w:cs="Times New Roman" w:ascii="Times New Roman" w:hAnsi="Times New Roman"/>
                      <w:vertAlign w:val="superscript"/>
                    </w:rPr>
                    <w:t>2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15,23</w:t>
                  </w:r>
                </w:p>
              </w:tc>
            </w:tr>
            <w:tr>
              <w:trPr>
                <w:trHeight w:val="382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10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Услуги по вывозу твердых коммунальных отходов (ТКО)</w:t>
                  </w:r>
                </w:p>
              </w:tc>
              <w:tc>
                <w:tcPr>
                  <w:tcW w:w="25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2-3 раза в неделю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 соответствии с установленными тарифами</w:t>
                  </w:r>
                </w:p>
              </w:tc>
            </w:tr>
            <w:tr>
              <w:trPr>
                <w:trHeight w:val="382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11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bCs/>
                    </w:rPr>
                    <w:t>Оказание услуг по монтажу/демонтажу баннера и проектора</w:t>
                  </w:r>
                </w:p>
              </w:tc>
              <w:tc>
                <w:tcPr>
                  <w:tcW w:w="25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согласно количеству государственных праздников и плану мероприятий региона и/или района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72 333,33</w:t>
                  </w:r>
                </w:p>
              </w:tc>
            </w:tr>
            <w:tr>
              <w:trPr>
                <w:trHeight w:val="382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12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cs="Times New Roman" w:ascii="Times New Roman" w:hAnsi="Times New Roman"/>
                      <w:bCs/>
                    </w:rPr>
                    <w:t>Ремонт кондиционера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по мере необходи-мости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cs="Times New Roman" w:ascii="Times New Roman" w:hAnsi="Times New Roman"/>
                    </w:rPr>
                    <w:t>24</w:t>
                  </w:r>
                  <w:r>
                    <w:rPr>
                      <w:rFonts w:cs="Times New Roman" w:ascii="Times New Roman" w:hAnsi="Times New Roman"/>
                      <w:lang w:val="en-US"/>
                    </w:rPr>
                    <w:t> </w:t>
                  </w:r>
                  <w:r>
                    <w:rPr>
                      <w:rFonts w:cs="Times New Roman" w:ascii="Times New Roman" w:hAnsi="Times New Roman"/>
                    </w:rPr>
                    <w:t>300,0</w:t>
                  </w:r>
                  <w:r>
                    <w:rPr>
                      <w:rFonts w:cs="Times New Roman" w:ascii="Times New Roman" w:hAnsi="Times New Roman"/>
                      <w:lang w:val="en-US"/>
                    </w:rPr>
                    <w:t>0</w:t>
                  </w:r>
                </w:p>
              </w:tc>
            </w:tr>
            <w:tr>
              <w:trPr>
                <w:trHeight w:val="382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13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Техническое обслуживание систем видеонаблюдения здания администрации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12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мес.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1 600,00</w:t>
                  </w:r>
                </w:p>
              </w:tc>
            </w:tr>
            <w:tr>
              <w:trPr>
                <w:trHeight w:val="382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14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Техническое обслуживание систем охранной и пожарной сигнализации здания администрации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12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мес.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9 900,00</w:t>
                  </w:r>
                </w:p>
              </w:tc>
            </w:tr>
            <w:tr>
              <w:trPr>
                <w:trHeight w:val="382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15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Техническое обслуживание системы пожарной сигнализации (СПС) и системы оповещения и управления эвакуацией людей при пожаре (СОУЭ) в помещениях отдела ЗАГС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12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мес.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2 314,33</w:t>
                  </w:r>
                </w:p>
              </w:tc>
            </w:tr>
            <w:tr>
              <w:trPr>
                <w:trHeight w:val="382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16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Возмещение затрат за ЗАГС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12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мес.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 соответствии с установленными тарифами</w:t>
                  </w:r>
                </w:p>
              </w:tc>
            </w:tr>
            <w:tr>
              <w:trPr>
                <w:trHeight w:val="382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17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bCs/>
                    </w:rPr>
                    <w:t>Оказание услуг по монтажу/демонтажу элементов новогоднего декора</w:t>
                  </w:r>
                </w:p>
              </w:tc>
              <w:tc>
                <w:tcPr>
                  <w:tcW w:w="25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 раза в год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256 406,67</w:t>
                  </w:r>
                </w:p>
              </w:tc>
            </w:tr>
            <w:tr>
              <w:trPr>
                <w:trHeight w:val="382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18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cs="Times New Roman" w:ascii="Times New Roman" w:hAnsi="Times New Roman"/>
                      <w:bCs/>
                    </w:rPr>
                    <w:t>Оказание услуг по ремонту новогоднего декора</w:t>
                  </w:r>
                </w:p>
              </w:tc>
              <w:tc>
                <w:tcPr>
                  <w:tcW w:w="254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17 643,33</w:t>
                  </w:r>
                </w:p>
              </w:tc>
            </w:tr>
            <w:tr>
              <w:trPr>
                <w:trHeight w:val="382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19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bCs/>
                    </w:rPr>
                    <w:t>Оказание услуг грузчиков для проведения погрузо/разгрузочных работ</w:t>
                  </w:r>
                  <w:r>
                    <w:rPr>
                      <w:rStyle w:val="FootnoteReference"/>
                      <w:rFonts w:cs="Times New Roman" w:ascii="Times New Roman" w:hAnsi="Times New Roman"/>
                      <w:b/>
                      <w:bCs/>
                    </w:rPr>
                    <w:footnoteReference w:id="2"/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288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чел/</w:t>
                  </w:r>
                </w:p>
                <w:p>
                  <w:pPr>
                    <w:pStyle w:val="Normal"/>
                    <w:spacing w:lineRule="auto" w:line="240" w:before="0"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час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456,67</w:t>
                  </w:r>
                </w:p>
              </w:tc>
            </w:tr>
            <w:tr>
              <w:trPr>
                <w:trHeight w:val="382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20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Услуги по монтажу охранной сигнализации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48 100,00</w:t>
                  </w:r>
                </w:p>
              </w:tc>
            </w:tr>
            <w:tr>
              <w:trPr>
                <w:trHeight w:val="382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21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Услуги по проведению комплекса испытаний и измерений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ед.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113 666,67</w:t>
                  </w:r>
                </w:p>
              </w:tc>
            </w:tr>
            <w:tr>
              <w:trPr>
                <w:trHeight w:val="382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22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Оказание услуг по автотранспортным грузоперевозкам (включая погрузо/разгрузочные работы)</w:t>
                  </w:r>
                  <w:r>
                    <w:rPr>
                      <w:rStyle w:val="FootnoteReference"/>
                      <w:rFonts w:cs="Times New Roman" w:ascii="Times New Roman" w:hAnsi="Times New Roman"/>
                      <w:b/>
                      <w:bCs/>
                    </w:rPr>
                    <w:footnoteReference w:id="3"/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56" w:left="-56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288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56" w:left="-56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час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56" w:left="-56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2 190,00</w:t>
                  </w:r>
                </w:p>
              </w:tc>
            </w:tr>
            <w:tr>
              <w:trPr>
                <w:trHeight w:val="382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23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Взносы по капитальному ремонту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434,4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м2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 соответствии с установленными тарифами</w:t>
                  </w:r>
                </w:p>
              </w:tc>
            </w:tr>
            <w:tr>
              <w:trPr>
                <w:trHeight w:val="382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24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Услуги по утилизации люминесцентных источников света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по мере необходи-мости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 соответствии с установленными тарифами</w:t>
                  </w:r>
                </w:p>
              </w:tc>
            </w:tr>
            <w:tr>
              <w:trPr>
                <w:trHeight w:val="382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25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Оказание услуг по ремонту системы охранно-тревожной сигнализации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по мере необходи-мости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шт.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131 044,60</w:t>
                  </w:r>
                </w:p>
              </w:tc>
            </w:tr>
            <w:tr>
              <w:trPr>
                <w:trHeight w:val="382" w:hRule="atLeast"/>
              </w:trPr>
              <w:tc>
                <w:tcPr>
                  <w:tcW w:w="4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26</w:t>
                  </w:r>
                </w:p>
              </w:tc>
              <w:tc>
                <w:tcPr>
                  <w:tcW w:w="4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Прочие расходы по ремонту, обслуживанию и содержанию имущества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по потребности</w:t>
                  </w:r>
                </w:p>
              </w:tc>
              <w:tc>
                <w:tcPr>
                  <w:tcW w:w="113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-108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Сумма в год, руб.</w:t>
                  </w:r>
                </w:p>
              </w:tc>
              <w:tc>
                <w:tcPr>
                  <w:tcW w:w="18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150 000,00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23. Норматив количества и цены на приобретение образовательных 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по профессиональной переподготовке и повышению квалификации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tbl>
            <w:tblPr>
              <w:tblW w:w="911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607"/>
              <w:gridCol w:w="3691"/>
              <w:gridCol w:w="1982"/>
              <w:gridCol w:w="2835"/>
            </w:tblGrid>
            <w:tr>
              <w:trPr>
                <w:trHeight w:val="828" w:hRule="atLeast"/>
              </w:trPr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-108" w:right="-13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№</w:t>
                  </w:r>
                </w:p>
                <w:p>
                  <w:pPr>
                    <w:pStyle w:val="Normal"/>
                    <w:spacing w:lineRule="auto" w:line="240" w:before="0" w:after="0"/>
                    <w:ind w:left="-108" w:right="-13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п/п</w:t>
                  </w:r>
                </w:p>
              </w:tc>
              <w:tc>
                <w:tcPr>
                  <w:tcW w:w="3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Вид дополнительного профессионального образования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Количество в год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Норматив цены в год  (руб.)</w:t>
                  </w:r>
                </w:p>
              </w:tc>
            </w:tr>
            <w:tr>
              <w:trPr>
                <w:trHeight w:val="294" w:hRule="atLeast"/>
              </w:trPr>
              <w:tc>
                <w:tcPr>
                  <w:tcW w:w="911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Руководители, иные должности</w:t>
                  </w:r>
                </w:p>
              </w:tc>
            </w:tr>
            <w:tr>
              <w:trPr>
                <w:trHeight w:val="960" w:hRule="atLeast"/>
              </w:trPr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3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Курсы повышения квалификации или профессиональная переподготовка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не более 1 раза в год для каждого сотрудника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 соответствии с затратами на текущий финансовый год с учетом показателей  роста</w:t>
                  </w:r>
                </w:p>
              </w:tc>
            </w:tr>
            <w:tr>
              <w:trPr>
                <w:trHeight w:val="974" w:hRule="atLeast"/>
              </w:trPr>
              <w:tc>
                <w:tcPr>
                  <w:tcW w:w="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</w:t>
                  </w:r>
                </w:p>
              </w:tc>
              <w:tc>
                <w:tcPr>
                  <w:tcW w:w="3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Прочие виды обучения: участие в семинарах, прочих обучающих мероприятиях и пр.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не более 1 раза в год для каждого сотрудника</w:t>
                  </w:r>
                </w:p>
              </w:tc>
              <w:tc>
                <w:tcPr>
                  <w:tcW w:w="2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 соответствии с затратами на текущий финансовый год с учетом показателей  роста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24. Норматив затрат на услуги нотариуса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tbl>
            <w:tblPr>
              <w:tblW w:w="911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670"/>
              <w:gridCol w:w="3908"/>
              <w:gridCol w:w="4538"/>
            </w:tblGrid>
            <w:tr>
              <w:trPr>
                <w:trHeight w:val="476" w:hRule="atLeast"/>
              </w:trPr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-108" w:right="-13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№</w:t>
                  </w:r>
                </w:p>
                <w:p>
                  <w:pPr>
                    <w:pStyle w:val="Normal"/>
                    <w:spacing w:lineRule="auto" w:line="240" w:before="0" w:after="0"/>
                    <w:ind w:left="-108" w:right="-13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п/п</w:t>
                  </w:r>
                </w:p>
              </w:tc>
              <w:tc>
                <w:tcPr>
                  <w:tcW w:w="3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Количество совершаемых действий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Максимально допустимая стоимость услуги (руб.)</w:t>
                  </w:r>
                </w:p>
              </w:tc>
            </w:tr>
            <w:tr>
              <w:trPr>
                <w:trHeight w:val="463" w:hRule="atLeast"/>
              </w:trPr>
              <w:tc>
                <w:tcPr>
                  <w:tcW w:w="6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3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45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 соответствии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с установленными тарифами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br/>
              <w:t>25. Норматив затрат на услуги внештатных сотрудников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(муниципальные контракты с физическими лицами)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tbl>
            <w:tblPr>
              <w:tblW w:w="911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608"/>
              <w:gridCol w:w="1701"/>
              <w:gridCol w:w="1705"/>
              <w:gridCol w:w="708"/>
              <w:gridCol w:w="1988"/>
              <w:gridCol w:w="2405"/>
            </w:tblGrid>
            <w:tr>
              <w:trPr>
                <w:trHeight w:val="698" w:hRule="atLeast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-108" w:right="-1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№</w:t>
                  </w:r>
                </w:p>
                <w:p>
                  <w:pPr>
                    <w:pStyle w:val="Normal"/>
                    <w:spacing w:lineRule="auto" w:line="240" w:before="0" w:after="0"/>
                    <w:ind w:left="-108" w:right="-14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п/п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Количество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Ед. изм.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Норматив цены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за единицу (руб.)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Порядок расчета НЗ</w:t>
                  </w:r>
                </w:p>
              </w:tc>
            </w:tr>
            <w:tr>
              <w:trPr>
                <w:trHeight w:val="388" w:hRule="atLeast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Услуги внештатных сотрудников</w:t>
                  </w:r>
                </w:p>
              </w:tc>
              <w:tc>
                <w:tcPr>
                  <w:tcW w:w="1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мес.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>
                    <w:rPr>
                      <w:rFonts w:cs="Times New Roman" w:ascii="Times New Roman" w:hAnsi="Times New Roman"/>
                    </w:rPr>
                    <w:t>67 904,89</w:t>
                  </w:r>
                </w:p>
              </w:tc>
              <w:tc>
                <w:tcPr>
                  <w:tcW w:w="24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cs="Times New Roman" w:ascii="Times New Roman" w:hAnsi="Times New Roman"/>
                    </w:rPr>
                    <w:t>Заработная плата юриста + специалист + 9% индексация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26. Норматив затрат на коммунальные услуг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tbl>
            <w:tblPr>
              <w:tblW w:w="911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608"/>
              <w:gridCol w:w="3547"/>
              <w:gridCol w:w="1416"/>
              <w:gridCol w:w="3544"/>
            </w:tblGrid>
            <w:tr>
              <w:trPr>
                <w:trHeight w:val="690" w:hRule="atLeast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№ </w:t>
                  </w:r>
                  <w:r>
                    <w:rPr>
                      <w:rFonts w:cs="Times New Roman" w:ascii="Times New Roman" w:hAnsi="Times New Roman"/>
                    </w:rPr>
                    <w:t>п/п</w:t>
                  </w:r>
                </w:p>
              </w:tc>
              <w:tc>
                <w:tcPr>
                  <w:tcW w:w="3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Коммунальные услуги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Количество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месяцев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Стоимость в год (руб.)</w:t>
                  </w:r>
                </w:p>
              </w:tc>
            </w:tr>
            <w:tr>
              <w:trPr>
                <w:trHeight w:val="350" w:hRule="atLeast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3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Электроснабжение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 соответствии с установленными тарифами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</w:t>
                  </w:r>
                </w:p>
              </w:tc>
              <w:tc>
                <w:tcPr>
                  <w:tcW w:w="3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Теплоснабжение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 соответствии с установленными тарифами</w:t>
                  </w:r>
                </w:p>
              </w:tc>
            </w:tr>
            <w:tr>
              <w:trPr>
                <w:trHeight w:val="352" w:hRule="atLeast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3</w:t>
                  </w:r>
                </w:p>
              </w:tc>
              <w:tc>
                <w:tcPr>
                  <w:tcW w:w="3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Горячее водоснабжение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 соответствии с установленными тарифами</w:t>
                  </w:r>
                </w:p>
              </w:tc>
            </w:tr>
            <w:tr>
              <w:trPr>
                <w:trHeight w:val="218" w:hRule="atLeast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4</w:t>
                  </w:r>
                </w:p>
              </w:tc>
              <w:tc>
                <w:tcPr>
                  <w:tcW w:w="3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Холодное водоснабжение и водоотведение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 соответствии с установленными тарифами</w:t>
                  </w:r>
                </w:p>
              </w:tc>
            </w:tr>
            <w:tr>
              <w:trPr>
                <w:trHeight w:val="997" w:hRule="atLeast"/>
              </w:trPr>
              <w:tc>
                <w:tcPr>
                  <w:tcW w:w="6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5</w:t>
                  </w:r>
                </w:p>
              </w:tc>
              <w:tc>
                <w:tcPr>
                  <w:tcW w:w="3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Управление многоквартирным домом и надлежащее содержание общего имущества в многоквартирном доме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12</w:t>
                  </w:r>
                </w:p>
              </w:tc>
              <w:tc>
                <w:tcPr>
                  <w:tcW w:w="35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 соответствии с установленными тарифами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27. Норматив затрат на ремонт автотранспорта и ДГУ, и на технический осмотр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автотранспорта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tbl>
            <w:tblPr>
              <w:tblW w:w="495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603"/>
              <w:gridCol w:w="3372"/>
              <w:gridCol w:w="2630"/>
              <w:gridCol w:w="2316"/>
            </w:tblGrid>
            <w:tr>
              <w:trPr>
                <w:trHeight w:val="20" w:hRule="atLeast"/>
              </w:trPr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№ </w:t>
                  </w:r>
                  <w:r>
                    <w:rPr>
                      <w:rFonts w:cs="Times New Roman" w:ascii="Times New Roman" w:hAnsi="Times New Roman"/>
                    </w:rPr>
                    <w:t>п/п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Количество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автомобилей</w:t>
                  </w:r>
                </w:p>
              </w:tc>
              <w:tc>
                <w:tcPr>
                  <w:tcW w:w="2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Норматив цены  (руб.)</w:t>
                  </w:r>
                </w:p>
              </w:tc>
            </w:tr>
            <w:tr>
              <w:trPr>
                <w:trHeight w:val="67" w:hRule="atLeast"/>
              </w:trPr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Ремонт автомобиля, автобуса, дизеля генераторной установки (ДГУ)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2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5 573 186,01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 год на учреждение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Технический осмотр автомобиля легкового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 раз в год для 1 единицы ТС</w:t>
                  </w:r>
                </w:p>
              </w:tc>
              <w:tc>
                <w:tcPr>
                  <w:tcW w:w="2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1 616,67 за услугу</w:t>
                  </w:r>
                </w:p>
              </w:tc>
            </w:tr>
            <w:tr>
              <w:trPr>
                <w:trHeight w:val="20" w:hRule="atLeast"/>
              </w:trPr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3</w:t>
                  </w:r>
                </w:p>
              </w:tc>
              <w:tc>
                <w:tcPr>
                  <w:tcW w:w="33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Технический осмотр автобуса</w:t>
                  </w:r>
                </w:p>
              </w:tc>
              <w:tc>
                <w:tcPr>
                  <w:tcW w:w="2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 раз в год для 1 единицы ТС</w:t>
                  </w:r>
                </w:p>
              </w:tc>
              <w:tc>
                <w:tcPr>
                  <w:tcW w:w="2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4 833,33 за услугу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28. Норматив затрат на физическую охрану здания и иные услуги и оборудование,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связанные с безопасностью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tbl>
            <w:tblPr>
              <w:tblW w:w="495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603"/>
              <w:gridCol w:w="3245"/>
              <w:gridCol w:w="1688"/>
              <w:gridCol w:w="1125"/>
              <w:gridCol w:w="2261"/>
            </w:tblGrid>
            <w:tr>
              <w:trPr/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№ </w:t>
                  </w:r>
                  <w:r>
                    <w:rPr>
                      <w:rFonts w:cs="Times New Roman" w:ascii="Times New Roman" w:hAnsi="Times New Roman"/>
                    </w:rPr>
                    <w:t>п/п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Количество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Ед.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изм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Норматив цены за единицу (руб.)</w:t>
                  </w:r>
                </w:p>
              </w:tc>
            </w:tr>
            <w:tr>
              <w:trPr>
                <w:trHeight w:val="313" w:hRule="atLeast"/>
              </w:trPr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Физическая охрана здания</w:t>
                  </w:r>
                </w:p>
              </w:tc>
              <w:tc>
                <w:tcPr>
                  <w:tcW w:w="1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8760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ListParagraph"/>
                    <w:spacing w:before="0" w:after="200"/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чел/час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ListParagraph"/>
                    <w:spacing w:before="0" w:after="200"/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295,57</w:t>
                  </w:r>
                </w:p>
              </w:tc>
            </w:tr>
            <w:tr>
              <w:trPr>
                <w:trHeight w:val="313" w:hRule="atLeast"/>
              </w:trPr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Группа быстрого реагирования</w:t>
                  </w:r>
                </w:p>
              </w:tc>
              <w:tc>
                <w:tcPr>
                  <w:tcW w:w="1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12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ListParagraph"/>
                    <w:spacing w:before="0" w:after="200"/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мес.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ListParagraph"/>
                    <w:spacing w:before="0" w:after="200"/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3 233,33</w:t>
                  </w:r>
                </w:p>
              </w:tc>
            </w:tr>
            <w:tr>
              <w:trPr>
                <w:trHeight w:val="313" w:hRule="atLeast"/>
              </w:trPr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3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Централизованная охрана объекта</w:t>
                  </w:r>
                </w:p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«отдел ЗАГС»</w:t>
                  </w:r>
                </w:p>
              </w:tc>
              <w:tc>
                <w:tcPr>
                  <w:tcW w:w="1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12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ListParagraph"/>
                    <w:spacing w:before="0" w:after="200"/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мес.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ListParagraph"/>
                    <w:spacing w:before="0" w:after="200"/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8 363,33</w:t>
                  </w:r>
                </w:p>
              </w:tc>
            </w:tr>
            <w:tr>
              <w:trPr>
                <w:trHeight w:val="313" w:hRule="atLeast"/>
              </w:trPr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4</w:t>
                  </w:r>
                </w:p>
              </w:tc>
              <w:tc>
                <w:tcPr>
                  <w:tcW w:w="3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Создание системы наружного  видеонаблюдения (включая поставку оборудования)</w:t>
                  </w:r>
                </w:p>
              </w:tc>
              <w:tc>
                <w:tcPr>
                  <w:tcW w:w="16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ListParagraph"/>
                    <w:tabs>
                      <w:tab w:val="clear" w:pos="708"/>
                      <w:tab w:val="left" w:pos="595" w:leader="none"/>
                    </w:tabs>
                    <w:spacing w:before="0" w:after="200"/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cs="Times New Roman" w:ascii="Times New Roman" w:hAnsi="Times New Roman"/>
                      <w:bCs/>
                    </w:rPr>
                    <w:t>шт.</w:t>
                  </w:r>
                </w:p>
              </w:tc>
              <w:tc>
                <w:tcPr>
                  <w:tcW w:w="22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ListParagraph"/>
                    <w:tabs>
                      <w:tab w:val="clear" w:pos="708"/>
                      <w:tab w:val="left" w:pos="595" w:leader="none"/>
                    </w:tabs>
                    <w:spacing w:before="0" w:after="200"/>
                    <w:ind w:left="-108"/>
                    <w:contextualSpacing/>
                    <w:jc w:val="center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cs="Times New Roman" w:ascii="Times New Roman" w:hAnsi="Times New Roman"/>
                      <w:bCs/>
                    </w:rPr>
                    <w:t>260 691,67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29. Норматив затрат на приобретение полисов страхования гражданской</w:t>
            </w:r>
          </w:p>
          <w:p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ответственности владельцев транспортных средств</w:t>
            </w:r>
          </w:p>
          <w:tbl>
            <w:tblPr>
              <w:tblW w:w="495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603"/>
              <w:gridCol w:w="1257"/>
              <w:gridCol w:w="2866"/>
              <w:gridCol w:w="4195"/>
            </w:tblGrid>
            <w:tr>
              <w:trPr>
                <w:trHeight w:val="562" w:hRule="atLeast"/>
              </w:trPr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№ </w:t>
                  </w:r>
                  <w:r>
                    <w:rPr>
                      <w:rFonts w:cs="Times New Roman" w:ascii="Times New Roman" w:hAnsi="Times New Roman"/>
                    </w:rPr>
                    <w:t>п/п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Наимено-вание</w:t>
                  </w:r>
                </w:p>
              </w:tc>
              <w:tc>
                <w:tcPr>
                  <w:tcW w:w="2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Количество автомобилей</w:t>
                  </w:r>
                </w:p>
              </w:tc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Максимально допустимая цена за год на учреждение (руб.)</w:t>
                  </w:r>
                </w:p>
              </w:tc>
            </w:tr>
            <w:tr>
              <w:trPr>
                <w:trHeight w:val="362" w:hRule="atLeast"/>
              </w:trPr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ОСАГО</w:t>
                  </w:r>
                </w:p>
              </w:tc>
              <w:tc>
                <w:tcPr>
                  <w:tcW w:w="2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Все автомобили учреждения</w:t>
                  </w:r>
                </w:p>
              </w:tc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 соответствии с установленными тарифами</w:t>
                  </w:r>
                </w:p>
              </w:tc>
            </w:tr>
            <w:tr>
              <w:trPr>
                <w:trHeight w:val="451" w:hRule="atLeast"/>
              </w:trPr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</w:t>
                  </w:r>
                </w:p>
              </w:tc>
              <w:tc>
                <w:tcPr>
                  <w:tcW w:w="12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КАСКО</w:t>
                  </w:r>
                </w:p>
              </w:tc>
              <w:tc>
                <w:tcPr>
                  <w:tcW w:w="28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Все автомобили учреждения</w:t>
                  </w:r>
                </w:p>
              </w:tc>
              <w:tc>
                <w:tcPr>
                  <w:tcW w:w="41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1 616 110,03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30. Норматив затрат на проведение предрейсового,</w:t>
            </w:r>
          </w:p>
          <w:p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</w:rPr>
              <w:t>послерейсового медосмотра водителей</w:t>
            </w:r>
          </w:p>
          <w:tbl>
            <w:tblPr>
              <w:tblW w:w="495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603"/>
              <w:gridCol w:w="4656"/>
              <w:gridCol w:w="1692"/>
              <w:gridCol w:w="1970"/>
            </w:tblGrid>
            <w:tr>
              <w:trPr>
                <w:trHeight w:val="360" w:hRule="atLeast"/>
              </w:trPr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№ </w:t>
                  </w:r>
                  <w:r>
                    <w:rPr>
                      <w:rFonts w:cs="Times New Roman" w:ascii="Times New Roman" w:hAnsi="Times New Roman"/>
                    </w:rPr>
                    <w:t>п/п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Количество</w:t>
                  </w:r>
                </w:p>
              </w:tc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Норматив цены за 1 осмотр (руб.)</w:t>
                  </w:r>
                </w:p>
              </w:tc>
            </w:tr>
            <w:tr>
              <w:trPr/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Проведение предрейсового,</w:t>
                  </w:r>
                </w:p>
                <w:p>
                  <w:pPr>
                    <w:pStyle w:val="Normal"/>
                    <w:spacing w:lineRule="auto" w:line="240" w:before="0"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послерейсового медосмотра водителей</w:t>
                  </w:r>
                </w:p>
              </w:tc>
              <w:tc>
                <w:tcPr>
                  <w:tcW w:w="1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 осмотра на 1 водителя</w:t>
                  </w:r>
                </w:p>
              </w:tc>
              <w:tc>
                <w:tcPr>
                  <w:tcW w:w="19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120,00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tabs>
                <w:tab w:val="clear" w:pos="708"/>
                <w:tab w:val="left" w:pos="5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31. Норматив затрат на информационно-навигационное обеспечение ГЛОНАСС</w:t>
            </w:r>
          </w:p>
          <w:p>
            <w:pPr>
              <w:pStyle w:val="Normal"/>
              <w:tabs>
                <w:tab w:val="clear" w:pos="708"/>
                <w:tab w:val="left" w:pos="595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tbl>
            <w:tblPr>
              <w:tblW w:w="495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603"/>
              <w:gridCol w:w="3667"/>
              <w:gridCol w:w="1413"/>
              <w:gridCol w:w="705"/>
              <w:gridCol w:w="2534"/>
            </w:tblGrid>
            <w:tr>
              <w:trPr/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№ </w:t>
                  </w:r>
                  <w:r>
                    <w:rPr>
                      <w:rFonts w:cs="Times New Roman" w:ascii="Times New Roman" w:hAnsi="Times New Roman"/>
                    </w:rPr>
                    <w:t>п/п</w:t>
                  </w:r>
                </w:p>
              </w:tc>
              <w:tc>
                <w:tcPr>
                  <w:tcW w:w="3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Количество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Ед.</w:t>
                  </w:r>
                </w:p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изм.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Норматив цены в год  на учреждение (руб.)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3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ListParagraph"/>
                    <w:spacing w:before="0" w:after="200"/>
                    <w:ind w:left="0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Информационно-навигационное обеспечение ГЛОНАСС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12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мес.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10 240,00</w:t>
                  </w:r>
                </w:p>
              </w:tc>
            </w:tr>
            <w:tr>
              <w:trPr>
                <w:trHeight w:val="420" w:hRule="atLeast"/>
              </w:trPr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2</w:t>
                  </w:r>
                </w:p>
              </w:tc>
              <w:tc>
                <w:tcPr>
                  <w:tcW w:w="36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ListParagraph"/>
                    <w:spacing w:before="0" w:after="200"/>
                    <w:ind w:left="0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Услуги по индефикации АСН в ГАИС «ЭРА-ГЛОНАСС» и обеспечению передачи в Ространснадзор информации</w:t>
                  </w:r>
                </w:p>
              </w:tc>
              <w:tc>
                <w:tcPr>
                  <w:tcW w:w="1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12</w:t>
                  </w:r>
                </w:p>
              </w:tc>
              <w:tc>
                <w:tcPr>
                  <w:tcW w:w="7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мес.</w:t>
                  </w:r>
                </w:p>
              </w:tc>
              <w:tc>
                <w:tcPr>
                  <w:tcW w:w="2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color w:val="FF0000"/>
                    </w:rPr>
                  </w:pPr>
                  <w:r>
                    <w:rPr>
                      <w:rFonts w:cs="Times New Roman" w:ascii="Times New Roman" w:hAnsi="Times New Roman"/>
                    </w:rPr>
                    <w:t>В соответствии с установленными тарифами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32. Норматив затрат на оказание услуг по организации проезда по платной автомобильной дороге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tbl>
            <w:tblPr>
              <w:tblW w:w="495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0a0"/>
            </w:tblPr>
            <w:tblGrid>
              <w:gridCol w:w="603"/>
              <w:gridCol w:w="3527"/>
              <w:gridCol w:w="1973"/>
              <w:gridCol w:w="2818"/>
            </w:tblGrid>
            <w:tr>
              <w:trPr>
                <w:trHeight w:val="360" w:hRule="atLeast"/>
              </w:trPr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№ </w:t>
                  </w:r>
                  <w:r>
                    <w:rPr>
                      <w:rFonts w:cs="Times New Roman" w:ascii="Times New Roman" w:hAnsi="Times New Roman"/>
                    </w:rPr>
                    <w:t>п/п</w:t>
                  </w:r>
                </w:p>
              </w:tc>
              <w:tc>
                <w:tcPr>
                  <w:tcW w:w="3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Количество в год</w:t>
                  </w:r>
                </w:p>
              </w:tc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Максимально допустимая цена за год на учреждение (руб.)</w:t>
                  </w:r>
                </w:p>
              </w:tc>
            </w:tr>
            <w:tr>
              <w:trPr/>
              <w:tc>
                <w:tcPr>
                  <w:tcW w:w="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35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tabs>
                      <w:tab w:val="clear" w:pos="708"/>
                      <w:tab w:val="left" w:pos="595" w:leader="none"/>
                    </w:tabs>
                    <w:spacing w:lineRule="auto" w:line="240" w:before="0"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  <w:bCs/>
                    </w:rPr>
                    <w:t>Норматив затрат на оказание услуг по организации проезда по платной автомобильной дороге</w:t>
                  </w:r>
                </w:p>
              </w:tc>
              <w:tc>
                <w:tcPr>
                  <w:tcW w:w="19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По мере необходимости</w:t>
                  </w:r>
                </w:p>
              </w:tc>
              <w:tc>
                <w:tcPr>
                  <w:tcW w:w="28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Не более</w:t>
                  </w:r>
                </w:p>
                <w:p>
                  <w:pPr>
                    <w:pStyle w:val="Normal"/>
                    <w:spacing w:lineRule="auto" w:line="240" w:before="0" w:after="0"/>
                    <w:ind w:left="3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107 181,00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  <w:t>33. Нормативы затрат на приобретение карты водителя для работы с тахографом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tbl>
            <w:tblPr>
              <w:tblW w:w="5000" w:type="pct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470"/>
              <w:gridCol w:w="2524"/>
              <w:gridCol w:w="3530"/>
              <w:gridCol w:w="2488"/>
            </w:tblGrid>
            <w:tr>
              <w:trPr>
                <w:trHeight w:val="405" w:hRule="atLeast"/>
              </w:trPr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56" w:left="-56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№</w:t>
                  </w:r>
                </w:p>
                <w:p>
                  <w:pPr>
                    <w:pStyle w:val="Normal"/>
                    <w:spacing w:lineRule="auto" w:line="240" w:before="0" w:after="0"/>
                    <w:ind w:left="-108" w:right="-109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п/п</w:t>
                  </w:r>
                </w:p>
              </w:tc>
              <w:tc>
                <w:tcPr>
                  <w:tcW w:w="2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56" w:left="-56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Наименование</w:t>
                  </w:r>
                </w:p>
              </w:tc>
              <w:tc>
                <w:tcPr>
                  <w:tcW w:w="3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56" w:left="-56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Норматив количество</w:t>
                  </w:r>
                </w:p>
              </w:tc>
              <w:tc>
                <w:tcPr>
                  <w:tcW w:w="2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56" w:left="-56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Норматив  цены за единицу (руб.)</w:t>
                  </w:r>
                </w:p>
              </w:tc>
            </w:tr>
            <w:tr>
              <w:trPr>
                <w:trHeight w:val="331" w:hRule="atLeast"/>
              </w:trPr>
              <w:tc>
                <w:tcPr>
                  <w:tcW w:w="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56" w:left="-56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1</w:t>
                  </w:r>
                </w:p>
              </w:tc>
              <w:tc>
                <w:tcPr>
                  <w:tcW w:w="2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Карта водителя для работы с тахографом</w:t>
                  </w:r>
                </w:p>
              </w:tc>
              <w:tc>
                <w:tcPr>
                  <w:tcW w:w="35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000000" w:fill="FFFFFF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56" w:left="-56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 xml:space="preserve">1 карта для каждого водителя категории </w:t>
                  </w:r>
                  <w:r>
                    <w:rPr>
                      <w:rFonts w:cs="Times New Roman" w:ascii="Times New Roman" w:hAnsi="Times New Roman"/>
                      <w:lang w:val="en-US"/>
                    </w:rPr>
                    <w:t>D</w:t>
                  </w:r>
                </w:p>
              </w:tc>
              <w:tc>
                <w:tcPr>
                  <w:tcW w:w="24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ind w:firstLine="56" w:left="-56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cs="Times New Roman" w:ascii="Times New Roman" w:hAnsi="Times New Roman"/>
                    </w:rPr>
                    <w:t>3 900,00</w:t>
                  </w:r>
                </w:p>
              </w:tc>
            </w:tr>
          </w:tbl>
          <w:p>
            <w:pPr>
              <w:pStyle w:val="ListParagraph"/>
              <w:spacing w:lineRule="auto" w:line="240" w:before="0" w:after="0"/>
              <w:ind w:left="758"/>
              <w:contextualSpacing/>
              <w:jc w:val="right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  <w:t>».</w:t>
            </w:r>
          </w:p>
          <w:p>
            <w:pPr>
              <w:pStyle w:val="ConsPlusNormal"/>
              <w:numPr>
                <w:ilvl w:val="0"/>
                <w:numId w:val="1"/>
              </w:numPr>
              <w:shd w:val="clear" w:color="auto" w:fill="FFFFFF" w:themeFill="background1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Настоящее постановление подлежит размещению в единой информационной системе в сфере закупок в течение 7 рабочих дней со дня  его принятия.</w:t>
            </w:r>
          </w:p>
          <w:p>
            <w:pPr>
              <w:pStyle w:val="ConsPlusNormal"/>
              <w:numPr>
                <w:ilvl w:val="0"/>
                <w:numId w:val="1"/>
              </w:numPr>
              <w:ind w:firstLine="709" w:left="0"/>
              <w:jc w:val="both"/>
              <w:rPr>
                <w:sz w:val="28"/>
                <w:szCs w:val="28"/>
                <w:highlight w:val="none"/>
                <w:shd w:fill="FFFFFF" w:val="clear"/>
              </w:rPr>
            </w:pPr>
            <w:r>
              <w:rPr>
                <w:sz w:val="28"/>
                <w:szCs w:val="28"/>
                <w:shd w:fill="FFFFFF" w:val="clear"/>
              </w:rPr>
              <w:t>Настоящее постановление распространяется на правоотношения, возникшие с 1 января 2024 года.</w:t>
            </w:r>
          </w:p>
          <w:p>
            <w:pPr>
              <w:pStyle w:val="ConsPlusNormal"/>
              <w:numPr>
                <w:ilvl w:val="0"/>
                <w:numId w:val="1"/>
              </w:numPr>
              <w:shd w:val="clear" w:color="auto" w:fill="FFFFFF"/>
              <w:ind w:firstLine="709"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исполнением настоящего постановления возложить на заместителя главы администрации по внутренней политике.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Первый заместитель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главы администрации    </w:t>
            </w: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                                                          С.А. Ельчанинов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  <w:p>
            <w:pPr>
              <w:pStyle w:val="Normal"/>
              <w:shd w:val="clear" w:color="auto" w:fill="FFFFFF" w:themeFill="background1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cs="Times New Roman" w:ascii="Times New Roman" w:hAnsi="Times New Roman"/>
                <w:bCs/>
                <w:sz w:val="20"/>
              </w:rPr>
            </w:r>
          </w:p>
          <w:p>
            <w:pPr>
              <w:pStyle w:val="Normal"/>
              <w:shd w:val="clear" w:color="auto" w:fill="FFFFFF" w:themeFill="background1"/>
              <w:spacing w:before="0" w:after="200"/>
              <w:rPr>
                <w:rFonts w:ascii="Times New Roman" w:hAnsi="Times New Roman" w:eastAsia="Times New Roman" w:cs="Times New Roman"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sz w:val="28"/>
                <w:szCs w:val="28"/>
              </w:rPr>
            </w:r>
          </w:p>
        </w:tc>
      </w:tr>
    </w:tbl>
    <w:p>
      <w:pPr>
        <w:pStyle w:val="Normal"/>
        <w:shd w:val="clear" w:color="auto" w:fill="FFFFFF" w:themeFill="background1"/>
        <w:spacing w:before="0" w:after="20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shd w:val="clear" w:color="auto" w:fill="FFFFFF" w:themeFill="background1"/>
        <w:spacing w:before="0" w:after="20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</w:rPr>
        <w:t xml:space="preserve">    </w:t>
      </w:r>
      <w:r>
        <w:rPr>
          <w:rFonts w:cs="Times New Roman" w:ascii="Times New Roman" w:hAnsi="Times New Roman"/>
          <w:bCs/>
        </w:rPr>
        <w:t>Разослано: в дело,  КФ, МКУ УХОиТ, ОМЗ.</w:t>
      </w:r>
    </w:p>
    <w:sectPr>
      <w:footnotePr>
        <w:numFmt w:val="decimal"/>
      </w:footnotePr>
      <w:type w:val="nextPage"/>
      <w:pgSz w:w="11906" w:h="16838"/>
      <w:pgMar w:left="1559" w:right="1276" w:gutter="0" w:header="0" w:top="1418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FootnoteText"/>
        <w:spacing w:before="0" w:after="0"/>
        <w:rPr/>
      </w:pPr>
      <w:r>
        <w:rPr>
          <w:rStyle w:val="Style17"/>
        </w:rPr>
        <w:footnoteRef/>
      </w:r>
      <w:r>
        <w:rPr>
          <w:rFonts w:ascii="Times New Roman" w:hAnsi="Times New Roman"/>
          <w:i/>
        </w:rPr>
        <w:t>*Расчет количества часов: 2 раза в месяц*12ч*12мес=288ч</w:t>
      </w:r>
    </w:p>
  </w:footnote>
  <w:footnote w:id="3">
    <w:p>
      <w:pPr>
        <w:pStyle w:val="FootnoteText"/>
        <w:spacing w:before="0" w:after="0"/>
        <w:rPr/>
      </w:pPr>
      <w:r>
        <w:rPr>
          <w:rStyle w:val="Style17"/>
        </w:rPr>
        <w:footnoteRef/>
      </w:r>
      <w:r>
        <w:rPr>
          <w:rFonts w:ascii="Times New Roman" w:hAnsi="Times New Roman"/>
          <w:i/>
        </w:rPr>
        <w:t>*Расчет количества часов: 2 раза в месяц*12ч*12мес=288ч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1571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62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54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12" w:hanging="2160"/>
      </w:pPr>
      <w:rPr>
        <w:rFonts w:eastAsia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6d7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sid w:val="00c32a49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qFormat/>
    <w:rsid w:val="00c32a49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e240a9"/>
    <w:rPr>
      <w:rFonts w:ascii="Tahoma" w:hAnsi="Tahoma" w:cs="Tahoma"/>
      <w:sz w:val="16"/>
      <w:szCs w:val="16"/>
    </w:rPr>
  </w:style>
  <w:style w:type="character" w:styleId="Style16" w:customStyle="1">
    <w:name w:val="Текст сноски Знак"/>
    <w:basedOn w:val="DefaultParagraphFont"/>
    <w:uiPriority w:val="99"/>
    <w:semiHidden/>
    <w:qFormat/>
    <w:rsid w:val="00a307dd"/>
    <w:rPr>
      <w:rFonts w:ascii="Calibri" w:hAnsi="Calibri" w:eastAsia="Times New Roman" w:cs="Times New Roman"/>
      <w:sz w:val="20"/>
      <w:szCs w:val="20"/>
    </w:rPr>
  </w:style>
  <w:style w:type="character" w:styleId="Style17" w:customStyle="1">
    <w:name w:val="Символ сноски"/>
    <w:qFormat/>
    <w:rsid w:val="00675217"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styleId="Style18" w:customStyle="1">
    <w:name w:val="Символ концевой сноски"/>
    <w:qFormat/>
    <w:rsid w:val="00675217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paragraph" w:styleId="Style19" w:customStyle="1">
    <w:name w:val="Заголовок"/>
    <w:basedOn w:val="Normal"/>
    <w:next w:val="BodyText"/>
    <w:qFormat/>
    <w:rsid w:val="00675217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Style14"/>
    <w:rsid w:val="00c32a49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List">
    <w:name w:val="List"/>
    <w:basedOn w:val="BodyText"/>
    <w:rsid w:val="00675217"/>
    <w:pPr/>
    <w:rPr>
      <w:rFonts w:cs="Arial"/>
    </w:rPr>
  </w:style>
  <w:style w:type="paragraph" w:styleId="Caption" w:customStyle="1">
    <w:name w:val="Caption"/>
    <w:basedOn w:val="Normal"/>
    <w:qFormat/>
    <w:rsid w:val="006752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675217"/>
    <w:pPr>
      <w:suppressLineNumbers/>
    </w:pPr>
    <w:rPr>
      <w:rFonts w:cs="Arial"/>
    </w:rPr>
  </w:style>
  <w:style w:type="paragraph" w:styleId="ConsPlusNormal" w:customStyle="1">
    <w:name w:val="ConsPlusNormal"/>
    <w:qFormat/>
    <w:rsid w:val="00c32a49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6"/>
      <w:szCs w:val="26"/>
      <w:lang w:val="ru-RU" w:eastAsia="ru-RU" w:bidi="ar-SA"/>
    </w:rPr>
  </w:style>
  <w:style w:type="paragraph" w:styleId="NoSpacing">
    <w:name w:val="No Spacing"/>
    <w:uiPriority w:val="1"/>
    <w:qFormat/>
    <w:rsid w:val="00d1213c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20274e"/>
    <w:pPr>
      <w:spacing w:before="0" w:after="200"/>
      <w:ind w:left="720"/>
      <w:contextualSpacing/>
    </w:pPr>
    <w:rPr/>
  </w:style>
  <w:style w:type="paragraph" w:styleId="ConsPlusTitle" w:customStyle="1">
    <w:name w:val="ConsPlusTitle"/>
    <w:qFormat/>
    <w:rsid w:val="006a5e4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4"/>
      <w:szCs w:val="24"/>
      <w:lang w:val="ru-RU" w:eastAsia="ru-RU" w:bidi="ar-SA"/>
    </w:rPr>
  </w:style>
  <w:style w:type="paragraph" w:styleId="1" w:customStyle="1">
    <w:name w:val="Абзац списка1"/>
    <w:basedOn w:val="Normal"/>
    <w:uiPriority w:val="99"/>
    <w:qFormat/>
    <w:rsid w:val="00ed221e"/>
    <w:pPr>
      <w:widowControl w:val="false"/>
      <w:spacing w:lineRule="auto" w:line="240" w:before="0" w:after="0"/>
      <w:ind w:left="720"/>
      <w:contextualSpacing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e240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ootnoteText" w:customStyle="1">
    <w:name w:val="Footnote Text"/>
    <w:basedOn w:val="Normal"/>
    <w:link w:val="Style16"/>
    <w:uiPriority w:val="99"/>
    <w:semiHidden/>
    <w:unhideWhenUsed/>
    <w:rsid w:val="00a307dd"/>
    <w:pPr/>
    <w:rPr>
      <w:rFonts w:ascii="Calibri" w:hAnsi="Calibri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rsid w:val="0075680c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FA8DC-4AEE-47EA-B01A-C4D881496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1775</TotalTime>
  <Application>LibreOffice/7.6.2.1$Windows_X86_64 LibreOffice_project/56f7684011345957bbf33a7ee678afaf4d2ba333</Application>
  <AppVersion>15.0000</AppVersion>
  <Pages>10</Pages>
  <Words>2335</Words>
  <Characters>13917</Characters>
  <CharactersWithSpaces>15717</CharactersWithSpaces>
  <Paragraphs>658</Paragraphs>
  <Company>OEM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dc:description/>
  <dc:language>ru-RU</dc:language>
  <cp:lastModifiedBy/>
  <dcterms:modified xsi:type="dcterms:W3CDTF">2024-02-05T16:30:51Z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