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D" w:rsidRPr="0072661D" w:rsidRDefault="00A826EB" w:rsidP="00EF4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72661D">
        <w:rPr>
          <w:rFonts w:ascii="Times New Roman" w:hAnsi="Times New Roman" w:cs="Times New Roman"/>
          <w:b/>
          <w:sz w:val="28"/>
          <w:szCs w:val="28"/>
        </w:rPr>
        <w:t>1</w:t>
      </w:r>
    </w:p>
    <w:p w:rsidR="00EF4B2E" w:rsidRDefault="00EF4B2E" w:rsidP="00EF4B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комиссии Кировского муниципального района Ленинградской области</w:t>
      </w:r>
    </w:p>
    <w:p w:rsidR="00EF4B2E" w:rsidRDefault="00EF4B2E" w:rsidP="00EF4B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ировск   </w:t>
      </w:r>
      <w:r w:rsidRPr="00EF4B2E">
        <w:rPr>
          <w:rFonts w:ascii="Times New Roman" w:hAnsi="Times New Roman" w:cs="Times New Roman"/>
          <w:b/>
          <w:sz w:val="20"/>
          <w:szCs w:val="20"/>
        </w:rPr>
        <w:t>(малый зал)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72661D">
        <w:rPr>
          <w:rFonts w:ascii="Times New Roman" w:hAnsi="Times New Roman" w:cs="Times New Roman"/>
          <w:b/>
          <w:sz w:val="28"/>
          <w:szCs w:val="28"/>
        </w:rPr>
        <w:t>31</w:t>
      </w:r>
      <w:r w:rsidR="00B91654">
        <w:rPr>
          <w:rFonts w:ascii="Times New Roman" w:hAnsi="Times New Roman" w:cs="Times New Roman"/>
          <w:b/>
          <w:sz w:val="28"/>
          <w:szCs w:val="28"/>
        </w:rPr>
        <w:t>.</w:t>
      </w:r>
      <w:r w:rsidR="0072661D">
        <w:rPr>
          <w:rFonts w:ascii="Times New Roman" w:hAnsi="Times New Roman" w:cs="Times New Roman"/>
          <w:b/>
          <w:sz w:val="28"/>
          <w:szCs w:val="28"/>
        </w:rPr>
        <w:t>03</w:t>
      </w:r>
      <w:r w:rsidR="00325C96">
        <w:rPr>
          <w:rFonts w:ascii="Times New Roman" w:hAnsi="Times New Roman" w:cs="Times New Roman"/>
          <w:b/>
          <w:sz w:val="28"/>
          <w:szCs w:val="28"/>
        </w:rPr>
        <w:t>.202</w:t>
      </w:r>
      <w:r w:rsidR="0072661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0AA7" w:rsidRDefault="00410AA7" w:rsidP="004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1E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АНК – заместитель главы администрации по безопасности</w:t>
      </w:r>
      <w:r w:rsidR="0072661D">
        <w:rPr>
          <w:rFonts w:ascii="Times New Roman" w:hAnsi="Times New Roman" w:cs="Times New Roman"/>
          <w:sz w:val="28"/>
          <w:szCs w:val="28"/>
        </w:rPr>
        <w:t xml:space="preserve"> и делам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2661D">
        <w:rPr>
          <w:rFonts w:ascii="Times New Roman" w:hAnsi="Times New Roman" w:cs="Times New Roman"/>
          <w:sz w:val="28"/>
          <w:szCs w:val="28"/>
        </w:rPr>
        <w:t>Кузин Денис Петрович</w:t>
      </w:r>
      <w:r w:rsidR="008D22D3">
        <w:rPr>
          <w:rFonts w:ascii="Times New Roman" w:hAnsi="Times New Roman" w:cs="Times New Roman"/>
          <w:sz w:val="28"/>
          <w:szCs w:val="28"/>
        </w:rPr>
        <w:t>;</w:t>
      </w:r>
    </w:p>
    <w:p w:rsidR="008D22D3" w:rsidRPr="00B91654" w:rsidRDefault="008D22D3" w:rsidP="00410A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B2E" w:rsidRPr="00B91654" w:rsidRDefault="00EF4B2E" w:rsidP="00F20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654">
        <w:rPr>
          <w:rFonts w:ascii="Times New Roman" w:hAnsi="Times New Roman" w:cs="Times New Roman"/>
          <w:sz w:val="28"/>
          <w:szCs w:val="28"/>
        </w:rPr>
        <w:t>Секре</w:t>
      </w:r>
      <w:r w:rsidR="009975A6">
        <w:rPr>
          <w:rFonts w:ascii="Times New Roman" w:hAnsi="Times New Roman" w:cs="Times New Roman"/>
          <w:sz w:val="28"/>
          <w:szCs w:val="28"/>
        </w:rPr>
        <w:t>тарь</w:t>
      </w:r>
      <w:r w:rsidRPr="00B91654">
        <w:rPr>
          <w:rFonts w:ascii="Times New Roman" w:hAnsi="Times New Roman" w:cs="Times New Roman"/>
          <w:sz w:val="28"/>
          <w:szCs w:val="28"/>
        </w:rPr>
        <w:t>:</w:t>
      </w:r>
      <w:r w:rsidR="0093715F" w:rsidRPr="00B91654">
        <w:rPr>
          <w:rFonts w:ascii="Times New Roman" w:hAnsi="Times New Roman" w:cs="Times New Roman"/>
          <w:sz w:val="28"/>
          <w:szCs w:val="28"/>
        </w:rPr>
        <w:t xml:space="preserve"> - главный специалист администрации </w:t>
      </w:r>
      <w:proofErr w:type="spellStart"/>
      <w:r w:rsidR="0072661D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  <w:r w:rsidR="0072661D">
        <w:rPr>
          <w:rFonts w:ascii="Times New Roman" w:hAnsi="Times New Roman" w:cs="Times New Roman"/>
          <w:sz w:val="28"/>
          <w:szCs w:val="28"/>
        </w:rPr>
        <w:t xml:space="preserve"> Юлия Сергеевна</w:t>
      </w:r>
    </w:p>
    <w:p w:rsidR="008D22D3" w:rsidRDefault="008D22D3" w:rsidP="00F200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B2E" w:rsidRPr="00B91654" w:rsidRDefault="00EF4B2E" w:rsidP="00F20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654">
        <w:rPr>
          <w:rFonts w:ascii="Times New Roman" w:hAnsi="Times New Roman" w:cs="Times New Roman"/>
          <w:sz w:val="28"/>
          <w:szCs w:val="28"/>
        </w:rPr>
        <w:t xml:space="preserve">В составе комиссии: - </w:t>
      </w:r>
      <w:r w:rsidR="0072661D">
        <w:rPr>
          <w:rFonts w:ascii="Times New Roman" w:hAnsi="Times New Roman" w:cs="Times New Roman"/>
          <w:sz w:val="28"/>
          <w:szCs w:val="28"/>
        </w:rPr>
        <w:t>15</w:t>
      </w:r>
      <w:r w:rsidR="00C57D26" w:rsidRPr="00B91654">
        <w:rPr>
          <w:rFonts w:ascii="Times New Roman" w:hAnsi="Times New Roman" w:cs="Times New Roman"/>
          <w:sz w:val="28"/>
          <w:szCs w:val="28"/>
        </w:rPr>
        <w:t xml:space="preserve"> </w:t>
      </w:r>
      <w:r w:rsidRPr="00B9165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EF4B2E" w:rsidRPr="00B91654" w:rsidRDefault="00EF4B2E" w:rsidP="00F20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1654">
        <w:rPr>
          <w:rFonts w:ascii="Times New Roman" w:hAnsi="Times New Roman" w:cs="Times New Roman"/>
          <w:sz w:val="28"/>
          <w:szCs w:val="28"/>
        </w:rPr>
        <w:t xml:space="preserve">Присутствовали члены комиссии: - </w:t>
      </w:r>
      <w:r w:rsidR="0072661D">
        <w:rPr>
          <w:rFonts w:ascii="Times New Roman" w:hAnsi="Times New Roman" w:cs="Times New Roman"/>
          <w:sz w:val="28"/>
          <w:szCs w:val="28"/>
        </w:rPr>
        <w:t>12</w:t>
      </w:r>
      <w:r w:rsidRPr="00B9165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F0CB6" w:rsidRDefault="008D22D3" w:rsidP="00B363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C57D26" w:rsidRPr="00B91654">
        <w:rPr>
          <w:rFonts w:ascii="Times New Roman" w:hAnsi="Times New Roman" w:cs="Times New Roman"/>
          <w:b/>
          <w:sz w:val="28"/>
          <w:szCs w:val="28"/>
        </w:rPr>
        <w:t>:</w:t>
      </w:r>
    </w:p>
    <w:p w:rsidR="008D22D3" w:rsidRPr="0072661D" w:rsidRDefault="008D22D3" w:rsidP="00B3638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661D" w:rsidRPr="0072661D" w:rsidRDefault="00F66349" w:rsidP="00F66349">
      <w:pPr>
        <w:pStyle w:val="a3"/>
        <w:pBdr>
          <w:bottom w:val="single" w:sz="12" w:space="1" w:color="auto"/>
        </w:pBdr>
        <w:spacing w:after="0"/>
        <w:ind w:left="0"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1.</w:t>
      </w:r>
      <w:r w:rsidR="00B36388" w:rsidRPr="00726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4E45" w:rsidRPr="007266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>О результатах работы правоохранительных органов по противодействию незаконному оборотов наркотиков на территории Кировского муниципальног</w:t>
      </w:r>
      <w:r w:rsidR="0072661D">
        <w:rPr>
          <w:rFonts w:ascii="Times New Roman" w:hAnsi="Times New Roman" w:cs="Times New Roman"/>
          <w:b/>
          <w:i/>
          <w:sz w:val="28"/>
          <w:szCs w:val="28"/>
        </w:rPr>
        <w:t xml:space="preserve">о района Ленинградской области </w:t>
      </w:r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2661D">
        <w:rPr>
          <w:rFonts w:ascii="Times New Roman" w:hAnsi="Times New Roman" w:cs="Times New Roman"/>
          <w:b/>
          <w:i/>
          <w:sz w:val="28"/>
          <w:szCs w:val="28"/>
        </w:rPr>
        <w:t>2024 год и 1 квартал 2025 года</w:t>
      </w:r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>, а также о мерах по повышению ее эффективности</w:t>
      </w:r>
    </w:p>
    <w:p w:rsidR="0072661D" w:rsidRPr="0072661D" w:rsidRDefault="0072661D" w:rsidP="00EF1007">
      <w:pPr>
        <w:widowControl w:val="0"/>
        <w:pBdr>
          <w:top w:val="single" w:sz="4" w:space="1" w:color="FFFFFF"/>
          <w:left w:val="single" w:sz="4" w:space="0" w:color="FFFFFF"/>
          <w:bottom w:val="single" w:sz="4" w:space="10" w:color="FFFFFF"/>
          <w:right w:val="single" w:sz="4" w:space="4" w:color="FFFFFF"/>
        </w:pBdr>
        <w:spacing w:after="0" w:line="240" w:lineRule="auto"/>
        <w:ind w:left="20" w:firstLine="83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61D">
        <w:rPr>
          <w:rFonts w:ascii="Times New Roman" w:hAnsi="Times New Roman" w:cs="Times New Roman"/>
          <w:b/>
          <w:i/>
          <w:sz w:val="28"/>
          <w:szCs w:val="28"/>
        </w:rPr>
        <w:t>ОМВД России по кировскому району Ленинградской области</w:t>
      </w:r>
    </w:p>
    <w:p w:rsidR="0072661D" w:rsidRPr="004273DF" w:rsidRDefault="0072661D" w:rsidP="0072661D">
      <w:pPr>
        <w:spacing w:after="0"/>
        <w:ind w:left="20"/>
        <w:rPr>
          <w:b/>
          <w:sz w:val="28"/>
          <w:szCs w:val="28"/>
        </w:rPr>
      </w:pPr>
      <w:r w:rsidRPr="004273DF">
        <w:rPr>
          <w:rStyle w:val="21"/>
          <w:rFonts w:eastAsiaTheme="minorHAnsi"/>
          <w:b/>
          <w:sz w:val="28"/>
          <w:szCs w:val="28"/>
        </w:rPr>
        <w:t>2024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Style w:val="1"/>
          <w:rFonts w:eastAsiaTheme="minorHAnsi"/>
          <w:sz w:val="28"/>
          <w:szCs w:val="28"/>
        </w:rPr>
        <w:t>Незаконный оборот наркотиков.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Зарегистрировано всего 63 (8) преступлений линии НОН, следствие по которым обязательно. Не раскрыто 39 (4). Раскрываемость составила 42,6% (0,9%). Раскрыто 29 (4). Имеется подозреваемых/обвиняемых 3 (-2). При средне областной раскрываемости 58,6% (7,5%).</w:t>
      </w:r>
      <w:r w:rsidR="004273DF" w:rsidRPr="004273DF">
        <w:rPr>
          <w:rFonts w:ascii="Times New Roman" w:hAnsi="Times New Roman" w:cs="Times New Roman"/>
          <w:sz w:val="28"/>
          <w:szCs w:val="28"/>
        </w:rPr>
        <w:t xml:space="preserve"> </w:t>
      </w: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Зарегистрировано фактов сбыта всего 52 (8), не раскрыто 36 (2), раскрываемость 35,7% (6,5%). Раскрыто 20 (6). Имеется подозреваемых/обвиняемых 3(-2). При средне областной раскрываемости 53,3% (8,7%).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3DF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2025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Style w:val="1"/>
          <w:rFonts w:eastAsiaTheme="minorHAnsi"/>
          <w:sz w:val="28"/>
          <w:szCs w:val="28"/>
        </w:rPr>
        <w:t>Незаконный оборот наркотиков.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Зарегистрировано всего 12(6) преступлений линии НОН, следствие по которым обязательно. Не раскрыто 2 (-2), Раскрываемость составила 60% (60%). Раскрыто 3 (3). Имеется подозреваемых/обвиняемых 4(-3). При средне областной раскрываемости 67,4% (5,1%).</w:t>
      </w:r>
      <w:r w:rsidR="004273DF" w:rsidRPr="004273DF">
        <w:rPr>
          <w:rFonts w:ascii="Times New Roman" w:hAnsi="Times New Roman" w:cs="Times New Roman"/>
          <w:sz w:val="28"/>
          <w:szCs w:val="28"/>
        </w:rPr>
        <w:t xml:space="preserve"> </w:t>
      </w: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Зарегистрировано фактов сбыта всего 10 (6), не раскрыто 2 (-2), раскрываемость 60% (60%). Раскрыто 11 (3). Имеется подозреваемых/обвиняемых 3(-1). При средне областной раскрываемости 61,4% (6,5%).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4273DF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2024</w:t>
      </w:r>
      <w:bookmarkEnd w:id="0"/>
    </w:p>
    <w:p w:rsidR="004273DF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ВУД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228 УК РФ — 34</w:t>
      </w:r>
    </w:p>
    <w:p w:rsidR="004273DF" w:rsidRPr="004273DF" w:rsidRDefault="004273DF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228.1 </w:t>
      </w:r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УК РФ —52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3DF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Раскрыто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228 УК РФ — 26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УК РФ —20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4273DF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2025</w:t>
      </w:r>
      <w:bookmarkEnd w:id="1"/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ВУД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228 УК РФ — 9 (АППГ 7)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УК РФ — 32 (АППГ-7)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3DF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Раскрыто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228 </w:t>
      </w:r>
      <w:r w:rsidR="004273DF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УК </w:t>
      </w: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РФ — 4 (АППГ 5)</w:t>
      </w:r>
    </w:p>
    <w:p w:rsidR="0072661D" w:rsidRPr="004273DF" w:rsidRDefault="004273DF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228,1 УК РФ —11(АППГ 0) (</w:t>
      </w:r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задержано 2 лица, осуществляющих сбыт</w:t>
      </w:r>
      <w:r w:rsidRPr="004273DF">
        <w:rPr>
          <w:rFonts w:ascii="Times New Roman" w:hAnsi="Times New Roman" w:cs="Times New Roman"/>
          <w:sz w:val="28"/>
          <w:szCs w:val="28"/>
        </w:rPr>
        <w:t xml:space="preserve">  </w:t>
      </w:r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наркотических средств и психотропных веществ путем «закладок</w:t>
      </w: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территории г. Кировска и г. </w:t>
      </w:r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Отрадного</w:t>
      </w:r>
      <w:proofErr w:type="gramStart"/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)</w:t>
      </w:r>
      <w:proofErr w:type="gramEnd"/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73DF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Изъято</w:t>
      </w:r>
      <w:r w:rsidR="004273DF" w:rsidRPr="004273DF">
        <w:rPr>
          <w:rFonts w:ascii="Times New Roman" w:hAnsi="Times New Roman" w:cs="Times New Roman"/>
          <w:b/>
          <w:i/>
          <w:sz w:val="28"/>
          <w:szCs w:val="28"/>
          <w:lang w:eastAsia="ru-RU" w:bidi="ru-RU"/>
        </w:rPr>
        <w:t>: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4273DF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2024</w:t>
      </w:r>
    </w:p>
    <w:p w:rsidR="0072661D" w:rsidRPr="004273DF" w:rsidRDefault="004273DF" w:rsidP="004273D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метадон</w:t>
      </w:r>
      <w:proofErr w:type="spellEnd"/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601 гр., </w:t>
      </w:r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иные наркотические</w:t>
      </w: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72661D"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средства и психотропные вещества 43 гр.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психотропные вещества </w:t>
      </w:r>
      <w:proofErr w:type="spellStart"/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амфетаминной</w:t>
      </w:r>
      <w:proofErr w:type="spellEnd"/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группы 351 гр.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3DF">
        <w:rPr>
          <w:rFonts w:ascii="Times New Roman" w:hAnsi="Times New Roman" w:cs="Times New Roman"/>
          <w:b/>
          <w:sz w:val="28"/>
          <w:szCs w:val="28"/>
          <w:lang w:eastAsia="ru-RU" w:bidi="ru-RU"/>
        </w:rPr>
        <w:t>2025</w:t>
      </w:r>
    </w:p>
    <w:p w:rsidR="0072661D" w:rsidRPr="004273DF" w:rsidRDefault="0072661D" w:rsidP="004273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иные наркотические</w:t>
      </w:r>
      <w:r w:rsidR="004273DF" w:rsidRPr="004273DF">
        <w:rPr>
          <w:rFonts w:ascii="Times New Roman" w:hAnsi="Times New Roman" w:cs="Times New Roman"/>
          <w:sz w:val="28"/>
          <w:szCs w:val="28"/>
        </w:rPr>
        <w:t xml:space="preserve"> </w:t>
      </w:r>
      <w:r w:rsidRPr="004273DF">
        <w:rPr>
          <w:rFonts w:ascii="Times New Roman" w:hAnsi="Times New Roman" w:cs="Times New Roman"/>
          <w:sz w:val="28"/>
          <w:szCs w:val="28"/>
          <w:lang w:eastAsia="ru-RU" w:bidi="ru-RU"/>
        </w:rPr>
        <w:t>средства и психотропные вещества 646 гр.</w:t>
      </w:r>
    </w:p>
    <w:p w:rsidR="006A493A" w:rsidRPr="004273DF" w:rsidRDefault="006A493A" w:rsidP="004273D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</w:p>
    <w:p w:rsidR="00C57D26" w:rsidRPr="0072661D" w:rsidRDefault="00F66349" w:rsidP="00B36388">
      <w:pPr>
        <w:pStyle w:val="a3"/>
        <w:pBdr>
          <w:bottom w:val="single" w:sz="12" w:space="1" w:color="auto"/>
        </w:pBdr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4273DF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36388" w:rsidRPr="0072661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71270" w:rsidRPr="007266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>Анализ работы ГБУЗ «Кировская межрайонная больница» по динамике заболевания наркомании и алкоголизма</w:t>
      </w:r>
      <w:r w:rsidRPr="00F663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в образовательных учреждениях.</w:t>
      </w:r>
    </w:p>
    <w:p w:rsidR="0072661D" w:rsidRDefault="0072661D" w:rsidP="00727145">
      <w:pPr>
        <w:pStyle w:val="a3"/>
        <w:tabs>
          <w:tab w:val="left" w:pos="750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661D">
        <w:rPr>
          <w:rFonts w:ascii="Times New Roman" w:hAnsi="Times New Roman" w:cs="Times New Roman"/>
          <w:b/>
          <w:i/>
          <w:sz w:val="28"/>
          <w:szCs w:val="28"/>
        </w:rPr>
        <w:t>ГБУЗ «Кировская межрайонная больница»</w:t>
      </w:r>
    </w:p>
    <w:p w:rsidR="00614FAF" w:rsidRPr="00614FAF" w:rsidRDefault="00614FAF" w:rsidP="00614FA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proofErr w:type="gram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Во исполнение Распоряжения Комитета по здравоохранению Ленинградской области № 590-0 от 28.11.2024 г. «Об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 в целях исполнения приказа М3 РФ №581н от 06.10.2014 г. в Кировском районе Ленинградской области в 2025 г</w:t>
      </w:r>
      <w:proofErr w:type="gram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. проведению профилактических осмотров (осмотр нарколога и химико-токсикологические исследование), согласно Приложению №6 настоящего распоряжения и отчету комитета общего и профессионального образования ЛО) подлежит 2 образовательных организации: организации среднего образования МКОУ «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Приладожская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СОШ» и ГКОУ ЛО Кировская школа-интернат, реализующая адаптированные образовательные программы.</w:t>
      </w:r>
    </w:p>
    <w:p w:rsidR="00614FAF" w:rsidRPr="00614FAF" w:rsidRDefault="00614FAF" w:rsidP="00614FA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proofErr w:type="gram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МКОУ «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Приладожская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СОШ», в которой согласно отчету о результатах проведения социально-психологического тестирования обучающихся образовательных организаций Ленинградской области в 2024-2025 году, вошедших в группу высочайшего риска проявления рискового (в том числе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аддиктивного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поведения, оказалось 10 учащийся.</w:t>
      </w:r>
      <w:proofErr w:type="gramEnd"/>
    </w:p>
    <w:p w:rsidR="00614FAF" w:rsidRPr="00614FAF" w:rsidRDefault="00614FAF" w:rsidP="00614FA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proofErr w:type="gram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ГКОУЛО Кировская школа-интернат, реализующая адаптированные образовательные программы, в которой согласно отчету о результатах проведения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социально</w:t>
      </w:r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softHyphen/>
        <w:t>психологического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тестирования обучающихся образовательных организаций Ленинградской области в 2024-2025 году, вошедших в группу высочайшего риска проявления рискового (в том числе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аддиктивного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 поведения, оказалось 3 учащихся.</w:t>
      </w:r>
      <w:proofErr w:type="gramEnd"/>
    </w:p>
    <w:p w:rsidR="00614FAF" w:rsidRPr="00614FAF" w:rsidRDefault="00614FAF" w:rsidP="00614FA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ab/>
      </w:r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На текущий момент, количество учащихся, прошедших проф. осмотр-10 человек, количество отказавшихся 0 человек. Выявлено фактов употребления наркотических сре</w:t>
      </w:r>
      <w:proofErr w:type="gram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дств ср</w:t>
      </w:r>
      <w:proofErr w:type="gram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еди осмотренных 0 человек.</w:t>
      </w:r>
    </w:p>
    <w:p w:rsidR="00614FAF" w:rsidRPr="00614FAF" w:rsidRDefault="00614FAF" w:rsidP="00614FA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proofErr w:type="gram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соответствии с письмом Министерства здравоохранения Российской Федерации (исх. №15-5/409 от 30.01.2025 г.) МВД России во взаимодействии с Минздравом России,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Минобрнауки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России и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Росмолодежью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во исполнение подпункта 2.5 пункта 2 Межведомственного плана мероприятий по реализации Стратегии государственной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антинаркотической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политики Российской Федерации до 2030 года, утвержденной Указом Президента Российской Федерации от 23.11.2020.г. № 733 запланировано проведение межведомственной комплексной оперативно-профилактической операции</w:t>
      </w:r>
      <w:proofErr w:type="gram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«Чистое поколение - 2025» в два этапа: с 10 по 19 марта 2025 г. и с 13 по 20 ноября 2025 г.</w:t>
      </w:r>
    </w:p>
    <w:p w:rsidR="00614FAF" w:rsidRPr="00614FAF" w:rsidRDefault="00614FAF" w:rsidP="00614FAF">
      <w:pPr>
        <w:pStyle w:val="a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ходе операции предполагается осуществить комплекс мероприятий, нацеленных на решение практических задач по предупреждению распространения наркомании среди несовершеннолетних лиц и молодежи, выявления и пресечения фактов их вовлечения в преступную деятельность, связанную с незаконным оборотом наркотических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средств</w:t>
      </w:r>
      <w:proofErr w:type="gram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,п</w:t>
      </w:r>
      <w:proofErr w:type="gram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сихотропных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вешеств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 их 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прекурсоров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, а также повышения уровня осведомленности населения о последствиях потребления наркотиков и об ответственности за участие в их обороте.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рамках операции осуществлены следующие мероприятия: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Проведение профилактических медицинских осмотров в МКОУ «</w:t>
      </w:r>
      <w:proofErr w:type="spellStart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Приладожская</w:t>
      </w:r>
      <w:proofErr w:type="spellEnd"/>
      <w:r w:rsidRPr="00614FAF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СОШ» Беседа с родителями (председатели от каждого класса) МБОУ «Кировская СОШ №2».</w:t>
      </w:r>
    </w:p>
    <w:p w:rsidR="0072661D" w:rsidRPr="00F66349" w:rsidRDefault="0072661D" w:rsidP="00727145">
      <w:pPr>
        <w:pStyle w:val="a3"/>
        <w:tabs>
          <w:tab w:val="left" w:pos="750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D82533" w:rsidRPr="0072661D" w:rsidRDefault="004273DF" w:rsidP="0095460E">
      <w:pPr>
        <w:pBdr>
          <w:bottom w:val="single" w:sz="12" w:space="1" w:color="auto"/>
        </w:pBdr>
        <w:shd w:val="clear" w:color="auto" w:fill="FFFFFF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 xml:space="preserve">О работе по раннему выявлению несовершеннолетних употребляющих </w:t>
      </w:r>
      <w:proofErr w:type="spellStart"/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>психоактивные</w:t>
      </w:r>
      <w:proofErr w:type="spellEnd"/>
      <w:r w:rsidR="0072661D" w:rsidRPr="0072661D">
        <w:rPr>
          <w:rFonts w:ascii="Times New Roman" w:hAnsi="Times New Roman" w:cs="Times New Roman"/>
          <w:b/>
          <w:i/>
          <w:sz w:val="28"/>
          <w:szCs w:val="28"/>
        </w:rPr>
        <w:t xml:space="preserve"> вещества (по результатам психолого-педагогического тестирования и медицинских осмотров участников)</w:t>
      </w:r>
    </w:p>
    <w:p w:rsidR="00B36388" w:rsidRPr="0072661D" w:rsidRDefault="0072661D" w:rsidP="00B36388">
      <w:pPr>
        <w:shd w:val="clear" w:color="auto" w:fill="FFFFFF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2661D">
        <w:rPr>
          <w:rFonts w:ascii="Times New Roman" w:hAnsi="Times New Roman" w:cs="Times New Roman"/>
          <w:b/>
          <w:i/>
          <w:sz w:val="28"/>
          <w:szCs w:val="28"/>
        </w:rPr>
        <w:t>Комитет образования администрации Кировского района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Комитет образования администрации Кировского муниципального района Ленинградской области направляет информацию о мероприятиях по раннему выявлению незаконного потребления наркотических средств и психотропных веществ </w:t>
      </w:r>
      <w:proofErr w:type="gram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общеобразовательных организаций Кировского муниципального района Ленинградской области за 1 квартал 2025 года.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1. Администрация образовательных организаций в постоянном режиме отслеживает поведенческие факторы обучающегося состава. Социальные педагоги и психологи разработали систему мер, направленных на развитие психологических характеристик личности, обеспечивающих общую устойчивость личности к наркотической зависимости. На постоянной основе проводится ряд мероприятий в виде конкурсов, психолого-педагогических консультаций для родителей, встреч с медицинскими сотрудниками,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разработки </w:t>
      </w:r>
      <w:proofErr w:type="spell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онлайн-памяток</w:t>
      </w:r>
      <w:proofErr w:type="spell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анкетирования, проведения </w:t>
      </w:r>
      <w:proofErr w:type="spell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социально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психологического</w:t>
      </w:r>
      <w:proofErr w:type="spell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тестирования, обучающихся в общеобразовательных орган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изациях, участий в спартакиадах,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согласного учебного плана,</w:t>
      </w:r>
      <w:r w:rsidR="001825D1">
        <w:rPr>
          <w:rFonts w:ascii="Times New Roman" w:hAnsi="Times New Roman" w:cs="Times New Roman"/>
          <w:sz w:val="28"/>
          <w:szCs w:val="28"/>
        </w:rPr>
        <w:t xml:space="preserve">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пересмотрены и обновлены планы работы по профилактике </w:t>
      </w:r>
      <w:proofErr w:type="spell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наркозависимости</w:t>
      </w:r>
      <w:proofErr w:type="spell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табакокурения</w:t>
      </w:r>
      <w:proofErr w:type="spell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Были реализованы мероприятия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Стратегии государственной</w:t>
      </w:r>
      <w:r w:rsidR="001825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антинаркотической</w:t>
      </w:r>
      <w:proofErr w:type="spell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политики на период</w:t>
      </w:r>
      <w:proofErr w:type="gram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до 2030 года в соответствии с действующим законодательством и п. 24 Стратегии: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Продолжают использоваться усовершенствованные педагогические пр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>ограммы и методики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профилактики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противоправного поведения</w:t>
      </w:r>
      <w:r w:rsidR="001825D1">
        <w:rPr>
          <w:rFonts w:ascii="Times New Roman" w:hAnsi="Times New Roman" w:cs="Times New Roman"/>
          <w:sz w:val="28"/>
          <w:szCs w:val="28"/>
        </w:rPr>
        <w:t xml:space="preserve">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несовершеннолетних и включение таких программ и методик в электронные образовательные ресурсы.</w:t>
      </w:r>
    </w:p>
    <w:p w:rsidR="00F66349" w:rsidRPr="00F66349" w:rsidRDefault="00F66349" w:rsidP="001825D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В образовательные программы, в том числе, во внеурочную и воспитательную работу, включен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ы профилактические мероприятия,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практ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ики </w:t>
      </w:r>
      <w:proofErr w:type="spellStart"/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>гражданско</w:t>
      </w:r>
      <w:proofErr w:type="spellEnd"/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патриотического,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духовно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нравственного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воспитания</w:t>
      </w:r>
      <w:r w:rsidR="001825D1">
        <w:rPr>
          <w:rFonts w:ascii="Times New Roman" w:hAnsi="Times New Roman" w:cs="Times New Roman"/>
          <w:sz w:val="28"/>
          <w:szCs w:val="28"/>
        </w:rPr>
        <w:t xml:space="preserve">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несовершеннолетних.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По результатам проведения с 15 по 25 февраля на территории Кировского района прошел этап «Контингент» ежегодной комплексной профилактической операции «Подросток», осуществлены мероприятия, направленные на формирование у детей выявленной группы риска положительной повестки к здоровому образу жизни.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Проведены мероприятия с детьми, в отношении которых была реализована индивидуальная профилактическая работа на основании Постановлений комиссии по делам несовершеннолетних (совместно с членами профилактики). С целью обеспечения занятости и в рамках патриотического воспитания, несовершеннолетние данной категории вовлекаются в юнармейские отряды «ЮНАРМИЯ», в Российское Движение Школьников, дети, находящиеся в трудной жизненной ситуации и дети, состоящие на учете, в феврале были направлены на массовые патриотические мероприятия, согласно плану воспитательной работы.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Проведен конкурс сочинений «Что бы я рассказал другу, чтобы предостеречь его от наркотиков». 10.01.2025-31.01.2025. Участники рассказали о том, как наркотики повлияли на жизнь их знакомых или семьи, описывали, как наркотики могут разрушить отношения, дружбу и семью.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>-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Проведен конкурс видеороликов «Я против наркотиков» среди школ. Первое место заняла МБОУ «Кировская гимназия».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Регулярно практиковались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психолог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-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педагогические консультации для родителей, в том числе на Едином Родительском Собрании в марте 2025.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Такие консультации проводились как в индивидуальном порядке, так и группами. Регулярные встречи позволили родителям обменяться опытом и получить актуальные знания по вопросам воспитания и образования, что создает поддерживающее сообщества и способствует развитию родителей как специалистов в вопросах воспитания. Период реализации 03.2025-17.03.2025.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Состоялись встречи с медицинскими сотрудниками под названием «Здоров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ье нации. Проблемы 21 века» в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период с 09.02.2025 по 26.02.2025 г.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 встречах медики обсудили статистику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увеличении случаев употребления наркотиков среди подростков, причины, по которым молодежь обращается к наркотикам, и роль современной культуры и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медиа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этом процессе, изучили факторы, способствующие наркотической зависимости, таких как давление со стороны сверстников, семейные проблемы, стресс и социальная изоляция.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Онлайн-памятки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Интернет-ресурсах в каждой образовательной организации: «Табак и дети», «Что мы знаем о табаке», «Маленькие радости пассивного курения», «7 привычек, разбивающих сердце», «Профилактика табачной зависимости». Обновление ежемесячно.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Анкетирование среди учащихся 5-10 классов с целью выявления курящих детей. Такое анкетирование помогает выявить уровень курения среди учащихся и его причины, что в будущем служит основой для профилактических мероприятий в школе. Согласно плану-графику, с 01.03.2025 по 31.03.2025.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Классные часы в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онлайн-формате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 использованием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мультимедийной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презентации «О вреде курения». Согласно плану-графику, в течение учебного года.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Антитабачная викторина для подростков. Викторина помогает подросткам лучше понять опасности курения и мотивировать их к принятию здоровых решений. 01.03.2025 по 31.03.2025.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Онлайн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кинотеатр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- просмотр фильма «Территория безопасности» (сертифицирован, разрешён для просмотра в учебных заведениях). С 14.02.2025 по 17.02.2025.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течение марта 2025 проведена акция «Чистое поколение - 2025» во всех ОО, врач-нарколог выступал с темами «Современные болезни дыхательных путей.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Болезнь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val="en-US" w:bidi="en-US"/>
        </w:rPr>
        <w:t>Evali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bidi="en-US"/>
        </w:rPr>
        <w:t xml:space="preserve">",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специалист Кировской ЦРБ провел профилактическую лекцию о последствиях потребления наркотиков и об ответственности за участие в их обороте.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Ребятам продемонстрировали образовательный фильм и обсудили важные аспекты здорового образа жизни и способы противодействия негативным влияниям и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другое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ШСК «СТАРТ» провел исследование насколько опасен </w:t>
      </w:r>
      <w:proofErr w:type="spellStart"/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вейп</w:t>
      </w:r>
      <w:proofErr w:type="spellEnd"/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какие проблемы несет употребление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вейпов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для ребят, которые занимаются спортом.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Проведены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индивидуальные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профилактических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беседы с учащимися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«группы риска»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ab/>
        <w:t>инспекторами ПДН (профилактика правонарушений,</w:t>
      </w:r>
      <w:proofErr w:type="gramEnd"/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значимость обучения) в период -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весь март 2025.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Реализация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ab/>
        <w:t>на уроках ОБЖ, обществознания, биологии, географии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информационных блоков, направленных на формирование у несовершеннолетнего здорового образа жизни и законопослушного поведения.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Согласно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учебного плана.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официальных сайтах, информационных стендах ОО, размещена информация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антинаркотической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направленности.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Оформление в социальных сетях ОО виртуального уголка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листовки о здоровом образе жизни, мотивационное видео.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Размещение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в чатах, социальных сетях, группах ОО клипов, 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созданных для общеобразовательных организаций по профилактике употребления ПАВ, наркотиков.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Тематическое рисование на тему «Здоровое питание», согласно Положению ОО.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Проведение </w:t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спортивно-оздоровительных мероприятий с учителями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физической культуры. А также </w:t>
      </w:r>
      <w:proofErr w:type="spell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онлайн-конкурсы</w:t>
      </w:r>
      <w:proofErr w:type="spell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proofErr w:type="gramStart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направленные</w:t>
      </w:r>
      <w:proofErr w:type="gramEnd"/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физическую активность. Еженедельно.</w:t>
      </w:r>
    </w:p>
    <w:p w:rsidR="00F66349" w:rsidRPr="00F66349" w:rsidRDefault="00F66349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Размещение материалов о телефонах доверия (обновленные) на сайтах ОО и в электронных дневниках.</w:t>
      </w:r>
    </w:p>
    <w:p w:rsidR="00F66349" w:rsidRPr="00F66349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Акция «Спорт-альтернатива пагубных привычек» в период 01.02.2025- 12.03.2025. Акция «Спорт — альтернатива пагубным привычкам» подчеркивает, что спорт может стать мощным инструментом в борьбе с вредными привычками и способствовать формированию здорового образа жизни.</w:t>
      </w:r>
    </w:p>
    <w:p w:rsidR="008D22D3" w:rsidRDefault="001825D1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преддверии летних каникул с родителями проведены беседы посредством 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онлайн-конференций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на тему профилактики наркомании и алкоголизма среди подростков, в летних оздоровительных лагерях проведены мероприятия,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согласно плана</w:t>
      </w:r>
      <w:proofErr w:type="gram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мероприятий, направленных на профилактику наркомании и формирование здорового образа жизни у детей и подростков.</w:t>
      </w:r>
    </w:p>
    <w:p w:rsidR="00F66349" w:rsidRPr="008D22D3" w:rsidRDefault="008D22D3" w:rsidP="00F6634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За 1 -</w:t>
      </w:r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1825D1">
        <w:rPr>
          <w:rFonts w:ascii="Times New Roman" w:hAnsi="Times New Roman" w:cs="Times New Roman"/>
          <w:sz w:val="28"/>
          <w:szCs w:val="28"/>
          <w:lang w:eastAsia="ru-RU" w:bidi="ru-RU"/>
        </w:rPr>
        <w:t>й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квартал 2025 года проведено 2 рейдовых мероприятия с использованием передвижного пункта медицинского освидетельствования ГКУЗ «</w:t>
      </w:r>
      <w:proofErr w:type="spell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Лонд</w:t>
      </w:r>
      <w:proofErr w:type="spellEnd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 освидетельствовано 40 несовершеннолетних: КСОШ 1-12 человек, КСОШ 2-12 человек. По предоставленным справкам за январь-февраль </w:t>
      </w:r>
      <w:proofErr w:type="gramStart"/>
      <w:r w:rsidR="00F66349" w:rsidRPr="00F66349">
        <w:rPr>
          <w:rFonts w:ascii="Times New Roman" w:hAnsi="Times New Roman" w:cs="Times New Roman"/>
          <w:sz w:val="28"/>
          <w:szCs w:val="28"/>
          <w:lang w:eastAsia="ru-RU" w:bidi="ru-RU"/>
        </w:rPr>
        <w:t>учащихся, относящихся к группе риска не выявлено</w:t>
      </w:r>
      <w:proofErr w:type="gramEnd"/>
      <w:r w:rsidR="00F66349">
        <w:rPr>
          <w:lang w:eastAsia="ru-RU" w:bidi="ru-RU"/>
        </w:rPr>
        <w:t>.</w:t>
      </w:r>
    </w:p>
    <w:p w:rsidR="0072661D" w:rsidRDefault="0072661D" w:rsidP="00EA0D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61D" w:rsidRPr="00FD26CD" w:rsidRDefault="0072661D" w:rsidP="00EA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426" w:rsidRDefault="001E7426" w:rsidP="00EA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1E74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АНК – </w:t>
      </w:r>
    </w:p>
    <w:p w:rsidR="001E7426" w:rsidRDefault="001E7426" w:rsidP="00EA0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C17608" w:rsidRDefault="001E7426" w:rsidP="0072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безопасности</w:t>
      </w:r>
      <w:r w:rsidR="0072661D">
        <w:rPr>
          <w:rFonts w:ascii="Times New Roman" w:hAnsi="Times New Roman" w:cs="Times New Roman"/>
          <w:sz w:val="28"/>
          <w:szCs w:val="28"/>
        </w:rPr>
        <w:t xml:space="preserve"> и делам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661D">
        <w:rPr>
          <w:rFonts w:ascii="Times New Roman" w:hAnsi="Times New Roman" w:cs="Times New Roman"/>
          <w:sz w:val="28"/>
          <w:szCs w:val="28"/>
        </w:rPr>
        <w:t xml:space="preserve">                            Д.П. Кузин</w:t>
      </w:r>
    </w:p>
    <w:p w:rsidR="0072661D" w:rsidRDefault="0072661D" w:rsidP="0072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61D" w:rsidRDefault="0072661D" w:rsidP="00726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B2E" w:rsidRPr="00EA0D7B" w:rsidRDefault="001E7426" w:rsidP="00EA0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АНК                                                                              Ю</w:t>
      </w:r>
      <w:r w:rsidR="0072661D">
        <w:rPr>
          <w:rFonts w:ascii="Times New Roman" w:hAnsi="Times New Roman" w:cs="Times New Roman"/>
          <w:sz w:val="28"/>
          <w:szCs w:val="28"/>
        </w:rPr>
        <w:t>.С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2661D">
        <w:rPr>
          <w:rFonts w:ascii="Times New Roman" w:hAnsi="Times New Roman" w:cs="Times New Roman"/>
          <w:sz w:val="28"/>
          <w:szCs w:val="28"/>
        </w:rPr>
        <w:t>Межуева</w:t>
      </w:r>
      <w:proofErr w:type="spellEnd"/>
    </w:p>
    <w:sectPr w:rsidR="00EF4B2E" w:rsidRPr="00EA0D7B" w:rsidSect="00F20041">
      <w:footerReference w:type="even" r:id="rId8"/>
      <w:footerReference w:type="default" r:id="rId9"/>
      <w:footerReference w:type="firs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17F" w:rsidRDefault="002F517F" w:rsidP="00971270">
      <w:pPr>
        <w:spacing w:after="0" w:line="240" w:lineRule="auto"/>
      </w:pPr>
      <w:r>
        <w:separator/>
      </w:r>
    </w:p>
  </w:endnote>
  <w:endnote w:type="continuationSeparator" w:id="0">
    <w:p w:rsidR="002F517F" w:rsidRDefault="002F517F" w:rsidP="0097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74" w:rsidRDefault="000B4BE6">
    <w:pPr>
      <w:rPr>
        <w:sz w:val="2"/>
        <w:szCs w:val="2"/>
      </w:rPr>
    </w:pPr>
    <w:r w:rsidRPr="000B4BE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09" type="#_x0000_t202" style="position:absolute;margin-left:289.25pt;margin-top:781pt;width:6.1pt;height:8.8pt;z-index:-251656192;mso-wrap-style:none;mso-wrap-distance-left:5pt;mso-wrap-distance-right:5pt;mso-position-horizontal-relative:page;mso-position-vertical-relative:page" wrapcoords="0 0" filled="f" stroked="f">
          <v:textbox style="mso-next-textbox:#_x0000_s17409;mso-fit-shape-to-text:t" inset="0,0,0,0">
            <w:txbxContent>
              <w:p w:rsidR="00D71F74" w:rsidRDefault="000B4BE6">
                <w:pPr>
                  <w:spacing w:line="240" w:lineRule="auto"/>
                </w:pPr>
                <w:r>
                  <w:fldChar w:fldCharType="begin"/>
                </w:r>
                <w:r w:rsidR="002F517F">
                  <w:instrText xml:space="preserve"> PAGE \* MERGEFORMAT </w:instrText>
                </w:r>
                <w:r>
                  <w:fldChar w:fldCharType="separate"/>
                </w:r>
                <w:r w:rsidR="002F517F" w:rsidRPr="00377548">
                  <w:rPr>
                    <w:rStyle w:val="ae"/>
                    <w:rFonts w:eastAsia="Palatino Linotype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74" w:rsidRDefault="000B4BE6">
    <w:pPr>
      <w:rPr>
        <w:sz w:val="2"/>
        <w:szCs w:val="2"/>
      </w:rPr>
    </w:pPr>
    <w:r w:rsidRPr="000B4BE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0" type="#_x0000_t202" style="position:absolute;margin-left:289.25pt;margin-top:781pt;width:6.1pt;height:8.8pt;z-index:-251655168;mso-wrap-style:none;mso-wrap-distance-left:5pt;mso-wrap-distance-right:5pt;mso-position-horizontal-relative:page;mso-position-vertical-relative:page" wrapcoords="0 0" filled="f" stroked="f">
          <v:textbox style="mso-next-textbox:#_x0000_s17410;mso-fit-shape-to-text:t" inset="0,0,0,0">
            <w:txbxContent>
              <w:p w:rsidR="00D71F74" w:rsidRDefault="000B4BE6">
                <w:pPr>
                  <w:spacing w:line="240" w:lineRule="auto"/>
                </w:pPr>
                <w:r>
                  <w:fldChar w:fldCharType="begin"/>
                </w:r>
                <w:r w:rsidR="002F517F">
                  <w:instrText xml:space="preserve"> PAGE \* MERGEFORMAT </w:instrText>
                </w:r>
                <w:r>
                  <w:fldChar w:fldCharType="separate"/>
                </w:r>
                <w:r w:rsidR="00C11E04" w:rsidRPr="00C11E04">
                  <w:rPr>
                    <w:rStyle w:val="ae"/>
                    <w:rFonts w:eastAsia="Palatino Linotype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74" w:rsidRDefault="000B4BE6">
    <w:pPr>
      <w:rPr>
        <w:sz w:val="2"/>
        <w:szCs w:val="2"/>
      </w:rPr>
    </w:pPr>
    <w:r w:rsidRPr="000B4BE6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7411" type="#_x0000_t202" style="position:absolute;margin-left:279.35pt;margin-top:781.25pt;width:3.6pt;height:8.55pt;z-index:-251654144;mso-wrap-style:none;mso-wrap-distance-left:5pt;mso-wrap-distance-right:5pt;mso-position-horizontal-relative:page;mso-position-vertical-relative:page" wrapcoords="0 0" filled="f" stroked="f">
          <v:textbox style="mso-next-textbox:#_x0000_s17411;mso-fit-shape-to-text:t" inset="0,0,0,0">
            <w:txbxContent>
              <w:p w:rsidR="00D71F74" w:rsidRDefault="000B4BE6">
                <w:pPr>
                  <w:spacing w:line="240" w:lineRule="auto"/>
                </w:pPr>
                <w:r>
                  <w:fldChar w:fldCharType="begin"/>
                </w:r>
                <w:r w:rsidR="002F517F">
                  <w:instrText xml:space="preserve"> PAGE \* MERGEFORMAT </w:instrText>
                </w:r>
                <w:r>
                  <w:fldChar w:fldCharType="separate"/>
                </w:r>
                <w:r w:rsidR="00200DD2" w:rsidRPr="00200DD2">
                  <w:rPr>
                    <w:rStyle w:val="ae"/>
                    <w:rFonts w:eastAsia="Palatino Linotype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17F" w:rsidRDefault="002F517F" w:rsidP="00971270">
      <w:pPr>
        <w:spacing w:after="0" w:line="240" w:lineRule="auto"/>
      </w:pPr>
      <w:r>
        <w:separator/>
      </w:r>
    </w:p>
  </w:footnote>
  <w:footnote w:type="continuationSeparator" w:id="0">
    <w:p w:rsidR="002F517F" w:rsidRDefault="002F517F" w:rsidP="00971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B2E"/>
    <w:multiLevelType w:val="multilevel"/>
    <w:tmpl w:val="BCCEAE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F52F2"/>
    <w:multiLevelType w:val="multilevel"/>
    <w:tmpl w:val="A2CE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4C65BDC"/>
    <w:multiLevelType w:val="multilevel"/>
    <w:tmpl w:val="A2CE4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151EC0"/>
    <w:multiLevelType w:val="multilevel"/>
    <w:tmpl w:val="B32C48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3B54B7"/>
    <w:multiLevelType w:val="multilevel"/>
    <w:tmpl w:val="8F183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F00BB"/>
    <w:multiLevelType w:val="multilevel"/>
    <w:tmpl w:val="A2CE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7E75733"/>
    <w:multiLevelType w:val="multilevel"/>
    <w:tmpl w:val="29480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D1933"/>
    <w:multiLevelType w:val="multilevel"/>
    <w:tmpl w:val="F322009E"/>
    <w:lvl w:ilvl="0">
      <w:start w:val="1"/>
      <w:numFmt w:val="decimal"/>
      <w:lvlText w:val="22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914E9"/>
    <w:multiLevelType w:val="multilevel"/>
    <w:tmpl w:val="D1821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4340A4"/>
    <w:multiLevelType w:val="multilevel"/>
    <w:tmpl w:val="09741218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52BB2"/>
    <w:multiLevelType w:val="hybridMultilevel"/>
    <w:tmpl w:val="441C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67787"/>
    <w:multiLevelType w:val="multilevel"/>
    <w:tmpl w:val="B422F20E"/>
    <w:lvl w:ilvl="0">
      <w:start w:val="1"/>
      <w:numFmt w:val="decimal"/>
      <w:lvlText w:val="22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53237F"/>
    <w:multiLevelType w:val="hybridMultilevel"/>
    <w:tmpl w:val="07C699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A15BC1"/>
    <w:multiLevelType w:val="multilevel"/>
    <w:tmpl w:val="A2CE4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55F2966"/>
    <w:multiLevelType w:val="multilevel"/>
    <w:tmpl w:val="C74A1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113458"/>
    <w:multiLevelType w:val="multilevel"/>
    <w:tmpl w:val="B990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137F5E"/>
    <w:multiLevelType w:val="hybridMultilevel"/>
    <w:tmpl w:val="92E4E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30DA7"/>
    <w:multiLevelType w:val="hybridMultilevel"/>
    <w:tmpl w:val="1324B6AE"/>
    <w:lvl w:ilvl="0" w:tplc="CC440534">
      <w:start w:val="4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6F380B5E"/>
    <w:multiLevelType w:val="multilevel"/>
    <w:tmpl w:val="807E0156"/>
    <w:lvl w:ilvl="0">
      <w:start w:val="1"/>
      <w:numFmt w:val="decimal"/>
      <w:lvlText w:val="22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D82D1A"/>
    <w:multiLevelType w:val="multilevel"/>
    <w:tmpl w:val="D5C09E8C"/>
    <w:lvl w:ilvl="0">
      <w:start w:val="1"/>
      <w:numFmt w:val="decimal"/>
      <w:lvlText w:val="228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33873F3"/>
    <w:multiLevelType w:val="multilevel"/>
    <w:tmpl w:val="08D068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693284F"/>
    <w:multiLevelType w:val="multilevel"/>
    <w:tmpl w:val="3A16B6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2C3764"/>
    <w:multiLevelType w:val="hybridMultilevel"/>
    <w:tmpl w:val="59D00520"/>
    <w:lvl w:ilvl="0" w:tplc="D73C91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5"/>
  </w:num>
  <w:num w:numId="5">
    <w:abstractNumId w:val="22"/>
  </w:num>
  <w:num w:numId="6">
    <w:abstractNumId w:val="20"/>
  </w:num>
  <w:num w:numId="7">
    <w:abstractNumId w:val="1"/>
  </w:num>
  <w:num w:numId="8">
    <w:abstractNumId w:val="9"/>
  </w:num>
  <w:num w:numId="9">
    <w:abstractNumId w:val="14"/>
  </w:num>
  <w:num w:numId="10">
    <w:abstractNumId w:val="15"/>
  </w:num>
  <w:num w:numId="11">
    <w:abstractNumId w:val="17"/>
  </w:num>
  <w:num w:numId="12">
    <w:abstractNumId w:val="3"/>
  </w:num>
  <w:num w:numId="13">
    <w:abstractNumId w:val="0"/>
  </w:num>
  <w:num w:numId="14">
    <w:abstractNumId w:val="21"/>
  </w:num>
  <w:num w:numId="15">
    <w:abstractNumId w:val="4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7"/>
  </w:num>
  <w:num w:numId="19">
    <w:abstractNumId w:val="19"/>
  </w:num>
  <w:num w:numId="20">
    <w:abstractNumId w:val="18"/>
  </w:num>
  <w:num w:numId="21">
    <w:abstractNumId w:val="11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5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A114FB"/>
    <w:rsid w:val="000104D4"/>
    <w:rsid w:val="00047C79"/>
    <w:rsid w:val="0005367C"/>
    <w:rsid w:val="00071599"/>
    <w:rsid w:val="000716BB"/>
    <w:rsid w:val="00072275"/>
    <w:rsid w:val="00096C65"/>
    <w:rsid w:val="000B4BE6"/>
    <w:rsid w:val="001204CF"/>
    <w:rsid w:val="001825D1"/>
    <w:rsid w:val="00192BBE"/>
    <w:rsid w:val="001B09DA"/>
    <w:rsid w:val="001C41DA"/>
    <w:rsid w:val="001E7426"/>
    <w:rsid w:val="00200DD2"/>
    <w:rsid w:val="00200E09"/>
    <w:rsid w:val="00295463"/>
    <w:rsid w:val="002D255D"/>
    <w:rsid w:val="002F517F"/>
    <w:rsid w:val="00325C96"/>
    <w:rsid w:val="00372CCA"/>
    <w:rsid w:val="00384DC5"/>
    <w:rsid w:val="003A445D"/>
    <w:rsid w:val="003C0FBD"/>
    <w:rsid w:val="003F2E5F"/>
    <w:rsid w:val="00410AA7"/>
    <w:rsid w:val="004273DF"/>
    <w:rsid w:val="00431061"/>
    <w:rsid w:val="00451D28"/>
    <w:rsid w:val="0048702A"/>
    <w:rsid w:val="00493F38"/>
    <w:rsid w:val="004A389B"/>
    <w:rsid w:val="004A69BF"/>
    <w:rsid w:val="005414C7"/>
    <w:rsid w:val="00553BB0"/>
    <w:rsid w:val="005569D7"/>
    <w:rsid w:val="00562FF2"/>
    <w:rsid w:val="0058044E"/>
    <w:rsid w:val="00583677"/>
    <w:rsid w:val="00586806"/>
    <w:rsid w:val="00591AE0"/>
    <w:rsid w:val="00593B5F"/>
    <w:rsid w:val="00594195"/>
    <w:rsid w:val="005B27C5"/>
    <w:rsid w:val="005D7823"/>
    <w:rsid w:val="005E51B5"/>
    <w:rsid w:val="005F543B"/>
    <w:rsid w:val="00600E06"/>
    <w:rsid w:val="00601D05"/>
    <w:rsid w:val="00614FAF"/>
    <w:rsid w:val="006211C8"/>
    <w:rsid w:val="006524AD"/>
    <w:rsid w:val="006947E8"/>
    <w:rsid w:val="006A1443"/>
    <w:rsid w:val="006A493A"/>
    <w:rsid w:val="006D15C5"/>
    <w:rsid w:val="006D1A76"/>
    <w:rsid w:val="006E3850"/>
    <w:rsid w:val="006F6C92"/>
    <w:rsid w:val="0072661D"/>
    <w:rsid w:val="00727145"/>
    <w:rsid w:val="007329DA"/>
    <w:rsid w:val="007333D6"/>
    <w:rsid w:val="007950BC"/>
    <w:rsid w:val="007D7F33"/>
    <w:rsid w:val="007F4E45"/>
    <w:rsid w:val="00822399"/>
    <w:rsid w:val="0082286E"/>
    <w:rsid w:val="008405BF"/>
    <w:rsid w:val="00867698"/>
    <w:rsid w:val="008C7ABA"/>
    <w:rsid w:val="008D22D3"/>
    <w:rsid w:val="008F7B4D"/>
    <w:rsid w:val="0093715F"/>
    <w:rsid w:val="0095460E"/>
    <w:rsid w:val="00966B4C"/>
    <w:rsid w:val="00971270"/>
    <w:rsid w:val="00984AA8"/>
    <w:rsid w:val="009975A6"/>
    <w:rsid w:val="009B5396"/>
    <w:rsid w:val="009F7B58"/>
    <w:rsid w:val="00A114FB"/>
    <w:rsid w:val="00A449D8"/>
    <w:rsid w:val="00A819FA"/>
    <w:rsid w:val="00A82318"/>
    <w:rsid w:val="00A826EB"/>
    <w:rsid w:val="00AC568A"/>
    <w:rsid w:val="00AC62AD"/>
    <w:rsid w:val="00AF0CB6"/>
    <w:rsid w:val="00B269B0"/>
    <w:rsid w:val="00B32E2B"/>
    <w:rsid w:val="00B36388"/>
    <w:rsid w:val="00B47842"/>
    <w:rsid w:val="00B512AC"/>
    <w:rsid w:val="00B72965"/>
    <w:rsid w:val="00B764AC"/>
    <w:rsid w:val="00B91654"/>
    <w:rsid w:val="00C11E04"/>
    <w:rsid w:val="00C17608"/>
    <w:rsid w:val="00C420B3"/>
    <w:rsid w:val="00C57D26"/>
    <w:rsid w:val="00C76C00"/>
    <w:rsid w:val="00C8043B"/>
    <w:rsid w:val="00C85F5F"/>
    <w:rsid w:val="00CD2F10"/>
    <w:rsid w:val="00D01E1D"/>
    <w:rsid w:val="00D41F60"/>
    <w:rsid w:val="00D43097"/>
    <w:rsid w:val="00D80903"/>
    <w:rsid w:val="00D82533"/>
    <w:rsid w:val="00D8478A"/>
    <w:rsid w:val="00DD64B9"/>
    <w:rsid w:val="00DF3E9B"/>
    <w:rsid w:val="00E061BD"/>
    <w:rsid w:val="00E24253"/>
    <w:rsid w:val="00E32AFC"/>
    <w:rsid w:val="00E53E5D"/>
    <w:rsid w:val="00E635CA"/>
    <w:rsid w:val="00E6671B"/>
    <w:rsid w:val="00E87E8D"/>
    <w:rsid w:val="00E95367"/>
    <w:rsid w:val="00EA0D7B"/>
    <w:rsid w:val="00EC1930"/>
    <w:rsid w:val="00EF1007"/>
    <w:rsid w:val="00EF4B2E"/>
    <w:rsid w:val="00EF4FD4"/>
    <w:rsid w:val="00F03988"/>
    <w:rsid w:val="00F1560C"/>
    <w:rsid w:val="00F20041"/>
    <w:rsid w:val="00F33458"/>
    <w:rsid w:val="00F45EBB"/>
    <w:rsid w:val="00F55539"/>
    <w:rsid w:val="00F63BBC"/>
    <w:rsid w:val="00F66349"/>
    <w:rsid w:val="00F80308"/>
    <w:rsid w:val="00FA4F95"/>
    <w:rsid w:val="00FD26CD"/>
    <w:rsid w:val="00FE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7D2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7B58"/>
    <w:rPr>
      <w:color w:val="0000FF" w:themeColor="hyperlink"/>
      <w:u w:val="single"/>
    </w:rPr>
  </w:style>
  <w:style w:type="paragraph" w:styleId="a6">
    <w:name w:val="No Spacing"/>
    <w:link w:val="a7"/>
    <w:qFormat/>
    <w:rsid w:val="00192BB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4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20B3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basedOn w:val="a0"/>
    <w:link w:val="2"/>
    <w:rsid w:val="00E95367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character" w:customStyle="1" w:styleId="Tahoma10pt">
    <w:name w:val="Основной текст + Tahoma;10 pt;Курсив"/>
    <w:basedOn w:val="aa"/>
    <w:rsid w:val="00E95367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">
    <w:name w:val="Основной текст2"/>
    <w:basedOn w:val="a"/>
    <w:link w:val="aa"/>
    <w:rsid w:val="00E95367"/>
    <w:pPr>
      <w:widowControl w:val="0"/>
      <w:shd w:val="clear" w:color="auto" w:fill="FFFFFF"/>
      <w:spacing w:after="180" w:line="293" w:lineRule="exact"/>
      <w:jc w:val="center"/>
    </w:pPr>
    <w:rPr>
      <w:rFonts w:ascii="Palatino Linotype" w:eastAsia="Palatino Linotype" w:hAnsi="Palatino Linotype" w:cs="Palatino Linotype"/>
      <w:sz w:val="21"/>
      <w:szCs w:val="21"/>
    </w:rPr>
  </w:style>
  <w:style w:type="character" w:customStyle="1" w:styleId="1">
    <w:name w:val="Основной текст1"/>
    <w:basedOn w:val="aa"/>
    <w:rsid w:val="00E95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b">
    <w:name w:val="Основной текст + Полужирный"/>
    <w:basedOn w:val="aa"/>
    <w:rsid w:val="00E635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Verdana95pt">
    <w:name w:val="Основной текст + Verdana;9;5 pt"/>
    <w:basedOn w:val="aa"/>
    <w:rsid w:val="00E635CA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E635CA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c">
    <w:name w:val="Основной текст + Курсив"/>
    <w:basedOn w:val="aa"/>
    <w:rsid w:val="007F4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pt">
    <w:name w:val="Основной текст + 11 pt;Курсив"/>
    <w:basedOn w:val="aa"/>
    <w:rsid w:val="007F4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F4E4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pt0">
    <w:name w:val="Основной текст + 11 pt;Полужирный"/>
    <w:basedOn w:val="aa"/>
    <w:rsid w:val="007F4E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">
    <w:name w:val="Заголовок №1"/>
    <w:basedOn w:val="a"/>
    <w:link w:val="10"/>
    <w:rsid w:val="007F4E45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Колонтитул_"/>
    <w:basedOn w:val="a0"/>
    <w:rsid w:val="0097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e">
    <w:name w:val="Колонтитул"/>
    <w:basedOn w:val="ad"/>
    <w:rsid w:val="0097127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">
    <w:name w:val="Основной текст (2)_"/>
    <w:basedOn w:val="a0"/>
    <w:rsid w:val="0097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0"/>
    <w:rsid w:val="0097127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pt">
    <w:name w:val="Основной текст + 14 pt"/>
    <w:basedOn w:val="aa"/>
    <w:rsid w:val="00971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9712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71270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71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971270"/>
  </w:style>
  <w:style w:type="paragraph" w:customStyle="1" w:styleId="12">
    <w:name w:val="Знак1"/>
    <w:basedOn w:val="a"/>
    <w:rsid w:val="006A49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4">
    <w:name w:val="Абзац списка Знак"/>
    <w:link w:val="a3"/>
    <w:uiPriority w:val="34"/>
    <w:rsid w:val="00EF1007"/>
  </w:style>
  <w:style w:type="paragraph" w:styleId="af1">
    <w:name w:val="Normal (Web)"/>
    <w:basedOn w:val="a"/>
    <w:uiPriority w:val="99"/>
    <w:unhideWhenUsed/>
    <w:rsid w:val="00EF1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rsid w:val="00EF1007"/>
  </w:style>
  <w:style w:type="character" w:customStyle="1" w:styleId="Exact">
    <w:name w:val="Основной текст Exact"/>
    <w:basedOn w:val="a0"/>
    <w:rsid w:val="00614FA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50DB-A286-4801-AA13-4882279B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dobryakova_uv</dc:creator>
  <cp:lastModifiedBy>koroleva_an</cp:lastModifiedBy>
  <cp:revision>3</cp:revision>
  <cp:lastPrinted>2025-04-07T12:52:00Z</cp:lastPrinted>
  <dcterms:created xsi:type="dcterms:W3CDTF">2025-04-07T12:09:00Z</dcterms:created>
  <dcterms:modified xsi:type="dcterms:W3CDTF">2025-04-07T13:54:00Z</dcterms:modified>
</cp:coreProperties>
</file>