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97D2" w14:textId="77777777" w:rsidR="0013798D" w:rsidRDefault="0013798D" w:rsidP="0013798D">
      <w:pPr>
        <w:pStyle w:val="a4"/>
        <w:rPr>
          <w:b/>
          <w:bCs/>
        </w:rPr>
      </w:pPr>
      <w:r>
        <w:rPr>
          <w:b/>
          <w:bCs/>
        </w:rPr>
        <w:t xml:space="preserve">Администрация </w:t>
      </w:r>
    </w:p>
    <w:p w14:paraId="0DFC1EF8" w14:textId="77777777" w:rsidR="0013798D" w:rsidRPr="004522F5" w:rsidRDefault="0013798D" w:rsidP="0013798D">
      <w:pPr>
        <w:pStyle w:val="a4"/>
        <w:rPr>
          <w:b/>
          <w:bCs/>
        </w:rPr>
      </w:pPr>
      <w:r>
        <w:rPr>
          <w:b/>
          <w:bCs/>
        </w:rPr>
        <w:t>Кировского муниципального района Ленинградской области</w:t>
      </w:r>
    </w:p>
    <w:p w14:paraId="1C3CD51B" w14:textId="77777777" w:rsidR="0013798D" w:rsidRPr="004522F5" w:rsidRDefault="0013798D" w:rsidP="0013798D">
      <w:pPr>
        <w:pStyle w:val="a4"/>
        <w:rPr>
          <w:b/>
          <w:bCs/>
        </w:rPr>
      </w:pPr>
    </w:p>
    <w:p w14:paraId="64C82B72" w14:textId="77777777" w:rsidR="0013798D" w:rsidRDefault="0013798D" w:rsidP="0013798D">
      <w:pPr>
        <w:pStyle w:val="a4"/>
        <w:rPr>
          <w:b/>
          <w:bCs/>
        </w:rPr>
      </w:pPr>
    </w:p>
    <w:p w14:paraId="6E37AEEB" w14:textId="77777777" w:rsidR="0013798D" w:rsidRDefault="0013798D" w:rsidP="0013798D">
      <w:pPr>
        <w:pStyle w:val="a4"/>
        <w:rPr>
          <w:b/>
          <w:bCs/>
        </w:rPr>
      </w:pPr>
      <w:r>
        <w:rPr>
          <w:b/>
          <w:bCs/>
        </w:rPr>
        <w:t>Комитет финансов</w:t>
      </w:r>
    </w:p>
    <w:p w14:paraId="693E6CE6" w14:textId="77777777" w:rsidR="0013798D" w:rsidRDefault="0013798D" w:rsidP="0013798D">
      <w:pPr>
        <w:pStyle w:val="a4"/>
        <w:rPr>
          <w:b/>
          <w:bCs/>
        </w:rPr>
      </w:pPr>
      <w:r>
        <w:rPr>
          <w:b/>
          <w:bCs/>
        </w:rPr>
        <w:t xml:space="preserve">администрации Кировского муниципального района </w:t>
      </w:r>
    </w:p>
    <w:p w14:paraId="1AE49364" w14:textId="77777777" w:rsidR="0013798D" w:rsidRDefault="0013798D" w:rsidP="0013798D">
      <w:pPr>
        <w:pStyle w:val="a4"/>
        <w:rPr>
          <w:b/>
          <w:bCs/>
        </w:rPr>
      </w:pPr>
      <w:r>
        <w:rPr>
          <w:b/>
          <w:bCs/>
        </w:rPr>
        <w:t>Ленинградской области</w:t>
      </w:r>
    </w:p>
    <w:p w14:paraId="4DF72304" w14:textId="77777777" w:rsidR="0013798D" w:rsidRDefault="0013798D" w:rsidP="0013798D">
      <w:pPr>
        <w:pStyle w:val="a4"/>
      </w:pPr>
    </w:p>
    <w:p w14:paraId="1D07396E" w14:textId="77777777" w:rsidR="0013798D" w:rsidRDefault="0013798D" w:rsidP="0013798D">
      <w:pPr>
        <w:pStyle w:val="a4"/>
      </w:pPr>
    </w:p>
    <w:p w14:paraId="3932F6CB" w14:textId="77777777" w:rsidR="0013798D" w:rsidRDefault="0013798D" w:rsidP="0013798D">
      <w:pPr>
        <w:pStyle w:val="a4"/>
      </w:pPr>
    </w:p>
    <w:p w14:paraId="7332AEAC" w14:textId="77777777" w:rsidR="0013798D" w:rsidRDefault="0013798D" w:rsidP="0013798D">
      <w:pPr>
        <w:pStyle w:val="a4"/>
        <w:rPr>
          <w:b/>
          <w:bCs/>
          <w:sz w:val="32"/>
        </w:rPr>
      </w:pPr>
      <w:r>
        <w:rPr>
          <w:b/>
          <w:bCs/>
          <w:sz w:val="32"/>
        </w:rPr>
        <w:t>Р А С П О Р Я Ж Е Н И Е</w:t>
      </w:r>
    </w:p>
    <w:p w14:paraId="3139FFD5" w14:textId="77777777" w:rsidR="0013798D" w:rsidRDefault="0013798D" w:rsidP="0013798D">
      <w:pPr>
        <w:pStyle w:val="a4"/>
        <w:rPr>
          <w:b/>
          <w:bCs/>
          <w:sz w:val="32"/>
        </w:rPr>
      </w:pPr>
    </w:p>
    <w:p w14:paraId="58999B8F" w14:textId="1DCDD24D" w:rsidR="0013798D" w:rsidRPr="00D44482" w:rsidRDefault="00D44482" w:rsidP="0013798D">
      <w:pPr>
        <w:pStyle w:val="a4"/>
        <w:rPr>
          <w:szCs w:val="28"/>
        </w:rPr>
      </w:pPr>
      <w:r>
        <w:rPr>
          <w:szCs w:val="28"/>
        </w:rPr>
        <w:t>о</w:t>
      </w:r>
      <w:r w:rsidR="0013798D" w:rsidRPr="00D44482">
        <w:rPr>
          <w:szCs w:val="28"/>
        </w:rPr>
        <w:t>т</w:t>
      </w:r>
      <w:r>
        <w:rPr>
          <w:szCs w:val="28"/>
        </w:rPr>
        <w:t xml:space="preserve"> </w:t>
      </w:r>
      <w:r w:rsidR="00E235B7">
        <w:rPr>
          <w:szCs w:val="28"/>
        </w:rPr>
        <w:t>16</w:t>
      </w:r>
      <w:r w:rsidR="00BE25CD">
        <w:rPr>
          <w:szCs w:val="28"/>
        </w:rPr>
        <w:t xml:space="preserve"> апреля</w:t>
      </w:r>
      <w:r>
        <w:rPr>
          <w:szCs w:val="28"/>
        </w:rPr>
        <w:t xml:space="preserve"> 202</w:t>
      </w:r>
      <w:r w:rsidR="00BE25CD">
        <w:rPr>
          <w:szCs w:val="28"/>
        </w:rPr>
        <w:t>6</w:t>
      </w:r>
      <w:r>
        <w:rPr>
          <w:szCs w:val="28"/>
        </w:rPr>
        <w:t xml:space="preserve"> года </w:t>
      </w:r>
      <w:r w:rsidR="0013798D" w:rsidRPr="00D44482">
        <w:rPr>
          <w:szCs w:val="28"/>
        </w:rPr>
        <w:t xml:space="preserve">№ </w:t>
      </w:r>
      <w:r w:rsidR="00E235B7">
        <w:rPr>
          <w:szCs w:val="28"/>
        </w:rPr>
        <w:t>26</w:t>
      </w:r>
    </w:p>
    <w:p w14:paraId="1B5CAF51" w14:textId="77777777" w:rsidR="003B0D5E" w:rsidRDefault="003B0D5E" w:rsidP="009C07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F82B32" w14:textId="0590FEDC" w:rsidR="003B0D5E" w:rsidRDefault="00C73283" w:rsidP="00905A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</w:t>
      </w:r>
      <w:r w:rsidR="00DD28F9">
        <w:rPr>
          <w:rFonts w:ascii="Times New Roman" w:hAnsi="Times New Roman" w:cs="Times New Roman"/>
          <w:b/>
          <w:bCs/>
          <w:sz w:val="24"/>
          <w:szCs w:val="24"/>
        </w:rPr>
        <w:t xml:space="preserve">и дополнений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DD28F9">
        <w:rPr>
          <w:rFonts w:ascii="Times New Roman" w:hAnsi="Times New Roman" w:cs="Times New Roman"/>
          <w:b/>
          <w:bCs/>
          <w:sz w:val="24"/>
          <w:szCs w:val="24"/>
        </w:rPr>
        <w:t>распоряжение комитета финансов администрации Кировского муниципального района Ленинградской области от 20.06.2023 №55 «</w:t>
      </w:r>
      <w:r w:rsidR="00905AB6" w:rsidRPr="00905AB6">
        <w:rPr>
          <w:rFonts w:ascii="Times New Roman" w:hAnsi="Times New Roman" w:cs="Times New Roman"/>
          <w:b/>
          <w:bCs/>
          <w:sz w:val="24"/>
          <w:szCs w:val="24"/>
        </w:rPr>
        <w:t>Об утверждении регламента реализации комитетом финансов администрации Кировского муниципального района Ленинградской области полномочий администратора доходов бюджета Кировского муниципального района Ленинградской области по взысканию дебиторской задолженности по платежам в бюджет, пеням и штрафам по ним</w:t>
      </w:r>
      <w:r w:rsidR="00DD28F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6484AAF" w14:textId="77777777" w:rsidR="00737A0C" w:rsidRDefault="00737A0C" w:rsidP="00737A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бюджетным законодательством нормативно-правовых актов комитета финансов администрации Кировского муниципального района Ленинградской области:</w:t>
      </w:r>
    </w:p>
    <w:p w14:paraId="55F067F1" w14:textId="38A65B2E" w:rsidR="009B04D9" w:rsidRPr="002C5796" w:rsidRDefault="002C5796" w:rsidP="004B00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D2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D28F9">
        <w:rPr>
          <w:rFonts w:ascii="Times New Roman" w:hAnsi="Times New Roman" w:cs="Times New Roman"/>
          <w:sz w:val="28"/>
          <w:szCs w:val="28"/>
        </w:rPr>
        <w:t xml:space="preserve">нести следующие изменения и дополнения в Регламент </w:t>
      </w:r>
      <w:r w:rsidR="00DD28F9" w:rsidRPr="00DD28F9">
        <w:rPr>
          <w:rFonts w:ascii="Times New Roman" w:hAnsi="Times New Roman" w:cs="Times New Roman"/>
          <w:sz w:val="28"/>
          <w:szCs w:val="28"/>
        </w:rPr>
        <w:t>реализации комитетом финансов администрации Кировского муниципального района Ленинградской области полномочий администратора доходов бюджета Кировского муниципального района Ленинградской области по взысканию дебиторской задолженности по платежам в бюджет, пеням и штрафам по ним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2C5796">
        <w:rPr>
          <w:rFonts w:ascii="Times New Roman" w:hAnsi="Times New Roman" w:cs="Times New Roman"/>
          <w:sz w:val="28"/>
          <w:szCs w:val="28"/>
        </w:rPr>
        <w:t>распоряжением комитета финансов администрации Кировского муниципального района Ленинградской области от 20.06.2023 №55 «Об утверждении регламента реализации комитетом финансов администрации Кировского муниципального района Ленинградской области полномочий администратора доходов бюджета Кировского муниципального района Ленинградской области по взысканию дебиторской задолженности по платежам в бюджет, пеням и штрафам по ним»</w:t>
      </w:r>
      <w:r w:rsidR="004B003D" w:rsidRPr="002C5796">
        <w:rPr>
          <w:rFonts w:ascii="Times New Roman" w:hAnsi="Times New Roman" w:cs="Times New Roman"/>
          <w:sz w:val="28"/>
          <w:szCs w:val="28"/>
        </w:rPr>
        <w:t>:</w:t>
      </w:r>
    </w:p>
    <w:p w14:paraId="200FD654" w14:textId="6E4DDCDB" w:rsidR="004B003D" w:rsidRDefault="002C5796" w:rsidP="004B00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B24A78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 xml:space="preserve">нкт 2.1 </w:t>
      </w:r>
      <w:r w:rsidR="00B24A78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</w:t>
      </w:r>
    </w:p>
    <w:p w14:paraId="33036967" w14:textId="77777777" w:rsidR="002C5796" w:rsidRPr="0006205F" w:rsidRDefault="002C5796" w:rsidP="002C57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</w:t>
      </w:r>
      <w:r w:rsidRPr="0006205F">
        <w:rPr>
          <w:rFonts w:ascii="Times New Roman" w:hAnsi="Times New Roman" w:cs="Times New Roman"/>
          <w:sz w:val="28"/>
          <w:szCs w:val="28"/>
        </w:rPr>
        <w:t xml:space="preserve"> Отдел учета исполнения бюджета комитета финансов осуществляет </w:t>
      </w:r>
    </w:p>
    <w:p w14:paraId="24EF59A7" w14:textId="77777777" w:rsidR="002C5796" w:rsidRDefault="002C5796" w:rsidP="002C5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4E8">
        <w:rPr>
          <w:rFonts w:ascii="Times New Roman" w:hAnsi="Times New Roman" w:cs="Times New Roman"/>
          <w:sz w:val="28"/>
          <w:szCs w:val="28"/>
        </w:rPr>
        <w:t>следующие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недопущению образования </w:t>
      </w:r>
      <w:r w:rsidRPr="006D2129">
        <w:rPr>
          <w:rFonts w:ascii="Times New Roman" w:hAnsi="Times New Roman" w:cs="Times New Roman"/>
          <w:sz w:val="28"/>
          <w:szCs w:val="28"/>
        </w:rPr>
        <w:t>просроченной</w:t>
      </w:r>
      <w:r>
        <w:rPr>
          <w:rFonts w:ascii="Times New Roman" w:hAnsi="Times New Roman" w:cs="Times New Roman"/>
          <w:sz w:val="28"/>
          <w:szCs w:val="28"/>
        </w:rPr>
        <w:t xml:space="preserve">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14:paraId="0D4F2F37" w14:textId="77777777" w:rsidR="002C5796" w:rsidRPr="009113D0" w:rsidRDefault="002C5796" w:rsidP="002C579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3D0">
        <w:rPr>
          <w:rFonts w:ascii="Times New Roman" w:hAnsi="Times New Roman" w:cs="Times New Roman"/>
          <w:sz w:val="28"/>
          <w:szCs w:val="28"/>
        </w:rPr>
        <w:t xml:space="preserve">контролирует правильность исчисления, полноту и своевременность </w:t>
      </w:r>
    </w:p>
    <w:p w14:paraId="31D318C3" w14:textId="77777777" w:rsidR="002C5796" w:rsidRDefault="002C5796" w:rsidP="002C5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F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осуществления платежей в бюджет района, пеней и штрафов </w:t>
      </w:r>
      <w:r>
        <w:rPr>
          <w:rFonts w:ascii="Times New Roman" w:hAnsi="Times New Roman" w:cs="Times New Roman"/>
          <w:sz w:val="28"/>
          <w:szCs w:val="28"/>
        </w:rPr>
        <w:t>по ним по закрепленным источникам доходов бюджета района за комитетом финансов, как за администратором доходов бюджета района, в том числе:</w:t>
      </w:r>
    </w:p>
    <w:p w14:paraId="0A69CB22" w14:textId="77777777" w:rsidR="002C5796" w:rsidRDefault="002C5796" w:rsidP="002C579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зачисление платежей в бюджет района в размерах и сроки, установленные законодательством Российской Федерации, договором (муниципальным контрактом, соглашением);</w:t>
      </w:r>
    </w:p>
    <w:p w14:paraId="17A2861C" w14:textId="77777777" w:rsidR="002C5796" w:rsidRDefault="002C5796" w:rsidP="002C579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погашение (квитирование) начислений соответствующих платежей, являющихся источниками формирования доходов бюджета района, в Государственной информационной системе о государственных и муниципальных платежах (далее – ГИС ГМП), предусмотренной статьей 21.3 Федерального закона от 27.07.2010 №210-ФЗ «Об организации предоставления государственных и муниципальных услуг» - </w:t>
      </w:r>
      <w:r w:rsidRPr="00883645">
        <w:rPr>
          <w:rFonts w:ascii="Times New Roman" w:hAnsi="Times New Roman" w:cs="Times New Roman"/>
          <w:sz w:val="28"/>
          <w:szCs w:val="28"/>
        </w:rPr>
        <w:t>ежемесячно;</w:t>
      </w:r>
    </w:p>
    <w:p w14:paraId="50FFA0D6" w14:textId="77777777" w:rsidR="002C5796" w:rsidRDefault="002C5796" w:rsidP="002C579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графика платежей в связи с предоставлением отсрочки или рассрочки уплаты платежей и погашение дебиторской задолженности по доходам, образовавшейся в связи с неисполнением графика уплаты платежей в бюджет района, а также начисление процентов за предоставленную отсрочку или рассрочку и пени (штрафы) за просрочку уплаты платежей в бюджет района в порядке, случаях </w:t>
      </w:r>
      <w:r w:rsidRPr="00883645">
        <w:rPr>
          <w:rFonts w:ascii="Times New Roman" w:hAnsi="Times New Roman" w:cs="Times New Roman"/>
          <w:sz w:val="28"/>
          <w:szCs w:val="28"/>
        </w:rPr>
        <w:t>и сроки, предусмотренных законодательством Российской Федерации, договором (муниципальным контрактом, соглашением);</w:t>
      </w:r>
    </w:p>
    <w:p w14:paraId="79CA0236" w14:textId="77777777" w:rsidR="002C5796" w:rsidRDefault="002C5796" w:rsidP="002C579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своевременное начисление неустойки (штрафов, пени) </w:t>
      </w:r>
      <w:r w:rsidRPr="00883645">
        <w:rPr>
          <w:rFonts w:ascii="Times New Roman" w:hAnsi="Times New Roman" w:cs="Times New Roman"/>
          <w:sz w:val="28"/>
          <w:szCs w:val="28"/>
        </w:rPr>
        <w:t>в сроки в соответствии с договором (муниципальным контрактом, соглашением);</w:t>
      </w:r>
    </w:p>
    <w:p w14:paraId="55C3D4F7" w14:textId="77777777" w:rsidR="002C5796" w:rsidRDefault="002C5796" w:rsidP="002C5796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увеличение (уменьшению), а также своевременное их отражение в бюджетном учете в порядке и сроки, установленные графиком документооборота комитета финансов; </w:t>
      </w:r>
    </w:p>
    <w:p w14:paraId="54CDF19A" w14:textId="77777777" w:rsidR="002C5796" w:rsidRDefault="002C5796" w:rsidP="002C579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реже одного раза в квартал</w:t>
      </w:r>
      <w:r w:rsidRPr="00373D02">
        <w:rPr>
          <w:rFonts w:ascii="Times New Roman" w:hAnsi="Times New Roman" w:cs="Times New Roman"/>
          <w:sz w:val="28"/>
          <w:szCs w:val="28"/>
        </w:rPr>
        <w:t xml:space="preserve"> обеспечивает   проведение   анализа</w:t>
      </w:r>
    </w:p>
    <w:p w14:paraId="7BBA9408" w14:textId="77777777" w:rsidR="002C5796" w:rsidRPr="00373D02" w:rsidRDefault="002C5796" w:rsidP="002C5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645">
        <w:rPr>
          <w:rFonts w:ascii="Times New Roman" w:hAnsi="Times New Roman" w:cs="Times New Roman"/>
          <w:sz w:val="28"/>
          <w:szCs w:val="28"/>
        </w:rPr>
        <w:t>расчетов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D02">
        <w:rPr>
          <w:rFonts w:ascii="Times New Roman" w:hAnsi="Times New Roman" w:cs="Times New Roman"/>
          <w:sz w:val="28"/>
          <w:szCs w:val="28"/>
        </w:rPr>
        <w:t xml:space="preserve">с должниками, </w:t>
      </w:r>
      <w:r w:rsidRPr="00883645">
        <w:rPr>
          <w:rFonts w:ascii="Times New Roman" w:hAnsi="Times New Roman" w:cs="Times New Roman"/>
          <w:sz w:val="28"/>
          <w:szCs w:val="28"/>
        </w:rPr>
        <w:t>включая сверку данных по доходам бюджета района на основании информации о непогашенных начислениях, содержащейся в ГИС ГМП, в том числе</w:t>
      </w:r>
      <w:r w:rsidRPr="00373D02">
        <w:rPr>
          <w:rFonts w:ascii="Times New Roman" w:hAnsi="Times New Roman" w:cs="Times New Roman"/>
          <w:sz w:val="28"/>
          <w:szCs w:val="28"/>
        </w:rPr>
        <w:t xml:space="preserve">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14:paraId="3FCDF71C" w14:textId="77777777" w:rsidR="002C5796" w:rsidRDefault="002C5796" w:rsidP="002C579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реже одного раза в квартал проводит   мониторинг   финансового </w:t>
      </w:r>
    </w:p>
    <w:p w14:paraId="5B8DBEEB" w14:textId="77777777" w:rsidR="002C5796" w:rsidRDefault="002C5796" w:rsidP="002C5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D02">
        <w:rPr>
          <w:rFonts w:ascii="Times New Roman" w:hAnsi="Times New Roman" w:cs="Times New Roman"/>
          <w:sz w:val="28"/>
          <w:szCs w:val="28"/>
        </w:rPr>
        <w:t xml:space="preserve">(платежного) состояния </w:t>
      </w:r>
      <w:r w:rsidRPr="00B55C49">
        <w:rPr>
          <w:rFonts w:ascii="Times New Roman" w:hAnsi="Times New Roman" w:cs="Times New Roman"/>
          <w:sz w:val="28"/>
          <w:szCs w:val="28"/>
        </w:rPr>
        <w:t>должников</w:t>
      </w:r>
      <w:r>
        <w:rPr>
          <w:rFonts w:ascii="Times New Roman" w:hAnsi="Times New Roman" w:cs="Times New Roman"/>
          <w:sz w:val="28"/>
          <w:szCs w:val="28"/>
        </w:rPr>
        <w:t>, в том числе при проведении мероприятий по инвентаризации на предмет:</w:t>
      </w:r>
    </w:p>
    <w:p w14:paraId="67E21DBA" w14:textId="77777777" w:rsidR="002C5796" w:rsidRDefault="002C5796" w:rsidP="002C5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наличия сведений о взыскании с должника денежных средств в рамках исполнительного производства;</w:t>
      </w:r>
    </w:p>
    <w:p w14:paraId="689B5909" w14:textId="77777777" w:rsidR="002C5796" w:rsidRDefault="002C5796" w:rsidP="002C5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наличия сведений о возбуждении в отношении должника дела о банкротстве;</w:t>
      </w:r>
    </w:p>
    <w:p w14:paraId="2AB3A0C3" w14:textId="77777777" w:rsidR="002C5796" w:rsidRDefault="002C5796" w:rsidP="002C5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3D3D">
        <w:rPr>
          <w:rFonts w:ascii="Times New Roman" w:hAnsi="Times New Roman" w:cs="Times New Roman"/>
          <w:sz w:val="28"/>
          <w:szCs w:val="28"/>
        </w:rPr>
        <w:t xml:space="preserve">наличия сведений о том, что в отношении юридического лица принято решение о предстоящем исключении юридического лица из единого </w:t>
      </w:r>
      <w:r w:rsidRPr="00053D3D">
        <w:rPr>
          <w:rFonts w:ascii="Times New Roman" w:hAnsi="Times New Roman" w:cs="Times New Roman"/>
          <w:sz w:val="28"/>
          <w:szCs w:val="28"/>
        </w:rPr>
        <w:lastRenderedPageBreak/>
        <w:t>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2B214C" w14:textId="77777777" w:rsidR="002C5796" w:rsidRPr="007D4927" w:rsidRDefault="002C5796" w:rsidP="002C579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927">
        <w:rPr>
          <w:rFonts w:ascii="Times New Roman" w:hAnsi="Times New Roman" w:cs="Times New Roman"/>
          <w:sz w:val="28"/>
          <w:szCs w:val="28"/>
        </w:rPr>
        <w:t>своевременно направляет предложения о признании безнадежной к</w:t>
      </w:r>
    </w:p>
    <w:p w14:paraId="39A92CE3" w14:textId="5C5BEF97" w:rsidR="002C5796" w:rsidRDefault="002C5796" w:rsidP="002C5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927">
        <w:rPr>
          <w:rFonts w:ascii="Times New Roman" w:hAnsi="Times New Roman" w:cs="Times New Roman"/>
          <w:sz w:val="28"/>
          <w:szCs w:val="28"/>
        </w:rPr>
        <w:t>взысканию задолженности по платежам в бюджет района, администрируемым комитетом финансов, в комиссию по поступлению</w:t>
      </w:r>
      <w:r w:rsidRPr="002B6638">
        <w:rPr>
          <w:rFonts w:ascii="Times New Roman" w:hAnsi="Times New Roman" w:cs="Times New Roman"/>
          <w:sz w:val="28"/>
          <w:szCs w:val="28"/>
        </w:rPr>
        <w:t xml:space="preserve"> и выбытию активов комитета финансов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2F0D56">
        <w:rPr>
          <w:rFonts w:ascii="Times New Roman" w:hAnsi="Times New Roman" w:cs="Times New Roman"/>
          <w:sz w:val="28"/>
          <w:szCs w:val="28"/>
        </w:rPr>
        <w:t>;</w:t>
      </w:r>
    </w:p>
    <w:p w14:paraId="72AE15F8" w14:textId="2B66CE10" w:rsidR="002F0D56" w:rsidRDefault="002F0D56" w:rsidP="002C5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 </w:t>
      </w:r>
      <w:r w:rsidR="00B24A7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B24A78">
        <w:rPr>
          <w:rFonts w:ascii="Times New Roman" w:hAnsi="Times New Roman" w:cs="Times New Roman"/>
          <w:sz w:val="28"/>
          <w:szCs w:val="28"/>
        </w:rPr>
        <w:t xml:space="preserve">1) пункта 3.1 части </w:t>
      </w:r>
      <w:r>
        <w:rPr>
          <w:rFonts w:ascii="Times New Roman" w:hAnsi="Times New Roman" w:cs="Times New Roman"/>
          <w:sz w:val="28"/>
          <w:szCs w:val="28"/>
        </w:rPr>
        <w:t>3 дополнить словами: «не позднее 30 календарных дней со дня образования дебиторской задолженности по доходам».</w:t>
      </w:r>
    </w:p>
    <w:p w14:paraId="604B566B" w14:textId="241CFA67" w:rsidR="004B003D" w:rsidRDefault="002F0D56" w:rsidP="004B00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003D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14:paraId="4A3931E0" w14:textId="77777777" w:rsidR="004B003D" w:rsidRDefault="004B003D" w:rsidP="004B0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7F449C" w14:textId="77777777" w:rsidR="002F0D56" w:rsidRDefault="002F0D56" w:rsidP="004B0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B1B38A" w14:textId="77777777" w:rsidR="002F0D56" w:rsidRDefault="002F0D56" w:rsidP="004B0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2A244B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администрации-</w:t>
      </w:r>
    </w:p>
    <w:p w14:paraId="708EC921" w14:textId="40D4EDBE" w:rsidR="004B003D" w:rsidRDefault="00BE25CD" w:rsidP="004B0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003D">
        <w:rPr>
          <w:rFonts w:ascii="Times New Roman" w:hAnsi="Times New Roman" w:cs="Times New Roman"/>
          <w:sz w:val="28"/>
          <w:szCs w:val="28"/>
        </w:rPr>
        <w:t xml:space="preserve">редседатель КФ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B003D">
        <w:rPr>
          <w:rFonts w:ascii="Times New Roman" w:hAnsi="Times New Roman" w:cs="Times New Roman"/>
          <w:sz w:val="28"/>
          <w:szCs w:val="28"/>
        </w:rPr>
        <w:t xml:space="preserve">     Брюхова Е.В.</w:t>
      </w:r>
    </w:p>
    <w:p w14:paraId="3B3F388D" w14:textId="77777777" w:rsidR="00FD7A94" w:rsidRDefault="00FD7A94" w:rsidP="004B0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C000BC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95FF21" w14:textId="003C17C9" w:rsidR="00FD7A94" w:rsidRDefault="00FD7A94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A94">
        <w:rPr>
          <w:rFonts w:ascii="Times New Roman" w:hAnsi="Times New Roman" w:cs="Times New Roman"/>
          <w:sz w:val="24"/>
          <w:szCs w:val="24"/>
        </w:rPr>
        <w:t>Разослано: в дело</w:t>
      </w:r>
    </w:p>
    <w:p w14:paraId="72DA7538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F9DC62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49F0F8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1FCB1F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A8424A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F43A00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A216D2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6C469E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949CA7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F794AB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6D07AF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91B8E0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D75A11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E670E4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8AE024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0D0A75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AF8348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5AA4A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565F5B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0E0CB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30FAB9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568704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CB0167" w14:textId="77777777" w:rsidR="00BE25CD" w:rsidRDefault="00BE25CD" w:rsidP="004B0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E25CD" w:rsidSect="00E94C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3AD9"/>
    <w:multiLevelType w:val="hybridMultilevel"/>
    <w:tmpl w:val="0178B66E"/>
    <w:lvl w:ilvl="0" w:tplc="F332465E">
      <w:start w:val="2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120F0ECF"/>
    <w:multiLevelType w:val="hybridMultilevel"/>
    <w:tmpl w:val="7AE66EC4"/>
    <w:lvl w:ilvl="0" w:tplc="2FB829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0A7BC6"/>
    <w:multiLevelType w:val="hybridMultilevel"/>
    <w:tmpl w:val="49246E36"/>
    <w:lvl w:ilvl="0" w:tplc="BF5E0A6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1A5F3F"/>
    <w:multiLevelType w:val="hybridMultilevel"/>
    <w:tmpl w:val="E646A174"/>
    <w:lvl w:ilvl="0" w:tplc="BC42A456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4DB0543"/>
    <w:multiLevelType w:val="hybridMultilevel"/>
    <w:tmpl w:val="51886984"/>
    <w:lvl w:ilvl="0" w:tplc="2E780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723CC8"/>
    <w:multiLevelType w:val="hybridMultilevel"/>
    <w:tmpl w:val="722A4418"/>
    <w:lvl w:ilvl="0" w:tplc="08BA1F6A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45EB0192"/>
    <w:multiLevelType w:val="hybridMultilevel"/>
    <w:tmpl w:val="99F03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84E63"/>
    <w:multiLevelType w:val="hybridMultilevel"/>
    <w:tmpl w:val="7AE66EC4"/>
    <w:lvl w:ilvl="0" w:tplc="FFFFFFFF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4E20799"/>
    <w:multiLevelType w:val="multilevel"/>
    <w:tmpl w:val="C71C2F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 w16cid:durableId="152180238">
    <w:abstractNumId w:val="8"/>
  </w:num>
  <w:num w:numId="2" w16cid:durableId="41443286">
    <w:abstractNumId w:val="6"/>
  </w:num>
  <w:num w:numId="3" w16cid:durableId="1168905567">
    <w:abstractNumId w:val="4"/>
  </w:num>
  <w:num w:numId="4" w16cid:durableId="866790709">
    <w:abstractNumId w:val="1"/>
  </w:num>
  <w:num w:numId="5" w16cid:durableId="1202017315">
    <w:abstractNumId w:val="5"/>
  </w:num>
  <w:num w:numId="6" w16cid:durableId="574899783">
    <w:abstractNumId w:val="2"/>
  </w:num>
  <w:num w:numId="7" w16cid:durableId="574630639">
    <w:abstractNumId w:val="3"/>
  </w:num>
  <w:num w:numId="8" w16cid:durableId="916479962">
    <w:abstractNumId w:val="0"/>
  </w:num>
  <w:num w:numId="9" w16cid:durableId="1708019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9C"/>
    <w:rsid w:val="00053B87"/>
    <w:rsid w:val="00053D3D"/>
    <w:rsid w:val="0006205F"/>
    <w:rsid w:val="00092F88"/>
    <w:rsid w:val="000A7057"/>
    <w:rsid w:val="000B5C81"/>
    <w:rsid w:val="00103BBE"/>
    <w:rsid w:val="0010496A"/>
    <w:rsid w:val="00111B04"/>
    <w:rsid w:val="0013798D"/>
    <w:rsid w:val="002B6638"/>
    <w:rsid w:val="002C5796"/>
    <w:rsid w:val="002F0D56"/>
    <w:rsid w:val="00350556"/>
    <w:rsid w:val="00373D02"/>
    <w:rsid w:val="003B0D5E"/>
    <w:rsid w:val="003D0A67"/>
    <w:rsid w:val="003E7AAE"/>
    <w:rsid w:val="004246A4"/>
    <w:rsid w:val="0045143D"/>
    <w:rsid w:val="00461AF4"/>
    <w:rsid w:val="004B003D"/>
    <w:rsid w:val="00501BF0"/>
    <w:rsid w:val="00525122"/>
    <w:rsid w:val="0052766A"/>
    <w:rsid w:val="00532DF3"/>
    <w:rsid w:val="0057063F"/>
    <w:rsid w:val="005C035F"/>
    <w:rsid w:val="005F7AB0"/>
    <w:rsid w:val="00695800"/>
    <w:rsid w:val="006B2BC5"/>
    <w:rsid w:val="006D2129"/>
    <w:rsid w:val="006E43FC"/>
    <w:rsid w:val="00737A0C"/>
    <w:rsid w:val="00742997"/>
    <w:rsid w:val="00786BFB"/>
    <w:rsid w:val="007921C1"/>
    <w:rsid w:val="007D4927"/>
    <w:rsid w:val="00883645"/>
    <w:rsid w:val="00885B8F"/>
    <w:rsid w:val="008A33F6"/>
    <w:rsid w:val="008B7E25"/>
    <w:rsid w:val="00900AC2"/>
    <w:rsid w:val="00905AB6"/>
    <w:rsid w:val="009113D0"/>
    <w:rsid w:val="009372FA"/>
    <w:rsid w:val="00941532"/>
    <w:rsid w:val="00951C9B"/>
    <w:rsid w:val="009530A4"/>
    <w:rsid w:val="00953F9B"/>
    <w:rsid w:val="00970DE1"/>
    <w:rsid w:val="009A3E30"/>
    <w:rsid w:val="009B04D9"/>
    <w:rsid w:val="009C079C"/>
    <w:rsid w:val="009F25FE"/>
    <w:rsid w:val="00A313BE"/>
    <w:rsid w:val="00AB4037"/>
    <w:rsid w:val="00AD7D28"/>
    <w:rsid w:val="00AF1743"/>
    <w:rsid w:val="00B24A78"/>
    <w:rsid w:val="00B47979"/>
    <w:rsid w:val="00B55C49"/>
    <w:rsid w:val="00BE25CD"/>
    <w:rsid w:val="00C027ED"/>
    <w:rsid w:val="00C44A15"/>
    <w:rsid w:val="00C73283"/>
    <w:rsid w:val="00C834E8"/>
    <w:rsid w:val="00C97D52"/>
    <w:rsid w:val="00CA7878"/>
    <w:rsid w:val="00D44482"/>
    <w:rsid w:val="00DD28F9"/>
    <w:rsid w:val="00DD293D"/>
    <w:rsid w:val="00DD318F"/>
    <w:rsid w:val="00DD4EDD"/>
    <w:rsid w:val="00E05BAC"/>
    <w:rsid w:val="00E235B7"/>
    <w:rsid w:val="00E87F1D"/>
    <w:rsid w:val="00E94CE9"/>
    <w:rsid w:val="00FC4FFE"/>
    <w:rsid w:val="00FD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AA30"/>
  <w15:chartTrackingRefBased/>
  <w15:docId w15:val="{0B56A9CD-48D6-4390-AAF1-995C758D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79C"/>
    <w:pPr>
      <w:ind w:left="720"/>
      <w:contextualSpacing/>
    </w:pPr>
  </w:style>
  <w:style w:type="paragraph" w:styleId="a4">
    <w:name w:val="Body Text"/>
    <w:basedOn w:val="a"/>
    <w:link w:val="a5"/>
    <w:rsid w:val="0013798D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5">
    <w:name w:val="Основной текст Знак"/>
    <w:basedOn w:val="a0"/>
    <w:link w:val="a4"/>
    <w:rsid w:val="0013798D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A0CA9-2334-4A2E-8B01-92950F44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Лапшина</dc:creator>
  <cp:keywords/>
  <dc:description/>
  <cp:lastModifiedBy>Ольга Лапшина</cp:lastModifiedBy>
  <cp:revision>52</cp:revision>
  <cp:lastPrinted>2026-04-16T09:42:00Z</cp:lastPrinted>
  <dcterms:created xsi:type="dcterms:W3CDTF">2023-05-24T13:58:00Z</dcterms:created>
  <dcterms:modified xsi:type="dcterms:W3CDTF">2026-04-16T13:51:00Z</dcterms:modified>
</cp:coreProperties>
</file>