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22" w:rsidRDefault="00E42182" w:rsidP="00385E2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E22" w:rsidRDefault="00385E22" w:rsidP="00385E22">
      <w:pPr>
        <w:jc w:val="center"/>
      </w:pPr>
    </w:p>
    <w:p w:rsidR="00385E22" w:rsidRDefault="00385E22" w:rsidP="00385E22">
      <w:pPr>
        <w:jc w:val="center"/>
      </w:pPr>
    </w:p>
    <w:p w:rsidR="00385E22" w:rsidRDefault="00385E22" w:rsidP="00385E22">
      <w:pPr>
        <w:jc w:val="center"/>
      </w:pPr>
    </w:p>
    <w:p w:rsidR="00385E22" w:rsidRDefault="00385E22" w:rsidP="00385E2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5E22" w:rsidRDefault="00385E22" w:rsidP="00385E22">
      <w:pPr>
        <w:jc w:val="center"/>
        <w:rPr>
          <w:b/>
        </w:rPr>
      </w:pPr>
    </w:p>
    <w:p w:rsidR="00385E22" w:rsidRDefault="00385E22" w:rsidP="00385E2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85E22" w:rsidRDefault="00385E22" w:rsidP="00385E22">
      <w:pPr>
        <w:jc w:val="center"/>
        <w:rPr>
          <w:b/>
          <w:sz w:val="44"/>
        </w:rPr>
      </w:pPr>
    </w:p>
    <w:p w:rsidR="00385E22" w:rsidRPr="00F06F97" w:rsidRDefault="00E02261" w:rsidP="00E02261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18 декабря 2018 года № 2916</w:t>
      </w:r>
    </w:p>
    <w:p w:rsidR="005E0081" w:rsidRDefault="005E0081" w:rsidP="0033050B"/>
    <w:p w:rsidR="00385E22" w:rsidRDefault="00385E22" w:rsidP="0033050B"/>
    <w:p w:rsidR="0033050B" w:rsidRDefault="0033050B" w:rsidP="00FA0417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D4556C" w:rsidRDefault="0033050B" w:rsidP="00FA0417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Кировского муниципального район</w:t>
      </w:r>
      <w:r w:rsidR="00D4556C">
        <w:rPr>
          <w:b/>
        </w:rPr>
        <w:t>а Ленинградской области</w:t>
      </w:r>
    </w:p>
    <w:p w:rsidR="00FA0417" w:rsidRDefault="00D4556C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</w:rPr>
        <w:t>от 29.02</w:t>
      </w:r>
      <w:r w:rsidR="0033050B">
        <w:rPr>
          <w:b/>
        </w:rPr>
        <w:t>.201</w:t>
      </w:r>
      <w:r>
        <w:rPr>
          <w:b/>
        </w:rPr>
        <w:t>6</w:t>
      </w:r>
      <w:r w:rsidR="0033050B">
        <w:rPr>
          <w:b/>
        </w:rPr>
        <w:t xml:space="preserve">г. </w:t>
      </w:r>
      <w:r>
        <w:rPr>
          <w:b/>
        </w:rPr>
        <w:t xml:space="preserve"> </w:t>
      </w:r>
      <w:r w:rsidR="007278FF" w:rsidRPr="007278FF">
        <w:rPr>
          <w:b/>
        </w:rPr>
        <w:t xml:space="preserve"> </w:t>
      </w:r>
      <w:r w:rsidR="0033050B">
        <w:rPr>
          <w:b/>
        </w:rPr>
        <w:t>№ 3</w:t>
      </w:r>
      <w:r>
        <w:rPr>
          <w:b/>
        </w:rPr>
        <w:t xml:space="preserve">63 </w:t>
      </w:r>
      <w:r w:rsidR="00947C01" w:rsidRPr="00947C01">
        <w:rPr>
          <w:b/>
          <w:bCs/>
          <w:color w:val="000000"/>
        </w:rPr>
        <w:t>«</w:t>
      </w:r>
      <w:r>
        <w:rPr>
          <w:b/>
          <w:bCs/>
          <w:color w:val="000000"/>
        </w:rPr>
        <w:t>Об утверждении Административного</w:t>
      </w:r>
    </w:p>
    <w:p w:rsidR="00FA0417" w:rsidRDefault="00D4556C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регламента по предоста</w:t>
      </w:r>
      <w:r w:rsidR="00FA0417">
        <w:rPr>
          <w:b/>
          <w:bCs/>
          <w:color w:val="000000"/>
        </w:rPr>
        <w:t>влению администрацией Кировского</w:t>
      </w:r>
    </w:p>
    <w:p w:rsidR="00D4556C" w:rsidRDefault="007C5125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района Л</w:t>
      </w:r>
      <w:r w:rsidR="00D4556C">
        <w:rPr>
          <w:b/>
          <w:bCs/>
          <w:color w:val="000000"/>
        </w:rPr>
        <w:t>енинградской области</w:t>
      </w:r>
    </w:p>
    <w:p w:rsidR="00D4556C" w:rsidRDefault="00D4556C" w:rsidP="00FA0417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услуги «Утверждение схемы расположения</w:t>
      </w:r>
    </w:p>
    <w:p w:rsidR="00AD3B51" w:rsidRDefault="00D4556C" w:rsidP="00AD3B51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земельного участка или земельных участков</w:t>
      </w:r>
      <w:r w:rsidR="00AD3B5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 кадастровом плане</w:t>
      </w:r>
    </w:p>
    <w:p w:rsidR="00AD3B51" w:rsidRDefault="00D4556C" w:rsidP="00AD3B51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 территории»</w:t>
      </w:r>
      <w:r w:rsidR="00A84148">
        <w:rPr>
          <w:b/>
          <w:bCs/>
          <w:color w:val="000000"/>
        </w:rPr>
        <w:t xml:space="preserve"> и об отмене постановлений  </w:t>
      </w:r>
      <w:r w:rsidR="00A84148" w:rsidRPr="00A84148">
        <w:rPr>
          <w:b/>
        </w:rPr>
        <w:t xml:space="preserve">администрации  </w:t>
      </w:r>
    </w:p>
    <w:p w:rsidR="00AD3B51" w:rsidRDefault="00A84148" w:rsidP="00AD3B51">
      <w:pPr>
        <w:pStyle w:val="a3"/>
        <w:suppressAutoHyphens/>
        <w:spacing w:before="0" w:beforeAutospacing="0" w:after="0" w:afterAutospacing="0"/>
        <w:jc w:val="center"/>
        <w:rPr>
          <w:b/>
        </w:rPr>
      </w:pPr>
      <w:r w:rsidRPr="00A84148">
        <w:rPr>
          <w:b/>
        </w:rPr>
        <w:t xml:space="preserve"> Кировского муниципального района</w:t>
      </w:r>
      <w:r w:rsidR="00AD3B51">
        <w:rPr>
          <w:b/>
          <w:bCs/>
          <w:color w:val="000000"/>
        </w:rPr>
        <w:t xml:space="preserve"> </w:t>
      </w:r>
      <w:r w:rsidRPr="00A84148">
        <w:rPr>
          <w:b/>
        </w:rPr>
        <w:t>Ленинградской области</w:t>
      </w:r>
    </w:p>
    <w:p w:rsidR="00D4556C" w:rsidRPr="00A84148" w:rsidRDefault="00A84148" w:rsidP="00AD3B51">
      <w:pPr>
        <w:pStyle w:val="a3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A84148">
        <w:rPr>
          <w:b/>
        </w:rPr>
        <w:t xml:space="preserve"> от</w:t>
      </w:r>
      <w:r>
        <w:rPr>
          <w:b/>
        </w:rPr>
        <w:t xml:space="preserve"> </w:t>
      </w:r>
      <w:r w:rsidRPr="00A84148">
        <w:rPr>
          <w:b/>
        </w:rPr>
        <w:t xml:space="preserve"> 01.08.2017г.  №1562</w:t>
      </w:r>
      <w:r>
        <w:rPr>
          <w:b/>
        </w:rPr>
        <w:t xml:space="preserve"> и</w:t>
      </w:r>
      <w:r w:rsidR="00AD3B51">
        <w:rPr>
          <w:b/>
          <w:bCs/>
          <w:color w:val="000000"/>
        </w:rPr>
        <w:t xml:space="preserve">  </w:t>
      </w:r>
      <w:r w:rsidRPr="00A84148">
        <w:rPr>
          <w:b/>
        </w:rPr>
        <w:t>от  24.11.2017г.  №2472</w:t>
      </w:r>
    </w:p>
    <w:p w:rsidR="00D4556C" w:rsidRDefault="00D4556C" w:rsidP="00021EAF">
      <w:pPr>
        <w:pStyle w:val="a3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D3B51" w:rsidRDefault="00AD3B51" w:rsidP="00021EAF">
      <w:pPr>
        <w:pStyle w:val="a3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7530F" w:rsidRDefault="00F47626" w:rsidP="001B60E4">
      <w:pPr>
        <w:pStyle w:val="a3"/>
        <w:tabs>
          <w:tab w:val="left" w:pos="720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55EFF">
        <w:rPr>
          <w:sz w:val="28"/>
          <w:szCs w:val="28"/>
        </w:rPr>
        <w:t xml:space="preserve">Земельным кодексом РФ, </w:t>
      </w:r>
      <w:r w:rsidR="00D53387">
        <w:rPr>
          <w:sz w:val="28"/>
          <w:szCs w:val="28"/>
        </w:rPr>
        <w:t xml:space="preserve">распоряжением правительства Российской Федерации от 31.01.2017г. №147 «Целевые модели упрощения процедур ведения бизнеса и повышения инвестиционной привлекательности субъектов Российской Федерации», </w:t>
      </w:r>
      <w:r w:rsidR="00755EFF">
        <w:rPr>
          <w:sz w:val="28"/>
          <w:szCs w:val="28"/>
        </w:rPr>
        <w:t>о</w:t>
      </w:r>
      <w:r w:rsidR="0033050B">
        <w:rPr>
          <w:sz w:val="28"/>
          <w:szCs w:val="28"/>
        </w:rPr>
        <w:t>бластным законом Ленин</w:t>
      </w:r>
      <w:r w:rsidR="00F33192">
        <w:rPr>
          <w:sz w:val="28"/>
          <w:szCs w:val="28"/>
        </w:rPr>
        <w:t>градской области от 28.12.2015 №</w:t>
      </w:r>
      <w:r w:rsidR="0033050B">
        <w:rPr>
          <w:sz w:val="28"/>
          <w:szCs w:val="28"/>
        </w:rPr>
        <w:t xml:space="preserve">141-оз </w:t>
      </w:r>
      <w:r w:rsidR="00AD3B51">
        <w:rPr>
          <w:sz w:val="28"/>
          <w:szCs w:val="28"/>
        </w:rPr>
        <w:t xml:space="preserve">           </w:t>
      </w:r>
      <w:r w:rsidR="0033050B">
        <w:rPr>
          <w:sz w:val="28"/>
          <w:szCs w:val="28"/>
        </w:rPr>
        <w:t xml:space="preserve">"О наделении органов местного самоуправления </w:t>
      </w:r>
      <w:r w:rsidR="005C5939" w:rsidRPr="00B8228B">
        <w:rPr>
          <w:sz w:val="28"/>
          <w:szCs w:val="28"/>
        </w:rPr>
        <w:t xml:space="preserve">муниципальных образований Ленинградской области </w:t>
      </w:r>
      <w:r w:rsidR="0033050B">
        <w:rPr>
          <w:sz w:val="28"/>
          <w:szCs w:val="28"/>
        </w:rPr>
        <w:t xml:space="preserve">отдельными полномочиями в области земельных отношений, отнесенными к полномочиям органов государственной власти Ленинградской области", </w:t>
      </w:r>
      <w:r w:rsidR="00D4556C">
        <w:rPr>
          <w:sz w:val="28"/>
          <w:szCs w:val="28"/>
        </w:rPr>
        <w:t xml:space="preserve"> учитывая </w:t>
      </w:r>
      <w:r w:rsidR="00B704BA">
        <w:rPr>
          <w:sz w:val="28"/>
          <w:szCs w:val="28"/>
        </w:rPr>
        <w:t>письмо заместителя Председателя Правительства Ленинградской области – председателя Комитета экономического развития и инвес</w:t>
      </w:r>
      <w:r w:rsidR="0007530F">
        <w:rPr>
          <w:sz w:val="28"/>
          <w:szCs w:val="28"/>
        </w:rPr>
        <w:t>тиционной деятельности от 31.10.</w:t>
      </w:r>
      <w:r w:rsidR="00B704BA">
        <w:rPr>
          <w:sz w:val="28"/>
          <w:szCs w:val="28"/>
        </w:rPr>
        <w:t>2018г. исх.№14И-6868/2018</w:t>
      </w:r>
      <w:r w:rsidR="0007530F">
        <w:rPr>
          <w:sz w:val="28"/>
          <w:szCs w:val="28"/>
        </w:rPr>
        <w:t>:</w:t>
      </w:r>
    </w:p>
    <w:p w:rsidR="0033050B" w:rsidRDefault="00311CD2" w:rsidP="0007530F">
      <w:pPr>
        <w:pStyle w:val="a3"/>
        <w:tabs>
          <w:tab w:val="left" w:pos="0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530F">
        <w:rPr>
          <w:sz w:val="28"/>
          <w:szCs w:val="28"/>
        </w:rPr>
        <w:t>.В</w:t>
      </w:r>
      <w:r w:rsidR="00010B6B">
        <w:rPr>
          <w:sz w:val="28"/>
          <w:szCs w:val="28"/>
        </w:rPr>
        <w:t xml:space="preserve">нести </w:t>
      </w:r>
      <w:r w:rsidR="0033050B">
        <w:rPr>
          <w:sz w:val="28"/>
          <w:szCs w:val="28"/>
        </w:rPr>
        <w:t xml:space="preserve"> </w:t>
      </w:r>
      <w:r w:rsidR="00B704BA">
        <w:rPr>
          <w:sz w:val="28"/>
          <w:szCs w:val="28"/>
        </w:rPr>
        <w:t xml:space="preserve">следующие </w:t>
      </w:r>
      <w:r w:rsidR="0033050B">
        <w:rPr>
          <w:sz w:val="28"/>
          <w:szCs w:val="28"/>
        </w:rPr>
        <w:t xml:space="preserve">изменения в Административный </w:t>
      </w:r>
      <w:r w:rsidR="00796DD7">
        <w:rPr>
          <w:sz w:val="28"/>
          <w:szCs w:val="28"/>
        </w:rPr>
        <w:t xml:space="preserve">регламент по предоставлению </w:t>
      </w:r>
      <w:r w:rsidR="0033050B">
        <w:rPr>
          <w:sz w:val="28"/>
          <w:szCs w:val="28"/>
        </w:rPr>
        <w:t>муниципальной услуги «</w:t>
      </w:r>
      <w:r w:rsidR="00010B6B" w:rsidRPr="00010B6B">
        <w:rPr>
          <w:bCs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010B6B">
        <w:rPr>
          <w:bCs/>
          <w:color w:val="000000"/>
          <w:sz w:val="28"/>
          <w:szCs w:val="28"/>
        </w:rPr>
        <w:t xml:space="preserve"> (далее – Административный регламент), </w:t>
      </w:r>
      <w:r w:rsidR="0033050B">
        <w:rPr>
          <w:sz w:val="28"/>
          <w:szCs w:val="28"/>
        </w:rPr>
        <w:t xml:space="preserve"> утвержденный постановлением администрации Кировского муниципального района Ленинградской области </w:t>
      </w:r>
      <w:r w:rsidR="00796DD7">
        <w:rPr>
          <w:sz w:val="28"/>
          <w:szCs w:val="28"/>
        </w:rPr>
        <w:t xml:space="preserve"> </w:t>
      </w:r>
      <w:r w:rsidR="00010B6B" w:rsidRPr="00010B6B">
        <w:rPr>
          <w:sz w:val="28"/>
          <w:szCs w:val="28"/>
        </w:rPr>
        <w:t>29.02.2016г.   № 363</w:t>
      </w:r>
      <w:r w:rsidR="0033050B">
        <w:rPr>
          <w:sz w:val="28"/>
          <w:szCs w:val="28"/>
        </w:rPr>
        <w:t>:</w:t>
      </w:r>
    </w:p>
    <w:p w:rsidR="00997D39" w:rsidRDefault="00311CD2" w:rsidP="00B704BA">
      <w:pPr>
        <w:pStyle w:val="a3"/>
        <w:tabs>
          <w:tab w:val="left" w:pos="567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530F">
        <w:rPr>
          <w:sz w:val="28"/>
          <w:szCs w:val="28"/>
        </w:rPr>
        <w:t>.1.</w:t>
      </w:r>
      <w:r w:rsidR="00B704BA">
        <w:rPr>
          <w:sz w:val="28"/>
          <w:szCs w:val="28"/>
        </w:rPr>
        <w:t xml:space="preserve"> В </w:t>
      </w:r>
      <w:r w:rsidR="00173C05">
        <w:rPr>
          <w:sz w:val="28"/>
          <w:szCs w:val="28"/>
        </w:rPr>
        <w:t xml:space="preserve"> пункт  2.4</w:t>
      </w:r>
      <w:r w:rsidR="00292B88">
        <w:rPr>
          <w:sz w:val="28"/>
          <w:szCs w:val="28"/>
        </w:rPr>
        <w:t xml:space="preserve"> </w:t>
      </w:r>
      <w:r w:rsidR="00173C05">
        <w:rPr>
          <w:sz w:val="28"/>
          <w:szCs w:val="28"/>
        </w:rPr>
        <w:t xml:space="preserve"> </w:t>
      </w:r>
      <w:r w:rsidR="00292B88">
        <w:rPr>
          <w:sz w:val="28"/>
          <w:szCs w:val="28"/>
        </w:rPr>
        <w:t>Администр</w:t>
      </w:r>
      <w:r w:rsidR="00B704BA">
        <w:rPr>
          <w:sz w:val="28"/>
          <w:szCs w:val="28"/>
        </w:rPr>
        <w:t xml:space="preserve">ативного регламента </w:t>
      </w:r>
      <w:r w:rsidR="00292B88">
        <w:rPr>
          <w:sz w:val="28"/>
          <w:szCs w:val="28"/>
        </w:rPr>
        <w:t>вместо слов «</w:t>
      </w:r>
      <w:r w:rsidR="00173C05" w:rsidRPr="00D1042A">
        <w:rPr>
          <w:sz w:val="28"/>
          <w:szCs w:val="28"/>
        </w:rPr>
        <w:t>Срок предоставления муниципальн</w:t>
      </w:r>
      <w:r w:rsidR="00B704BA">
        <w:rPr>
          <w:sz w:val="28"/>
          <w:szCs w:val="28"/>
        </w:rPr>
        <w:t>ой услуги составляет не более 30</w:t>
      </w:r>
      <w:r w:rsidR="00173C05" w:rsidRPr="00D1042A">
        <w:rPr>
          <w:sz w:val="28"/>
          <w:szCs w:val="28"/>
        </w:rPr>
        <w:t xml:space="preserve"> календарных </w:t>
      </w:r>
      <w:r w:rsidR="00997D39">
        <w:rPr>
          <w:sz w:val="28"/>
          <w:szCs w:val="28"/>
        </w:rPr>
        <w:t xml:space="preserve"> </w:t>
      </w:r>
      <w:r w:rsidR="00173C05" w:rsidRPr="00D1042A">
        <w:rPr>
          <w:sz w:val="28"/>
          <w:szCs w:val="28"/>
        </w:rPr>
        <w:t>дней</w:t>
      </w:r>
      <w:r w:rsidR="00173C05">
        <w:rPr>
          <w:sz w:val="28"/>
          <w:szCs w:val="28"/>
        </w:rPr>
        <w:t xml:space="preserve">» </w:t>
      </w:r>
      <w:r w:rsidR="008C0635">
        <w:rPr>
          <w:sz w:val="28"/>
          <w:szCs w:val="28"/>
        </w:rPr>
        <w:t xml:space="preserve"> </w:t>
      </w:r>
      <w:r w:rsidR="00292B88">
        <w:rPr>
          <w:sz w:val="28"/>
          <w:szCs w:val="28"/>
        </w:rPr>
        <w:t xml:space="preserve">читать </w:t>
      </w:r>
      <w:r w:rsidR="00997D39">
        <w:rPr>
          <w:sz w:val="28"/>
          <w:szCs w:val="28"/>
        </w:rPr>
        <w:t xml:space="preserve"> </w:t>
      </w:r>
      <w:r w:rsidR="00173C05">
        <w:rPr>
          <w:sz w:val="28"/>
          <w:szCs w:val="28"/>
        </w:rPr>
        <w:t>«</w:t>
      </w:r>
      <w:r w:rsidR="00173C05" w:rsidRPr="00D1042A">
        <w:rPr>
          <w:sz w:val="28"/>
          <w:szCs w:val="28"/>
        </w:rPr>
        <w:t>Срок предоставления муниципаль</w:t>
      </w:r>
      <w:r w:rsidR="00173C05">
        <w:rPr>
          <w:sz w:val="28"/>
          <w:szCs w:val="28"/>
        </w:rPr>
        <w:t>н</w:t>
      </w:r>
      <w:r w:rsidR="00B704BA">
        <w:rPr>
          <w:sz w:val="28"/>
          <w:szCs w:val="28"/>
        </w:rPr>
        <w:t xml:space="preserve">ой услуги </w:t>
      </w:r>
    </w:p>
    <w:p w:rsidR="00997D39" w:rsidRDefault="00997D39" w:rsidP="00B704BA">
      <w:pPr>
        <w:pStyle w:val="a3"/>
        <w:tabs>
          <w:tab w:val="left" w:pos="567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96DD7" w:rsidRDefault="00B704BA" w:rsidP="00997D39">
      <w:pPr>
        <w:pStyle w:val="a3"/>
        <w:tabs>
          <w:tab w:val="left" w:pos="567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</w:t>
      </w:r>
      <w:r w:rsidR="00680F18">
        <w:rPr>
          <w:sz w:val="28"/>
          <w:szCs w:val="28"/>
        </w:rPr>
        <w:t xml:space="preserve">ставляет </w:t>
      </w:r>
      <w:r w:rsidR="00112F98">
        <w:rPr>
          <w:sz w:val="28"/>
          <w:szCs w:val="28"/>
        </w:rPr>
        <w:t xml:space="preserve"> 13 (тринадцать</w:t>
      </w:r>
      <w:r w:rsidR="00E14EE0">
        <w:rPr>
          <w:sz w:val="28"/>
          <w:szCs w:val="28"/>
        </w:rPr>
        <w:t>) рабочих дней</w:t>
      </w:r>
      <w:r w:rsidR="00173C05">
        <w:rPr>
          <w:sz w:val="28"/>
          <w:szCs w:val="28"/>
        </w:rPr>
        <w:t>»</w:t>
      </w:r>
      <w:r w:rsidR="008C0635">
        <w:rPr>
          <w:sz w:val="28"/>
          <w:szCs w:val="28"/>
        </w:rPr>
        <w:t>.</w:t>
      </w:r>
    </w:p>
    <w:p w:rsidR="001044C3" w:rsidRPr="0007530F" w:rsidRDefault="00311CD2" w:rsidP="0007530F">
      <w:pPr>
        <w:pStyle w:val="a3"/>
        <w:tabs>
          <w:tab w:val="left" w:pos="567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04BA">
        <w:rPr>
          <w:sz w:val="28"/>
          <w:szCs w:val="28"/>
        </w:rPr>
        <w:t>.</w:t>
      </w:r>
      <w:r w:rsidR="0007530F">
        <w:rPr>
          <w:sz w:val="28"/>
          <w:szCs w:val="28"/>
        </w:rPr>
        <w:t>2.</w:t>
      </w:r>
      <w:r w:rsidR="00B704BA">
        <w:rPr>
          <w:sz w:val="28"/>
          <w:szCs w:val="28"/>
        </w:rPr>
        <w:t xml:space="preserve"> В  пункт  4.2.11 Административного регламента вместо слов «Максимальный срок выполнения административной процедуры – 30 (тридцать) рабочих дней со дня регистрации заявления»  читать «Максимальный срок выполнения администрат</w:t>
      </w:r>
      <w:r w:rsidR="00680F18">
        <w:rPr>
          <w:sz w:val="28"/>
          <w:szCs w:val="28"/>
        </w:rPr>
        <w:t xml:space="preserve">ивной процедуры – </w:t>
      </w:r>
      <w:r w:rsidR="005F00A6">
        <w:rPr>
          <w:sz w:val="28"/>
          <w:szCs w:val="28"/>
        </w:rPr>
        <w:t>13 (тринадцать</w:t>
      </w:r>
      <w:r w:rsidR="00AA79FD">
        <w:rPr>
          <w:sz w:val="28"/>
          <w:szCs w:val="28"/>
        </w:rPr>
        <w:t xml:space="preserve">) рабочих дней  </w:t>
      </w:r>
      <w:r w:rsidR="00B704BA">
        <w:rPr>
          <w:sz w:val="28"/>
          <w:szCs w:val="28"/>
        </w:rPr>
        <w:t>со дня регистрации заявления».</w:t>
      </w:r>
    </w:p>
    <w:p w:rsidR="00311CD2" w:rsidRDefault="00A84148" w:rsidP="00311CD2">
      <w:pPr>
        <w:pStyle w:val="a3"/>
        <w:tabs>
          <w:tab w:val="left" w:pos="720"/>
        </w:tabs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492B">
        <w:rPr>
          <w:sz w:val="28"/>
          <w:szCs w:val="28"/>
        </w:rPr>
        <w:t>.</w:t>
      </w:r>
      <w:r w:rsidR="00680F18">
        <w:rPr>
          <w:sz w:val="28"/>
          <w:szCs w:val="28"/>
        </w:rPr>
        <w:t xml:space="preserve"> </w:t>
      </w:r>
      <w:r w:rsidR="00B3492B">
        <w:rPr>
          <w:sz w:val="28"/>
          <w:szCs w:val="28"/>
        </w:rPr>
        <w:t>Постановления администрации</w:t>
      </w:r>
      <w:r w:rsidR="00311CD2">
        <w:rPr>
          <w:sz w:val="28"/>
          <w:szCs w:val="28"/>
        </w:rPr>
        <w:t xml:space="preserve"> Кировского муниципального района Ленинградской области от 01.08.2017г.  №1562 «О внесении изменений в постановление администрации Кировского муниципального района Ленинградской области от 29.02.2016г. №363 «Об утверждении Административного регламента по предоставлению муниципальной услуги «</w:t>
      </w:r>
      <w:r w:rsidR="00311CD2" w:rsidRPr="00010B6B">
        <w:rPr>
          <w:bCs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311CD2">
        <w:rPr>
          <w:bCs/>
          <w:color w:val="000000"/>
          <w:sz w:val="28"/>
          <w:szCs w:val="28"/>
        </w:rPr>
        <w:t xml:space="preserve"> </w:t>
      </w:r>
      <w:r w:rsidR="00311CD2">
        <w:rPr>
          <w:sz w:val="28"/>
          <w:szCs w:val="28"/>
        </w:rPr>
        <w:t xml:space="preserve"> и  от 24.11.2017г.  №2472 «О внесении изменений в постановление администрации Кировского муниципального района Ленинградской области от 29.02.2016г. №363 «Об утверждении Административного регламента по предоставлению муниципальной услуги «</w:t>
      </w:r>
      <w:r w:rsidR="00311CD2" w:rsidRPr="00010B6B">
        <w:rPr>
          <w:bCs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311CD2">
        <w:rPr>
          <w:bCs/>
          <w:color w:val="000000"/>
          <w:sz w:val="28"/>
          <w:szCs w:val="28"/>
        </w:rPr>
        <w:t xml:space="preserve">  </w:t>
      </w:r>
      <w:r w:rsidR="00C12D79">
        <w:rPr>
          <w:sz w:val="28"/>
          <w:szCs w:val="28"/>
        </w:rPr>
        <w:t xml:space="preserve">признать </w:t>
      </w:r>
      <w:r w:rsidR="00311CD2">
        <w:rPr>
          <w:sz w:val="28"/>
          <w:szCs w:val="28"/>
        </w:rPr>
        <w:t xml:space="preserve">  утратившими  силу.</w:t>
      </w:r>
    </w:p>
    <w:p w:rsidR="00311CD2" w:rsidRDefault="00A84148" w:rsidP="00311CD2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311CD2">
        <w:rPr>
          <w:szCs w:val="28"/>
        </w:rPr>
        <w:t xml:space="preserve">.Постановление вступает в силу после официального опубликования. </w:t>
      </w:r>
    </w:p>
    <w:p w:rsidR="001044C3" w:rsidRDefault="001044C3" w:rsidP="00BB3E30">
      <w:pPr>
        <w:jc w:val="both"/>
        <w:rPr>
          <w:szCs w:val="28"/>
        </w:rPr>
      </w:pPr>
    </w:p>
    <w:p w:rsidR="00D63038" w:rsidRDefault="00D63038" w:rsidP="0033050B">
      <w:pPr>
        <w:jc w:val="both"/>
        <w:rPr>
          <w:szCs w:val="28"/>
        </w:rPr>
      </w:pPr>
    </w:p>
    <w:p w:rsidR="0033050B" w:rsidRDefault="00367C7A" w:rsidP="0033050B">
      <w:pPr>
        <w:jc w:val="both"/>
        <w:rPr>
          <w:b/>
          <w:sz w:val="22"/>
          <w:szCs w:val="22"/>
        </w:rPr>
      </w:pPr>
      <w:r>
        <w:rPr>
          <w:szCs w:val="28"/>
        </w:rPr>
        <w:t>Глава</w:t>
      </w:r>
      <w:r w:rsidR="008C0635">
        <w:rPr>
          <w:szCs w:val="28"/>
        </w:rPr>
        <w:t xml:space="preserve"> </w:t>
      </w:r>
      <w:r w:rsidR="0033050B">
        <w:rPr>
          <w:szCs w:val="28"/>
        </w:rPr>
        <w:t xml:space="preserve"> администрации             </w:t>
      </w:r>
      <w:r w:rsidR="00B25650">
        <w:rPr>
          <w:szCs w:val="28"/>
        </w:rPr>
        <w:t xml:space="preserve">               </w:t>
      </w:r>
      <w:r w:rsidR="0033050B">
        <w:rPr>
          <w:szCs w:val="28"/>
        </w:rPr>
        <w:t xml:space="preserve">  </w:t>
      </w:r>
      <w:r w:rsidR="008C0635">
        <w:rPr>
          <w:szCs w:val="28"/>
        </w:rPr>
        <w:t xml:space="preserve">                  </w:t>
      </w:r>
      <w:r>
        <w:rPr>
          <w:szCs w:val="28"/>
        </w:rPr>
        <w:t xml:space="preserve">                     А.П. Витько</w:t>
      </w:r>
      <w:r w:rsidR="0033050B">
        <w:rPr>
          <w:szCs w:val="28"/>
        </w:rPr>
        <w:t xml:space="preserve">                                           </w:t>
      </w:r>
    </w:p>
    <w:p w:rsidR="0033050B" w:rsidRDefault="0033050B" w:rsidP="0033050B">
      <w:pPr>
        <w:rPr>
          <w:rFonts w:ascii="Calibri" w:hAnsi="Calibri"/>
          <w:b/>
        </w:rPr>
      </w:pPr>
    </w:p>
    <w:p w:rsidR="0033050B" w:rsidRDefault="0033050B" w:rsidP="0033050B">
      <w:pPr>
        <w:rPr>
          <w:b/>
        </w:rPr>
      </w:pPr>
    </w:p>
    <w:p w:rsidR="00B25650" w:rsidRDefault="00B25650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947C01" w:rsidRDefault="00947C01" w:rsidP="0033050B">
      <w:pPr>
        <w:rPr>
          <w:b/>
        </w:rPr>
      </w:pPr>
    </w:p>
    <w:p w:rsidR="00A84148" w:rsidRDefault="00A84148" w:rsidP="0033050B">
      <w:pPr>
        <w:rPr>
          <w:b/>
        </w:rPr>
      </w:pPr>
    </w:p>
    <w:p w:rsidR="00AA79FD" w:rsidRDefault="00AA79FD" w:rsidP="0033050B">
      <w:pPr>
        <w:rPr>
          <w:b/>
        </w:rPr>
      </w:pPr>
    </w:p>
    <w:p w:rsidR="00AA79FD" w:rsidRDefault="00AA79FD" w:rsidP="0033050B">
      <w:pPr>
        <w:rPr>
          <w:b/>
        </w:rPr>
      </w:pPr>
    </w:p>
    <w:p w:rsidR="008C0635" w:rsidRDefault="008C0635" w:rsidP="0033050B">
      <w:pPr>
        <w:rPr>
          <w:b/>
        </w:rPr>
      </w:pPr>
    </w:p>
    <w:p w:rsidR="00367C7A" w:rsidRDefault="00367C7A" w:rsidP="0033050B">
      <w:pPr>
        <w:rPr>
          <w:b/>
        </w:rPr>
      </w:pPr>
    </w:p>
    <w:p w:rsidR="00367C7A" w:rsidRDefault="00367C7A" w:rsidP="0033050B">
      <w:pPr>
        <w:rPr>
          <w:b/>
        </w:rPr>
      </w:pPr>
    </w:p>
    <w:p w:rsidR="00B3492B" w:rsidRDefault="00B3492B" w:rsidP="0033050B">
      <w:pPr>
        <w:rPr>
          <w:b/>
        </w:rPr>
      </w:pPr>
    </w:p>
    <w:p w:rsidR="00594CF4" w:rsidRDefault="00594CF4" w:rsidP="0033050B">
      <w:pPr>
        <w:rPr>
          <w:b/>
        </w:rPr>
      </w:pPr>
    </w:p>
    <w:p w:rsidR="00B25650" w:rsidRPr="008C0635" w:rsidRDefault="00B25650" w:rsidP="0033050B">
      <w:pPr>
        <w:rPr>
          <w:b/>
        </w:rPr>
      </w:pPr>
    </w:p>
    <w:sectPr w:rsidR="00B25650" w:rsidRPr="008C0635" w:rsidSect="00997D39">
      <w:pgSz w:w="11906" w:h="16838"/>
      <w:pgMar w:top="1134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69C"/>
    <w:multiLevelType w:val="hybridMultilevel"/>
    <w:tmpl w:val="D3CCEA64"/>
    <w:lvl w:ilvl="0" w:tplc="BC4EA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5E0081"/>
    <w:rsid w:val="00003DAD"/>
    <w:rsid w:val="00010B6B"/>
    <w:rsid w:val="00013EF2"/>
    <w:rsid w:val="00021EAF"/>
    <w:rsid w:val="00023755"/>
    <w:rsid w:val="00040A4B"/>
    <w:rsid w:val="0007530F"/>
    <w:rsid w:val="00076D68"/>
    <w:rsid w:val="001044C3"/>
    <w:rsid w:val="00112F98"/>
    <w:rsid w:val="0013701B"/>
    <w:rsid w:val="00173C05"/>
    <w:rsid w:val="001B60E4"/>
    <w:rsid w:val="002023E8"/>
    <w:rsid w:val="00234AAE"/>
    <w:rsid w:val="00236F97"/>
    <w:rsid w:val="00243EFE"/>
    <w:rsid w:val="00246304"/>
    <w:rsid w:val="00286C67"/>
    <w:rsid w:val="00292B88"/>
    <w:rsid w:val="002F634B"/>
    <w:rsid w:val="0030325E"/>
    <w:rsid w:val="00311CD2"/>
    <w:rsid w:val="0033050B"/>
    <w:rsid w:val="003333F9"/>
    <w:rsid w:val="0034034B"/>
    <w:rsid w:val="00367C7A"/>
    <w:rsid w:val="00384075"/>
    <w:rsid w:val="00385E22"/>
    <w:rsid w:val="003A4AA8"/>
    <w:rsid w:val="003C0B46"/>
    <w:rsid w:val="00461FCA"/>
    <w:rsid w:val="0050018F"/>
    <w:rsid w:val="00594CF4"/>
    <w:rsid w:val="005C5939"/>
    <w:rsid w:val="005E0081"/>
    <w:rsid w:val="005F00A6"/>
    <w:rsid w:val="00642408"/>
    <w:rsid w:val="00680F18"/>
    <w:rsid w:val="006D558F"/>
    <w:rsid w:val="006E4FD9"/>
    <w:rsid w:val="006F24AD"/>
    <w:rsid w:val="007278FF"/>
    <w:rsid w:val="00747434"/>
    <w:rsid w:val="00755EFF"/>
    <w:rsid w:val="007614BC"/>
    <w:rsid w:val="00796DD7"/>
    <w:rsid w:val="007A3AF5"/>
    <w:rsid w:val="007C5125"/>
    <w:rsid w:val="00815448"/>
    <w:rsid w:val="008C0635"/>
    <w:rsid w:val="00906065"/>
    <w:rsid w:val="009105E1"/>
    <w:rsid w:val="00947C01"/>
    <w:rsid w:val="00970C6E"/>
    <w:rsid w:val="0097324F"/>
    <w:rsid w:val="00991510"/>
    <w:rsid w:val="00997D39"/>
    <w:rsid w:val="009B0088"/>
    <w:rsid w:val="009B4F7B"/>
    <w:rsid w:val="009D42F9"/>
    <w:rsid w:val="009E44D0"/>
    <w:rsid w:val="009F5CB3"/>
    <w:rsid w:val="00A267F5"/>
    <w:rsid w:val="00A46A7E"/>
    <w:rsid w:val="00A55319"/>
    <w:rsid w:val="00A74CFA"/>
    <w:rsid w:val="00A84148"/>
    <w:rsid w:val="00AA2A88"/>
    <w:rsid w:val="00AA79FD"/>
    <w:rsid w:val="00AD3B51"/>
    <w:rsid w:val="00B25650"/>
    <w:rsid w:val="00B3492B"/>
    <w:rsid w:val="00B665C1"/>
    <w:rsid w:val="00B704BA"/>
    <w:rsid w:val="00B96F6D"/>
    <w:rsid w:val="00BB3E30"/>
    <w:rsid w:val="00C12D79"/>
    <w:rsid w:val="00C16B64"/>
    <w:rsid w:val="00C32661"/>
    <w:rsid w:val="00C5484D"/>
    <w:rsid w:val="00CE2A86"/>
    <w:rsid w:val="00CE3B4E"/>
    <w:rsid w:val="00D143A1"/>
    <w:rsid w:val="00D4556C"/>
    <w:rsid w:val="00D53387"/>
    <w:rsid w:val="00D63038"/>
    <w:rsid w:val="00D75FB6"/>
    <w:rsid w:val="00D77C60"/>
    <w:rsid w:val="00E02261"/>
    <w:rsid w:val="00E14EE0"/>
    <w:rsid w:val="00E42182"/>
    <w:rsid w:val="00EC1428"/>
    <w:rsid w:val="00F278A8"/>
    <w:rsid w:val="00F33192"/>
    <w:rsid w:val="00F47626"/>
    <w:rsid w:val="00F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3305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05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B4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040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40A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EE29-D7C6-4127-AF95-19248569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Б. Лагачина</cp:lastModifiedBy>
  <cp:revision>2</cp:revision>
  <cp:lastPrinted>2018-12-11T13:55:00Z</cp:lastPrinted>
  <dcterms:created xsi:type="dcterms:W3CDTF">2019-06-11T13:27:00Z</dcterms:created>
  <dcterms:modified xsi:type="dcterms:W3CDTF">2019-06-11T13:27:00Z</dcterms:modified>
</cp:coreProperties>
</file>