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13" w:rsidRPr="00F26D22" w:rsidRDefault="00AF6513" w:rsidP="00AF65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D22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AF6513" w:rsidRPr="00F26D22" w:rsidRDefault="00AF6513" w:rsidP="00AF6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26D22">
        <w:rPr>
          <w:rFonts w:ascii="Times New Roman" w:hAnsi="Times New Roman"/>
          <w:b/>
          <w:sz w:val="24"/>
          <w:szCs w:val="24"/>
        </w:rPr>
        <w:t xml:space="preserve">при проведении публичного обсуждения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F26D22">
        <w:rPr>
          <w:rFonts w:ascii="Times New Roman" w:hAnsi="Times New Roman"/>
          <w:b/>
          <w:sz w:val="24"/>
          <w:szCs w:val="24"/>
        </w:rPr>
        <w:t xml:space="preserve"> муниципального нормативного правового акта </w:t>
      </w:r>
      <w:r>
        <w:rPr>
          <w:rFonts w:ascii="Times New Roman" w:hAnsi="Times New Roman"/>
          <w:b/>
          <w:sz w:val="24"/>
          <w:szCs w:val="24"/>
        </w:rPr>
        <w:t>и пояснительной записки</w:t>
      </w:r>
      <w:r w:rsidRPr="00F26D22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AF6513" w:rsidRDefault="00AF6513" w:rsidP="00AF6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460DF">
        <w:rPr>
          <w:rFonts w:ascii="Times New Roman" w:hAnsi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AF6513" w:rsidRDefault="00AF6513" w:rsidP="00AF65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F6513" w:rsidRPr="00AF6513" w:rsidRDefault="00AF6513" w:rsidP="00AF6513">
      <w:pPr>
        <w:pStyle w:val="ConsPlusNormal"/>
        <w:ind w:firstLine="709"/>
        <w:jc w:val="both"/>
        <w:rPr>
          <w:b/>
          <w:bCs/>
          <w:color w:val="000000"/>
          <w:sz w:val="24"/>
          <w:szCs w:val="24"/>
        </w:rPr>
      </w:pPr>
      <w:r w:rsidRPr="00AF6513">
        <w:rPr>
          <w:rFonts w:ascii="Times New Roman" w:hAnsi="Times New Roman" w:cs="Times New Roman"/>
          <w:sz w:val="24"/>
          <w:szCs w:val="24"/>
        </w:rPr>
        <w:t>Запрос заинтересованным органам, организациям и лицам о направлении замечаний и предложений по проекту постановления администрациями Кировского муниципального района Ленинградской области</w:t>
      </w:r>
      <w:r w:rsidRPr="00AF6513">
        <w:rPr>
          <w:rFonts w:ascii="Times New Roman" w:hAnsi="Times New Roman"/>
          <w:sz w:val="24"/>
          <w:szCs w:val="24"/>
        </w:rPr>
        <w:t xml:space="preserve"> </w:t>
      </w:r>
      <w:r w:rsidRPr="00AF6513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по предоставлению муниципальной услуги  </w:t>
      </w:r>
      <w:r w:rsidRPr="00AF6513">
        <w:rPr>
          <w:rFonts w:ascii="Times New Roman" w:hAnsi="Times New Roman" w:cs="Times New Roman"/>
          <w:b/>
          <w:bCs/>
          <w:sz w:val="24"/>
          <w:szCs w:val="24"/>
        </w:rPr>
        <w:t>«Предоставление земельного участка, находящегося в муниципальной собственности (государственная собственность на который не разграничена), без проведения торгов».</w:t>
      </w:r>
      <w:r w:rsidRPr="00AF6513">
        <w:rPr>
          <w:b/>
          <w:bCs/>
          <w:color w:val="000000"/>
          <w:sz w:val="24"/>
          <w:szCs w:val="24"/>
        </w:rPr>
        <w:t xml:space="preserve"> </w:t>
      </w:r>
    </w:p>
    <w:p w:rsidR="00AF6513" w:rsidRPr="00AF6513" w:rsidRDefault="00AF6513" w:rsidP="00AF65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7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6513">
        <w:rPr>
          <w:rFonts w:ascii="Times New Roman" w:hAnsi="Times New Roman" w:cs="Times New Roman"/>
          <w:sz w:val="24"/>
          <w:szCs w:val="24"/>
        </w:rPr>
        <w:t xml:space="preserve">Просим  Вас  заполнить  и  направить данную форму по адресу электронной почты </w:t>
      </w:r>
      <w:proofErr w:type="spellStart"/>
      <w:r w:rsidRPr="00AF65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kirzem</w:t>
      </w:r>
      <w:proofErr w:type="spellEnd"/>
      <w:r w:rsidRPr="00AF6513">
        <w:rPr>
          <w:rFonts w:ascii="Times New Roman" w:hAnsi="Times New Roman" w:cs="Times New Roman"/>
          <w:bCs/>
          <w:color w:val="000000"/>
          <w:sz w:val="24"/>
          <w:szCs w:val="24"/>
        </w:rPr>
        <w:t>@</w:t>
      </w:r>
      <w:proofErr w:type="spellStart"/>
      <w:r w:rsidRPr="00AF65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kirovsk</w:t>
      </w:r>
      <w:proofErr w:type="spellEnd"/>
      <w:r w:rsidRPr="00AF651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Pr="00AF65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reg</w:t>
      </w:r>
      <w:proofErr w:type="spellEnd"/>
      <w:r w:rsidRPr="00AF651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spellStart"/>
      <w:r w:rsidRPr="00AF6513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AF65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F6513">
        <w:rPr>
          <w:rFonts w:ascii="Times New Roman" w:hAnsi="Times New Roman" w:cs="Times New Roman"/>
          <w:sz w:val="24"/>
          <w:szCs w:val="24"/>
        </w:rPr>
        <w:t>не позднее «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F6513">
        <w:rPr>
          <w:rFonts w:ascii="Times New Roman" w:hAnsi="Times New Roman" w:cs="Times New Roman"/>
          <w:sz w:val="24"/>
          <w:szCs w:val="24"/>
        </w:rPr>
        <w:t>» марта  2022 года.</w:t>
      </w:r>
    </w:p>
    <w:p w:rsidR="00AF6513" w:rsidRDefault="00AF6513" w:rsidP="00AF6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6513">
        <w:rPr>
          <w:rFonts w:ascii="Times New Roman" w:hAnsi="Times New Roman"/>
          <w:sz w:val="24"/>
          <w:szCs w:val="24"/>
        </w:rPr>
        <w:t>Разработчик проекта муниципального нормативного правого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F6513" w:rsidRPr="00AF6513" w:rsidRDefault="00AF6513" w:rsidP="00AF65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F6513" w:rsidRPr="00B2014A" w:rsidTr="00A6144E">
        <w:tc>
          <w:tcPr>
            <w:tcW w:w="9571" w:type="dxa"/>
            <w:gridSpan w:val="2"/>
          </w:tcPr>
          <w:p w:rsidR="00AF6513" w:rsidRPr="00B2014A" w:rsidRDefault="00AF6513" w:rsidP="00A61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  <w:p w:rsidR="00AF6513" w:rsidRPr="00B2014A" w:rsidRDefault="00AF6513" w:rsidP="00A6144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(по Вашему желанию укажите)</w:t>
            </w:r>
            <w:r w:rsidRPr="00B201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F6513" w:rsidRPr="00B2014A" w:rsidTr="00A6144E">
        <w:tc>
          <w:tcPr>
            <w:tcW w:w="4785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организации                    </w:t>
            </w:r>
          </w:p>
        </w:tc>
        <w:tc>
          <w:tcPr>
            <w:tcW w:w="4786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4785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</w:t>
            </w:r>
          </w:p>
        </w:tc>
        <w:tc>
          <w:tcPr>
            <w:tcW w:w="4786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4785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контактного лица                 </w:t>
            </w:r>
          </w:p>
        </w:tc>
        <w:tc>
          <w:tcPr>
            <w:tcW w:w="4786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4785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             </w:t>
            </w:r>
          </w:p>
        </w:tc>
        <w:tc>
          <w:tcPr>
            <w:tcW w:w="4786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4785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                </w:t>
            </w:r>
          </w:p>
        </w:tc>
        <w:tc>
          <w:tcPr>
            <w:tcW w:w="4786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13" w:rsidRDefault="00AF6513" w:rsidP="00AF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6513" w:rsidRDefault="00AF6513" w:rsidP="00AF65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по проекту муниципального нормативного правового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1. На  решение 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 корректно  разработчик проекта муниципального нормативного правового акта  обосновал  необходимость правового регулирования? Насколько цель    предлагаемого регулирования соотносится с проблемой, на решение которой оно  направлено?  Достигнет ли, на Ваш взгляд, предлагаемое регулирование тех целей, на которые оно направлено? 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3. Является  ли  выбранный вариант решения проблемы оптимальным (в том числе  с точки зрения выгод и издержек для общества в целом)? Существуют ли иные реалистичные способы решения указанной проблемы? Если  да  -  укажите те  из них, которые, по Вашему мнению, были бы менее затратные и/или более эффективные?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4. Какие,   по   Вашей   оценке,   субъекты   предпринимательской   и инвестиционной  деятельности  будут  затронуты предлагаемым регулированием  (по  видам  субъектов,  по  отраслям,  по  количеству таких субъектов в Вашем районе или городе и проч.)?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Повлияет  ли 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 да,  то  как? Приведите, по возможности, количественные оценки</w:t>
            </w:r>
            <w:r w:rsidRPr="00B2014A">
              <w:t xml:space="preserve"> 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6. Оцените,   насколько   полно   и   точно   отражены   обязанности, ответственность субъектов регулирования, а также насколько понятно  прописаны  административные  процедуры, реализуемые ответственными органами 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7. Существуют   ли   в   предлагаемом  проекте правового  регулирования положения,  которые  необоснованно затрудняют ведение предпринимательской и инвестиционной  деятельности?  </w:t>
            </w:r>
            <w:proofErr w:type="gram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имеется   ли   смысловое  противоречие  с  целями  регулирования  или  существующей  проблемой  либо положение не способствует достижению целей регулирования;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имеются ли технические ошибки;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приводит  ли  исполнение  положений регулирования к избыточным действиям или,  наоборот, ограничивает действия субъектов предпринимательской и инвестиционной деятельности;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  ли   исполнение  положения  к  возникновению  избыточных обязанностей субъектов предпринимательской и инвестиционной деятельности, к необоснованному  существенному росту отдельных видов затрат или появлению новых необоснованных видов затрат;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устанавливается  ли  положением  необоснованное  ограничение  выбора субъектами  предпринимательской  и инвестиционной деятельности существующих или возможных поставщиков или потребителей;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создает  ли  исполнение  положений  регулирования существенные риски ведения   предпринимательской и инвестиционной деятельности, способствует ли возникновению  необоснованных прав органов местного самоуправления и должностных лиц, допускает ли  возможность избирательного применения норм;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 приводит ли к невозможности совершения законных действий предпринимателей 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 соответствует ли обычаям деловой практики, сложившейся в отрасли, либо существующим международным практикам, используемым в данный момент;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   - не соответствует нормам действующего законодательства и иное.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8. К каким последствиям может привести принятие проекта муниципального нормативного правового акта в части невозможности исполнения юридическими лицами и  индивидуальными предпринимателями дополнительных обязанностей, возникновения </w:t>
            </w:r>
            <w:r w:rsidRPr="00B20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избыточных административных и иных ограничений и обязанностей для субъектов  предпринимательской  и  иной деятельности? Приведите конкретные примеры. 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9. Оцените издержки/упущенную выгоду (прямого, административного характера)  субъектов предпринимательской и инвестиционной деятельности, возникающие при введении предлагаемого регулирования. Отдельно укажите временные издержки,   которые понесут субъекты предпринимательской и инвестиционной деятельности вследствие необходимости соблюдения административных процедур, предусмотренных    проектом муниципального нормативного правого акта. Какие из указанных издержек Вы  считаете  избыточными/бесполезными  и  почему? Если возможно, - оцените затраты  по выполнению вновь вводимых требований количественно (в часах рабочего времени, в денежном эквиваленте и проч.)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10. Какие,  на  Ваш  взгляд,  могут  возникнуть проблемы и трудности с контролем  соблюдения  требований  и  норм,  вводимых данным проектом акта?</w:t>
            </w: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ли предлагаемое правовое регулирование </w:t>
            </w:r>
            <w:proofErr w:type="spellStart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недискриминационным</w:t>
            </w:r>
            <w:proofErr w:type="spellEnd"/>
            <w:r w:rsidRPr="00B2014A">
              <w:rPr>
                <w:rFonts w:ascii="Times New Roman" w:hAnsi="Times New Roman" w:cs="Times New Roman"/>
                <w:sz w:val="24"/>
                <w:szCs w:val="24"/>
              </w:rPr>
              <w:t xml:space="preserve"> по  отношению  ко всем его адресатам, то есть все ли потенциальные адресаты правового регулирования  окажутся  в  одинаковых условиях после его введения? Предусмотрен ли в нем механизм защиты прав хозяйствующих субъектов? Существуют  ли,  на  Ваш  взгляд,  особенности при контроле соблюдения требований вновь вводимого правового  регулирования  различными группами адресатов регулирования?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11. Требуется ли переходный период для вступления в силу проекта муниципального нормативного правового акта. Если да, то какова, по Вашему мнению, должна быть его   продолжительность?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12. Какие,  на  Ваш  взгляд,  целесообразно  применить  исключения  по введению  регулирования в отношении отдельных групп лиц, приведите соответствующее обоснование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13. Специальные  вопросы,  касающиеся  конкретных  положений  и  норм рассматриваемого  проекта муниципального нормативного правового акта, отношение к  которым  разработчику проекта необходимо прояснить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513" w:rsidRPr="00B2014A" w:rsidTr="00A6144E">
        <w:tc>
          <w:tcPr>
            <w:tcW w:w="9571" w:type="dxa"/>
          </w:tcPr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14A">
              <w:rPr>
                <w:rFonts w:ascii="Times New Roman" w:hAnsi="Times New Roman" w:cs="Times New Roman"/>
                <w:sz w:val="24"/>
                <w:szCs w:val="24"/>
              </w:rPr>
              <w:t>14. Иные   предложения   и  замечания,  которые,  по  Вашему  мнению, целесообразно учесть в рамках оценки регулирующего воздействия</w:t>
            </w:r>
          </w:p>
        </w:tc>
      </w:tr>
      <w:tr w:rsidR="00AF6513" w:rsidRPr="00B2014A" w:rsidTr="00A6144E">
        <w:tc>
          <w:tcPr>
            <w:tcW w:w="9571" w:type="dxa"/>
          </w:tcPr>
          <w:p w:rsidR="00AF6513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513" w:rsidRPr="00B2014A" w:rsidRDefault="00AF6513" w:rsidP="00A6144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513" w:rsidRDefault="00AF6513" w:rsidP="00AF6513"/>
    <w:p w:rsidR="00AF6513" w:rsidRDefault="00AF6513" w:rsidP="00AF6513"/>
    <w:p w:rsidR="00AF6513" w:rsidRDefault="00AF6513" w:rsidP="00AF6513"/>
    <w:p w:rsidR="00F2182D" w:rsidRDefault="00F2182D"/>
    <w:sectPr w:rsidR="00F2182D" w:rsidSect="00AF651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513"/>
    <w:rsid w:val="00AF6513"/>
    <w:rsid w:val="00F2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51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651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F6513"/>
  </w:style>
  <w:style w:type="paragraph" w:customStyle="1" w:styleId="ConsPlusNonformat">
    <w:name w:val="ConsPlusNonformat"/>
    <w:uiPriority w:val="99"/>
    <w:rsid w:val="00AF65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F6513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AF651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rsid w:val="00AF651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F65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1117</Words>
  <Characters>6370</Characters>
  <Application>Microsoft Office Word</Application>
  <DocSecurity>0</DocSecurity>
  <Lines>53</Lines>
  <Paragraphs>14</Paragraphs>
  <ScaleCrop>false</ScaleCrop>
  <Company/>
  <LinksUpToDate>false</LinksUpToDate>
  <CharactersWithSpaces>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lagachina_tb</dc:creator>
  <cp:lastModifiedBy>lagachina_tb</cp:lastModifiedBy>
  <cp:revision>1</cp:revision>
  <dcterms:created xsi:type="dcterms:W3CDTF">2022-02-22T11:33:00Z</dcterms:created>
  <dcterms:modified xsi:type="dcterms:W3CDTF">2022-02-22T11:41:00Z</dcterms:modified>
</cp:coreProperties>
</file>