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:rsidR="00A51B33" w:rsidRP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5A0E" w:rsidRPr="0033654D" w:rsidRDefault="001318F4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на возмещение части затрат на 1 литр произведенного молока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="00D052FC" w:rsidRPr="0013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Style w:val="a5"/>
        <w:tblW w:w="0" w:type="auto"/>
        <w:tblInd w:w="-459" w:type="dxa"/>
        <w:tblLook w:val="04A0"/>
      </w:tblPr>
      <w:tblGrid>
        <w:gridCol w:w="3129"/>
        <w:gridCol w:w="6794"/>
      </w:tblGrid>
      <w:tr w:rsidR="00105A0E" w:rsidRPr="00662D72" w:rsidTr="00937622">
        <w:tc>
          <w:tcPr>
            <w:tcW w:w="3129" w:type="dxa"/>
          </w:tcPr>
          <w:p w:rsidR="00105A0E" w:rsidRPr="00662D72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662D72" w:rsidRDefault="00AE7E74" w:rsidP="00AE7E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(далее</w:t>
            </w:r>
            <w:r w:rsidR="00B10FD5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отдел развития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 комплекса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</w:t>
            </w:r>
            <w:r w:rsidR="008968DA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328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662D72" w:rsidRDefault="00950DEB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ma_shingarkina@mail.ru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Pr="00662D72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5213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="00DF770B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0DEB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D72DE" w:rsidRPr="00662D72" w:rsidRDefault="00EC02E7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9-00 до 18-00, пятница с 9-00 до 17-00</w:t>
            </w:r>
          </w:p>
          <w:p w:rsidR="008D72DE" w:rsidRPr="00662D72" w:rsidRDefault="00EC02E7" w:rsidP="00EC02E7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14-00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662D72" w:rsidRDefault="00F96013" w:rsidP="002C295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="002C2957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  <w:r w:rsidR="00C43A55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662D72" w:rsidRDefault="00D824F2" w:rsidP="00D5634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D5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662D72" w:rsidRDefault="00FF2A6E" w:rsidP="00AE7F9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55465D" w:rsidRPr="0066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https://kirovsk-reg.ru/</w:t>
              </w:r>
            </w:hyperlink>
          </w:p>
          <w:p w:rsidR="0055465D" w:rsidRPr="00662D72" w:rsidRDefault="0055465D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BC237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результатов отбора на </w:t>
            </w:r>
            <w:r w:rsidR="00BC237D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</w:t>
            </w:r>
          </w:p>
        </w:tc>
        <w:tc>
          <w:tcPr>
            <w:tcW w:w="6794" w:type="dxa"/>
          </w:tcPr>
          <w:p w:rsidR="00105A0E" w:rsidRPr="00662D72" w:rsidRDefault="00105A0E" w:rsidP="00FD6CB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507E38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F41BBB" w:rsidRDefault="00E92EB9" w:rsidP="00662D72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(сохранение) объема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молока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(тонн)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 текущий год по сравнению с прошлым годом с учетом приложения 1 п.3 </w:t>
            </w:r>
            <w:r w:rsidR="00881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Порядка 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</w:t>
            </w:r>
            <w:proofErr w:type="gramEnd"/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  <w:r w:rsidR="00881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12.04.2022 № 402 (далее – Порядок)</w:t>
            </w:r>
            <w:r w:rsidR="00662D72" w:rsidRPr="00F41B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1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или выполнение показателя соглашения в части объема производства молока за текущий год.</w:t>
            </w:r>
          </w:p>
        </w:tc>
      </w:tr>
    </w:tbl>
    <w:p w:rsidR="00105A0E" w:rsidRPr="00662D72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6804"/>
      </w:tblGrid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662D72" w:rsidRDefault="00105A0E" w:rsidP="00E5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 w:rsidR="00E54B46" w:rsidRPr="00BB0C0B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</w:t>
            </w:r>
            <w:r w:rsidR="00E54B46">
              <w:rPr>
                <w:rFonts w:ascii="Times New Roman" w:hAnsi="Times New Roman"/>
                <w:sz w:val="24"/>
                <w:szCs w:val="24"/>
              </w:rPr>
              <w:t>,</w:t>
            </w:r>
            <w:r w:rsidR="00E5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  <w:proofErr w:type="gramEnd"/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6804" w:type="dxa"/>
          </w:tcPr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отсутствие неисполненной обязанности по уплате налогов,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бюджет </w:t>
            </w:r>
            <w:r w:rsidR="00FA1126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субсидий, бюджетных инвестиций, </w:t>
            </w:r>
            <w:r w:rsidR="00F41BBB" w:rsidRPr="00662D72">
              <w:rPr>
                <w:rFonts w:ascii="Times New Roman" w:hAnsi="Times New Roman" w:cs="Times New Roman"/>
                <w:sz w:val="24"/>
                <w:szCs w:val="24"/>
              </w:rPr>
              <w:t>предоставленных,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</w:t>
            </w:r>
            <w:r w:rsidR="00FA1126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области;</w:t>
            </w:r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C2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бюджета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основании иных нормативных правовых актов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цели,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>установленные в приложениях к Порядку</w:t>
            </w:r>
            <w:r w:rsidR="00F76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A0E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1AE6" w:rsidRPr="00662D72">
              <w:rPr>
                <w:rFonts w:ascii="Times New Roman" w:hAnsi="Times New Roman" w:cs="Times New Roman"/>
                <w:sz w:val="24"/>
                <w:szCs w:val="24"/>
              </w:rPr>
              <w:t>участник отбора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быть внесены в реестр недобросовестных поставщиков;</w:t>
            </w:r>
          </w:p>
          <w:p w:rsidR="009C5A47" w:rsidRPr="009C5A47" w:rsidRDefault="009C5A47" w:rsidP="009C5A4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47">
              <w:rPr>
                <w:rFonts w:ascii="Times New Roman" w:hAnsi="Times New Roman" w:cs="Times New Roman"/>
                <w:sz w:val="24"/>
                <w:szCs w:val="24"/>
              </w:rPr>
              <w:t>- сохранение на конец текущего года поголовья коров молочного направления не ниже уровня на начало текущего года;</w:t>
            </w:r>
          </w:p>
          <w:p w:rsidR="00105A0E" w:rsidRPr="00662D72" w:rsidRDefault="009C5A47" w:rsidP="003C1CE4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молочной продуктивности коров текущего года по отношению предшествующему году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в порядке, предусмотренном законодательством Российской Федерации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отсутствует просроченная задолженность по возврату в бюджет Кировского муниципального района Ленинградской области субсидий, бюджетных инвестиций, предоставленных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соответствии с иными правовыми актами, а также иная просроченная (неурегулированная) задолженность по денежным обязательствам перед Кировским муниципальным районом Ленинградской области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Порядка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зоны), в совокупности превышает 50 процентов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бухгалтере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отсутствуют сведения об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публикацию (размещение) в сети «Интернет»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осуществление администрацией и органом муниципального финансового контроля Кировского муниципального района Ленинградской области (далее - орган муниципального финансового контроля) проверок соблюдения получателем субсидии условий, целей и порядка предоставления субсидий (приложение 5 к Порядку);</w:t>
            </w:r>
          </w:p>
          <w:p w:rsidR="00A633B0" w:rsidRPr="00EB059B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предприниматели, главы </w:t>
            </w:r>
            <w:proofErr w:type="gramStart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Ф)Х: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прекратили деятельность в качестве индивидуального предпринимателя, главы К(Ф)Х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у индивидуального предпринимателя,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отсутствует просроченная задолженность по возврату в бюджет Кировского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муниципальным районом Ленинградской области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настоящего Порядка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об индивидуальном предпринимателе, главе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6</w:t>
            </w:r>
            <w:r w:rsidR="00EB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отсутствуют сведения об индивидуальном предпринимателе, главе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публикацию (размещение) в сети «Интернет» информации об индивидуальном предпринимателе, главе К(Ф)Х, 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с соответствующим отбором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осуществление администрацией (отделом развития агропромышленного комплекса) и органом муниципального финансового контроля проверок соблюдения получателем субсидии условий, целей и порядка предоставления субсидий (приложение 6 к Порядку);</w:t>
            </w:r>
          </w:p>
          <w:p w:rsidR="00A05E37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E3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справку-расчет для выплаты субсидии по форме,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1.2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заявление по форме для выплаты субсидии по форме, согласно приложению 1.1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8F7" w:rsidRPr="00662D72">
              <w:rPr>
                <w:rFonts w:ascii="Times New Roman" w:hAnsi="Times New Roman" w:cs="Times New Roman"/>
                <w:sz w:val="24"/>
                <w:szCs w:val="24"/>
              </w:rPr>
              <w:t>реестр документов, подтверждающих факт реализации товарного молока, по форме, утвержденной нормативным правовым актом Минсельхоза России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 по типовой форме № СП-51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D0B" w:rsidRPr="00662D72" w:rsidRDefault="00937622" w:rsidP="005C7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справка по форме № П-1сх, 3- фермер, заверенная органом статистики</w:t>
            </w:r>
          </w:p>
        </w:tc>
      </w:tr>
      <w:tr w:rsidR="00105A0E" w:rsidRPr="00662D72" w:rsidTr="00937622">
        <w:trPr>
          <w:cantSplit/>
        </w:trPr>
        <w:tc>
          <w:tcPr>
            <w:tcW w:w="3119" w:type="dxa"/>
          </w:tcPr>
          <w:p w:rsidR="00105A0E" w:rsidRPr="00662D72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:rsidR="00CF6312" w:rsidRPr="008E2E68" w:rsidRDefault="00CF6312" w:rsidP="00CF631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администрацию (отдел развития агропромышленного комплекса)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105A0E" w:rsidRPr="00662D72" w:rsidRDefault="00CF6312" w:rsidP="00CF6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</w:tc>
      </w:tr>
      <w:tr w:rsidR="00105A0E" w:rsidRPr="00662D72" w:rsidTr="00937622">
        <w:trPr>
          <w:trHeight w:val="4427"/>
        </w:trPr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отклонения заявок</w:t>
            </w:r>
          </w:p>
        </w:tc>
        <w:tc>
          <w:tcPr>
            <w:tcW w:w="6804" w:type="dxa"/>
          </w:tcPr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категориям, установленным пунктом 1.6 Порядка, требованиям, установленным </w:t>
            </w:r>
            <w:hyperlink w:anchor="Par30" w:history="1">
              <w:r w:rsidRPr="007B68B9">
                <w:rPr>
                  <w:rFonts w:ascii="Times New Roman" w:hAnsi="Times New Roman" w:cs="Times New Roman"/>
                  <w:sz w:val="24"/>
                  <w:szCs w:val="24"/>
                </w:rPr>
                <w:t>пунктом 2.3</w:t>
              </w:r>
            </w:hyperlink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также критериям отбора (если это установлено приложениями к Порядку);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приложениями к Порядку (при наличии);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подача участником отбора предложения (заявки) после даты и (или) времени, определенных для подачи предложений (заявок).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отклонения заявки администрация (отдел развития агропромышленного комплекса) в срок, не превышающий пяти рабочих дней </w:t>
            </w:r>
            <w:proofErr w:type="gramStart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решения, направляет </w:t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участнику отбора письмо (уведомление) об отклонении заявки с информацией о причинах отклонения.</w:t>
            </w:r>
          </w:p>
          <w:p w:rsidR="00105A0E" w:rsidRPr="00662D72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заключения соглашений</w:t>
            </w:r>
          </w:p>
        </w:tc>
        <w:tc>
          <w:tcPr>
            <w:tcW w:w="6804" w:type="dxa"/>
          </w:tcPr>
          <w:p w:rsidR="00105A0E" w:rsidRPr="00662D72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72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7AF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0921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дней, следующих за днем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</w:t>
            </w:r>
            <w:r w:rsidR="00E37FB2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7FB2" w:rsidRPr="00662D72" w:rsidRDefault="00E37FB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RPr="00662D72" w:rsidTr="00937622">
        <w:trPr>
          <w:trHeight w:val="318"/>
        </w:trPr>
        <w:tc>
          <w:tcPr>
            <w:tcW w:w="3119" w:type="dxa"/>
          </w:tcPr>
          <w:p w:rsidR="00105A0E" w:rsidRPr="00662D72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Pr="00662D72" w:rsidRDefault="008B35E3" w:rsidP="008B35E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97C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81362</w:t>
            </w:r>
            <w:r w:rsidR="00105A0E" w:rsidRPr="00662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20528 Шингаркина Марина Анатольевна</w:t>
            </w:r>
          </w:p>
        </w:tc>
      </w:tr>
    </w:tbl>
    <w:p w:rsidR="00AF6884" w:rsidRPr="00662D72" w:rsidRDefault="00AF6884" w:rsidP="008968DA">
      <w:pPr>
        <w:rPr>
          <w:rFonts w:ascii="Times New Roman" w:hAnsi="Times New Roman" w:cs="Times New Roman"/>
          <w:sz w:val="24"/>
          <w:szCs w:val="24"/>
        </w:rPr>
      </w:pPr>
    </w:p>
    <w:p w:rsidR="00662D72" w:rsidRPr="00662D72" w:rsidRDefault="00662D72">
      <w:pPr>
        <w:rPr>
          <w:rFonts w:ascii="Times New Roman" w:hAnsi="Times New Roman" w:cs="Times New Roman"/>
          <w:sz w:val="24"/>
          <w:szCs w:val="24"/>
        </w:rPr>
      </w:pPr>
    </w:p>
    <w:sectPr w:rsidR="00662D72" w:rsidRPr="00662D72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95E"/>
    <w:rsid w:val="00015CD5"/>
    <w:rsid w:val="000755AB"/>
    <w:rsid w:val="00105A0E"/>
    <w:rsid w:val="001318F4"/>
    <w:rsid w:val="00166D0B"/>
    <w:rsid w:val="00196CD5"/>
    <w:rsid w:val="0026783C"/>
    <w:rsid w:val="002A23DB"/>
    <w:rsid w:val="002A2AC4"/>
    <w:rsid w:val="002C2957"/>
    <w:rsid w:val="00327442"/>
    <w:rsid w:val="0033654D"/>
    <w:rsid w:val="003C05E8"/>
    <w:rsid w:val="003C1CE4"/>
    <w:rsid w:val="003F691F"/>
    <w:rsid w:val="00460921"/>
    <w:rsid w:val="00507E38"/>
    <w:rsid w:val="00540180"/>
    <w:rsid w:val="005407ED"/>
    <w:rsid w:val="00542D0B"/>
    <w:rsid w:val="0055465D"/>
    <w:rsid w:val="005C6BA5"/>
    <w:rsid w:val="005C7850"/>
    <w:rsid w:val="006143E1"/>
    <w:rsid w:val="0063748C"/>
    <w:rsid w:val="00657AB9"/>
    <w:rsid w:val="00662D72"/>
    <w:rsid w:val="0066635B"/>
    <w:rsid w:val="00671DA0"/>
    <w:rsid w:val="00711C7F"/>
    <w:rsid w:val="0071341B"/>
    <w:rsid w:val="0072195E"/>
    <w:rsid w:val="007725EB"/>
    <w:rsid w:val="007975FE"/>
    <w:rsid w:val="007A0085"/>
    <w:rsid w:val="007A1E32"/>
    <w:rsid w:val="008745EA"/>
    <w:rsid w:val="0088169C"/>
    <w:rsid w:val="0088443B"/>
    <w:rsid w:val="008968DA"/>
    <w:rsid w:val="00896EB9"/>
    <w:rsid w:val="008B0DEE"/>
    <w:rsid w:val="008B35E3"/>
    <w:rsid w:val="008C653E"/>
    <w:rsid w:val="008D72DE"/>
    <w:rsid w:val="00937622"/>
    <w:rsid w:val="00950DEB"/>
    <w:rsid w:val="0096360A"/>
    <w:rsid w:val="00981AE6"/>
    <w:rsid w:val="009C5A47"/>
    <w:rsid w:val="00A05E37"/>
    <w:rsid w:val="00A30B5F"/>
    <w:rsid w:val="00A51B33"/>
    <w:rsid w:val="00A6216C"/>
    <w:rsid w:val="00A633B0"/>
    <w:rsid w:val="00A6452A"/>
    <w:rsid w:val="00A918F7"/>
    <w:rsid w:val="00AA471D"/>
    <w:rsid w:val="00AE7E74"/>
    <w:rsid w:val="00AF6884"/>
    <w:rsid w:val="00AF7011"/>
    <w:rsid w:val="00B05634"/>
    <w:rsid w:val="00B10FD5"/>
    <w:rsid w:val="00B13F15"/>
    <w:rsid w:val="00BC237D"/>
    <w:rsid w:val="00BE2DC7"/>
    <w:rsid w:val="00BF77AF"/>
    <w:rsid w:val="00C16728"/>
    <w:rsid w:val="00C2373A"/>
    <w:rsid w:val="00C43A55"/>
    <w:rsid w:val="00C6053F"/>
    <w:rsid w:val="00C8697C"/>
    <w:rsid w:val="00CA21DD"/>
    <w:rsid w:val="00CB76AC"/>
    <w:rsid w:val="00CC65AF"/>
    <w:rsid w:val="00CF6312"/>
    <w:rsid w:val="00D052FC"/>
    <w:rsid w:val="00D2766A"/>
    <w:rsid w:val="00D56343"/>
    <w:rsid w:val="00D824F2"/>
    <w:rsid w:val="00DF770B"/>
    <w:rsid w:val="00E37FB2"/>
    <w:rsid w:val="00E52137"/>
    <w:rsid w:val="00E54B46"/>
    <w:rsid w:val="00E70209"/>
    <w:rsid w:val="00E86B5A"/>
    <w:rsid w:val="00E92EB9"/>
    <w:rsid w:val="00EB00E7"/>
    <w:rsid w:val="00EB059B"/>
    <w:rsid w:val="00EC02E7"/>
    <w:rsid w:val="00F044F1"/>
    <w:rsid w:val="00F14248"/>
    <w:rsid w:val="00F41BBB"/>
    <w:rsid w:val="00F41EF4"/>
    <w:rsid w:val="00F456A3"/>
    <w:rsid w:val="00F5652C"/>
    <w:rsid w:val="00F67B1A"/>
    <w:rsid w:val="00F76772"/>
    <w:rsid w:val="00F96013"/>
    <w:rsid w:val="00FA1126"/>
    <w:rsid w:val="00FD6CB2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1">
    <w:name w:val="heading 1"/>
    <w:basedOn w:val="a"/>
    <w:next w:val="a"/>
    <w:link w:val="10"/>
    <w:qFormat/>
    <w:rsid w:val="009C5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662D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C5A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ECB1-D459-45C2-ADB3-6ED58401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2</cp:revision>
  <cp:lastPrinted>2022-04-15T08:13:00Z</cp:lastPrinted>
  <dcterms:created xsi:type="dcterms:W3CDTF">2022-07-14T13:47:00Z</dcterms:created>
  <dcterms:modified xsi:type="dcterms:W3CDTF">2022-07-14T13:47:00Z</dcterms:modified>
</cp:coreProperties>
</file>