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33" w:rsidRDefault="00A51B33" w:rsidP="00A51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</w:t>
      </w: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отбора</w:t>
      </w:r>
    </w:p>
    <w:p w:rsidR="00A51B33" w:rsidRPr="00A51B33" w:rsidRDefault="00A51B33" w:rsidP="00A51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5A0E" w:rsidRPr="0033654D" w:rsidRDefault="001318F4" w:rsidP="00C605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субсидии на возмещение части затрат на 1 литр произведенного молока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Кировского муниципального района </w:t>
      </w:r>
      <w:r w:rsidR="00D052FC" w:rsidRPr="0013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tbl>
      <w:tblPr>
        <w:tblStyle w:val="a5"/>
        <w:tblW w:w="0" w:type="auto"/>
        <w:tblInd w:w="-459" w:type="dxa"/>
        <w:tblLook w:val="04A0"/>
      </w:tblPr>
      <w:tblGrid>
        <w:gridCol w:w="3129"/>
        <w:gridCol w:w="6794"/>
      </w:tblGrid>
      <w:tr w:rsidR="00105A0E" w:rsidRPr="00662D72" w:rsidTr="00937622">
        <w:tc>
          <w:tcPr>
            <w:tcW w:w="3129" w:type="dxa"/>
          </w:tcPr>
          <w:p w:rsidR="00105A0E" w:rsidRPr="00662D72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рганизатор</w:t>
            </w:r>
          </w:p>
        </w:tc>
        <w:tc>
          <w:tcPr>
            <w:tcW w:w="6794" w:type="dxa"/>
          </w:tcPr>
          <w:p w:rsidR="00105A0E" w:rsidRPr="00662D72" w:rsidRDefault="00AE7E74" w:rsidP="00AE7E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муниципального района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 (далее</w:t>
            </w:r>
            <w:r w:rsidR="00B10FD5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41EF4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отдел развития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агропромышленного комплекса</w:t>
            </w:r>
            <w:r w:rsidR="00F41EF4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отдел)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794" w:type="dxa"/>
          </w:tcPr>
          <w:p w:rsidR="00105A0E" w:rsidRPr="00662D72" w:rsidRDefault="00B10FD5" w:rsidP="00E86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E8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д.1</w:t>
            </w:r>
            <w:r w:rsidR="008968DA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328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94" w:type="dxa"/>
          </w:tcPr>
          <w:p w:rsidR="00105A0E" w:rsidRPr="00662D72" w:rsidRDefault="00B10FD5" w:rsidP="00E86B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 Л</w:t>
            </w:r>
            <w:r w:rsidR="00E8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Кировск, ул. Новая, д.1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794" w:type="dxa"/>
          </w:tcPr>
          <w:p w:rsidR="00105A0E" w:rsidRPr="00662D72" w:rsidRDefault="00950DEB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2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ma_shingarkina@mail.ru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794" w:type="dxa"/>
          </w:tcPr>
          <w:p w:rsidR="00105A0E" w:rsidRPr="00662D72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42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B0DE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DF770B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0D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B0DE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8D72DE" w:rsidRPr="00662D72" w:rsidRDefault="00EC02E7" w:rsidP="00F56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9-00 до 18-00, пятница с 9-00 до 17-00</w:t>
            </w:r>
          </w:p>
          <w:p w:rsidR="008D72DE" w:rsidRPr="00662D72" w:rsidRDefault="00EC02E7" w:rsidP="00EC02E7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перерыв на обед с 13-00 до 14-00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6794" w:type="dxa"/>
          </w:tcPr>
          <w:p w:rsidR="00105A0E" w:rsidRPr="00662D72" w:rsidRDefault="00421D39" w:rsidP="00343BDE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43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B0DEE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6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  <w:r w:rsidR="00C43A55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8B0DEE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6794" w:type="dxa"/>
          </w:tcPr>
          <w:p w:rsidR="00105A0E" w:rsidRPr="00662D72" w:rsidRDefault="00D824F2" w:rsidP="00D5634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 Л</w:t>
            </w:r>
            <w:r w:rsidR="00D5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Кировск, ул. Новая, д.1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94" w:type="dxa"/>
          </w:tcPr>
          <w:p w:rsidR="00105A0E" w:rsidRPr="00662D72" w:rsidRDefault="00C122FB" w:rsidP="00AE7F95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" w:history="1">
              <w:r w:rsidR="0055465D" w:rsidRPr="00662D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https://kirovsk-reg.ru/</w:t>
              </w:r>
            </w:hyperlink>
          </w:p>
          <w:p w:rsidR="0055465D" w:rsidRPr="00662D72" w:rsidRDefault="0055465D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BC237D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размещения результатов отбора на </w:t>
            </w:r>
            <w:r w:rsidR="00BC237D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 администрации в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«Интернет» </w:t>
            </w:r>
          </w:p>
        </w:tc>
        <w:tc>
          <w:tcPr>
            <w:tcW w:w="6794" w:type="dxa"/>
          </w:tcPr>
          <w:p w:rsidR="00105A0E" w:rsidRPr="00662D72" w:rsidRDefault="00105A0E" w:rsidP="00FD6CB2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507E38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календарного дня, следующего за днем определения победителей отбора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6794" w:type="dxa"/>
          </w:tcPr>
          <w:p w:rsidR="00105A0E" w:rsidRPr="00F41BBB" w:rsidRDefault="00E92EB9" w:rsidP="00662D72">
            <w:pPr>
              <w:pStyle w:val="11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327442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величение 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(сохранение) объема</w:t>
            </w:r>
            <w:r w:rsidR="00327442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производства молока 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(тонн)</w:t>
            </w:r>
            <w:r w:rsidR="00327442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за текущий год по сравнению с прошлым годом с учетом приложения 1 п.3 </w:t>
            </w:r>
            <w:r w:rsidR="00881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Порядка </w:t>
            </w:r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</w:t>
            </w:r>
            <w:proofErr w:type="gramEnd"/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</w:t>
            </w:r>
            <w:r w:rsidR="00881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12.04.2022 № 402 (далее – Порядок)</w:t>
            </w:r>
            <w:r w:rsidR="00662D72" w:rsidRPr="00F41B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1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или выполнение показателя соглашения в части объема производства молока за текущий год.</w:t>
            </w:r>
          </w:p>
        </w:tc>
      </w:tr>
    </w:tbl>
    <w:p w:rsidR="00105A0E" w:rsidRPr="00662D72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3119"/>
        <w:gridCol w:w="6804"/>
      </w:tblGrid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заявителей отбора </w:t>
            </w:r>
          </w:p>
        </w:tc>
        <w:tc>
          <w:tcPr>
            <w:tcW w:w="6804" w:type="dxa"/>
          </w:tcPr>
          <w:p w:rsidR="002A2AC4" w:rsidRPr="00662D72" w:rsidRDefault="00105A0E" w:rsidP="00E54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</w:t>
            </w:r>
            <w:r w:rsidR="00E54B46" w:rsidRPr="00BB0C0B">
              <w:rPr>
                <w:rFonts w:ascii="Times New Roman" w:hAnsi="Times New Roman"/>
                <w:sz w:val="24"/>
                <w:szCs w:val="24"/>
              </w:rPr>
              <w:t>, осуществляющие деятельность на территории Кировского района Ленинградской области и состоящие на налоговом учете в территориальном налоговом органе Кировского района Ленинградской области</w:t>
            </w:r>
            <w:r w:rsidR="00E54B46">
              <w:rPr>
                <w:rFonts w:ascii="Times New Roman" w:hAnsi="Times New Roman"/>
                <w:sz w:val="24"/>
                <w:szCs w:val="24"/>
              </w:rPr>
              <w:t>,</w:t>
            </w:r>
            <w:r w:rsidR="00E5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указанные в части 1 статьи 3 Федерального закона от 29 декабря 2006 года № 264-ФЗ «О развитии сельского хозяйства» и крестьянские (фермерские) хозяйства</w:t>
            </w:r>
            <w:proofErr w:type="gramEnd"/>
          </w:p>
        </w:tc>
      </w:tr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участникам 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отбора</w:t>
            </w:r>
          </w:p>
        </w:tc>
        <w:tc>
          <w:tcPr>
            <w:tcW w:w="6804" w:type="dxa"/>
          </w:tcPr>
          <w:p w:rsidR="000D66D8" w:rsidRDefault="00105A0E" w:rsidP="000D66D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у участника отбора может быть неисполненная обязанность </w:t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уплате налогов, сборов, страховых взносов, пеней, штрафов, процентов, подлежащих уплате в соответствии </w:t>
            </w:r>
            <w:r w:rsidR="00FD4D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 о налогах </w:t>
            </w:r>
            <w:r w:rsidR="00FD4DE3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 сборах, не превышающая 300 тыс. рублей;</w:t>
            </w:r>
          </w:p>
          <w:p w:rsidR="00421D39" w:rsidRPr="00662D72" w:rsidRDefault="00421D39" w:rsidP="00421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- отсутствие просроченной задолженности по заработной плате (за исключением граждан, в том числе ведущих личное подсобное хозяйство);</w:t>
            </w:r>
          </w:p>
          <w:p w:rsidR="00FD4DE3" w:rsidRDefault="00FD4DE3" w:rsidP="000D66D8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не должен находиться в реестре недобросовестных поставщиков (подрядчиков, исполнителей)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      </w:r>
            <w:proofErr w:type="gramEnd"/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характера»</w:t>
            </w:r>
            <w:r>
              <w:rPr>
                <w:szCs w:val="28"/>
              </w:rPr>
              <w:t>;</w:t>
            </w:r>
          </w:p>
          <w:p w:rsidR="00494869" w:rsidRPr="00494869" w:rsidRDefault="00494869" w:rsidP="000D66D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8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      </w:r>
            <w:r w:rsidR="001064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4869">
              <w:rPr>
                <w:rFonts w:ascii="Times New Roman" w:hAnsi="Times New Roman" w:cs="Times New Roman"/>
                <w:sz w:val="24"/>
                <w:szCs w:val="24"/>
              </w:rPr>
              <w:t>к распространению оружия массового уничтожения (в случае, если такие требования предусмотрены правовым актом);</w:t>
            </w:r>
            <w:proofErr w:type="gramEnd"/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в реестре дисквалифицированных лиц отсутствуют сведения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в утвержденный Министерством финансов Российской Федерации перечень государств и территорий,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предоставляющих льготный налоговый режим налогообложения и</w:t>
            </w:r>
            <w:r w:rsidR="00C2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(или) не предусматривающих раскрытия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и предоставления информации при проведении финансовых операций (офшорные зоны</w:t>
            </w:r>
            <w:proofErr w:type="gramEnd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), в совокупности превышает 50 процентов;</w:t>
            </w:r>
          </w:p>
          <w:p w:rsidR="00105A0E" w:rsidRPr="00662D72" w:rsidRDefault="00105A0E" w:rsidP="00DF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бюджета </w:t>
            </w:r>
            <w:r w:rsidR="00015CD5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на основании иных нормативных правовых актов </w:t>
            </w:r>
            <w:r w:rsidR="00015CD5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на цели, </w:t>
            </w:r>
            <w:r w:rsidR="00015CD5" w:rsidRPr="00662D72">
              <w:rPr>
                <w:rFonts w:ascii="Times New Roman" w:hAnsi="Times New Roman" w:cs="Times New Roman"/>
                <w:sz w:val="24"/>
                <w:szCs w:val="24"/>
              </w:rPr>
              <w:t>установленные в приложениях к Порядку</w:t>
            </w:r>
            <w:r w:rsidR="00F767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Документы для предоставления субсидии</w:t>
            </w:r>
          </w:p>
        </w:tc>
        <w:tc>
          <w:tcPr>
            <w:tcW w:w="6804" w:type="dxa"/>
          </w:tcPr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а) справки по состоянию на первое число месяца, 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t xml:space="preserve">ой Федерации о налогах и сборах, превышающей 300 тыс. рублей; 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просроченной задолженности по заработной плате (приложение 4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б) справку, подписанную руководителем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по состоянию на первое число месяца,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не находятся в процессе реорганизации (за исключением реорганизации в форме присоединения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к юридическому лицу, являющемуся участником отбора, другого юридического лица), ликвидации, в отношении организации, К(Ф)Х не введена процедура банкротства, деятельность организации, К(Ф)Х не приостановлена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в порядке, предусмотренном законодательством Российской Федерации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не получают средства из бюджета Кировского муниципального района Ленинградской области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иными нормативными правовыми актами на цели, указанные в разделе 1 Порядка (приложение 5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не являются иностранными юридическими лицами, а также российскими юридическими лицами,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и предоставления информации при проведении финансовых операций (</w:t>
            </w:r>
            <w:proofErr w:type="spell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офшорные</w:t>
            </w:r>
            <w:proofErr w:type="spell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 зоны), в совокупности превышает 50 процентов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дисквалифицированных лиц отсутствуют сведения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дисквалифицированных руководителе, членах коллегиального исполнительного органа, лице, исполняющем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единоличного исполнительного органа, или главном бухгалтере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(приложение 5 к Порядку);</w:t>
            </w:r>
          </w:p>
          <w:p w:rsidR="00A633B0" w:rsidRPr="00A633B0" w:rsidRDefault="0040637D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находится </w:t>
            </w:r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</w:t>
            </w:r>
            <w:proofErr w:type="gramEnd"/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характера»</w:t>
            </w:r>
            <w:r w:rsidR="00E10514"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3B0" w:rsidRPr="00A633B0">
              <w:rPr>
                <w:rFonts w:ascii="Times New Roman" w:hAnsi="Times New Roman" w:cs="Times New Roman"/>
                <w:sz w:val="24"/>
                <w:szCs w:val="24"/>
              </w:rPr>
              <w:t>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в) справку, подписанную руководителем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на публикацию (размещение)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информации об организации, К(Ф)Х,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подаваемом организацией, К(Ф)Х предложении (заявке), иной информации об организации, К(Ф)Х, связанной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с соответствующим отбором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на осуществление администрацией и органом муниципального финансового контроля Кировского муниципального района Ленинградской области (далее - орган муниципального финансового контроля) проверок соблюдения получателем субсидии условий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и порядка предоставления субсидий (приложение 5 к Порядку);</w:t>
            </w:r>
          </w:p>
          <w:p w:rsidR="00A633B0" w:rsidRPr="00EB059B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5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предприниматели, главы </w:t>
            </w:r>
            <w:proofErr w:type="gramStart"/>
            <w:r w:rsidRPr="00EB059B">
              <w:rPr>
                <w:rFonts w:ascii="Times New Roman" w:hAnsi="Times New Roman" w:cs="Times New Roman"/>
                <w:i/>
                <w:sz w:val="24"/>
                <w:szCs w:val="24"/>
              </w:rPr>
              <w:t>К(</w:t>
            </w:r>
            <w:proofErr w:type="gramEnd"/>
            <w:r w:rsidRPr="00EB059B">
              <w:rPr>
                <w:rFonts w:ascii="Times New Roman" w:hAnsi="Times New Roman" w:cs="Times New Roman"/>
                <w:i/>
                <w:sz w:val="24"/>
                <w:szCs w:val="24"/>
              </w:rPr>
              <w:t>Ф)Х: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а) справки по состоянию на первое число месяца, 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AD1C64">
              <w:rPr>
                <w:rFonts w:ascii="Times New Roman" w:hAnsi="Times New Roman" w:cs="Times New Roman"/>
                <w:sz w:val="24"/>
                <w:szCs w:val="24"/>
              </w:rPr>
              <w:t>ой Федерации о налогах и сборах, превышающей 300 тыс. рублей;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просроченной задолженности по заработной плате (приложение 4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б) справку, подписанную индивидуальным предпринимателем, главой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по состоянию на первое число месяца,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осуществляется подача документов на участие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предприниматель, глава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не прекратили деятельность в качестве индивидуального предпринимателя, главы К(Ф)Х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предприниматель, глава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не получают средства из бюджета Кировского муниципального района Ленинградской области в соответствии с иными нормативными правовыми актами на цели, указанные в разделе 1 настоящего Порядка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реестре дисквалифицированных лиц отсутствуют сведения об индивидуальном предпринимателе, главе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(приложение 6</w:t>
            </w:r>
            <w:r w:rsidR="00EB0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 Порядку);</w:t>
            </w:r>
          </w:p>
          <w:p w:rsidR="00A633B0" w:rsidRPr="00A633B0" w:rsidRDefault="004B7541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находится </w:t>
            </w:r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</w:t>
            </w:r>
            <w:proofErr w:type="gramEnd"/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характера»</w:t>
            </w:r>
            <w:r w:rsidR="00A633B0"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в) справку, подписанную индивидуальным предпринимателем, главой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индивидуального предпринимателя, главы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на публикацию (размещение) в сети «Интернет» информации об индивидуальном предпринимателе, главе К(Ф)Х,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подаваемом индивидуальным предпринимателем, главой К(Ф)Х предложении (заявке), иной информации об индивидуальном предпринимателе, главе К(Ф)Х, связанной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с соответствующим отбором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индивидуального предпринимателя, главы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на осуществление администрацией (отделом развития агропромышленного комплекса) и органом муниципального финансового контроля проверок соблюдения получателем субсидии условий и порядка предоставления субсидий (приложение 6 к Порядку);</w:t>
            </w:r>
          </w:p>
          <w:p w:rsidR="00A05E37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E37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справку-расчет для выплаты субсидии по форме, </w:t>
            </w:r>
            <w:r w:rsidR="00EB00E7" w:rsidRPr="00662D72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1.2 к приложению 1 Порядка;</w:t>
            </w:r>
          </w:p>
          <w:p w:rsidR="00C43A55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00E7" w:rsidRPr="00662D72">
              <w:rPr>
                <w:rFonts w:ascii="Times New Roman" w:hAnsi="Times New Roman" w:cs="Times New Roman"/>
                <w:sz w:val="24"/>
                <w:szCs w:val="24"/>
              </w:rPr>
              <w:t>заявление по форме для выплаты субсидии по форме, согласно приложению 1.1 к приложению 1 Порядка;</w:t>
            </w:r>
          </w:p>
          <w:p w:rsidR="00C43A55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18F7" w:rsidRPr="00662D72">
              <w:rPr>
                <w:rFonts w:ascii="Times New Roman" w:hAnsi="Times New Roman" w:cs="Times New Roman"/>
                <w:sz w:val="24"/>
                <w:szCs w:val="24"/>
              </w:rPr>
              <w:t>реестр документов, подтверждающих факт реализации товарного молока, по форме, утвержденной нормативным правовым актом Минсельхоза России</w:t>
            </w:r>
            <w:r w:rsidR="00C43A55" w:rsidRPr="00662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A55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850" w:rsidRPr="00662D72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 по типовой форме № СП-51</w:t>
            </w:r>
            <w:r w:rsidR="00C43A55" w:rsidRPr="00662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D0B" w:rsidRPr="00662D72" w:rsidRDefault="00937622" w:rsidP="005C7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850" w:rsidRPr="00662D72">
              <w:rPr>
                <w:rFonts w:ascii="Times New Roman" w:hAnsi="Times New Roman" w:cs="Times New Roman"/>
                <w:sz w:val="24"/>
                <w:szCs w:val="24"/>
              </w:rPr>
              <w:t>справка по форме № П-1сх, 3- фермер, заверенная органом статистики</w:t>
            </w:r>
          </w:p>
        </w:tc>
      </w:tr>
      <w:tr w:rsidR="00105A0E" w:rsidRPr="00662D72" w:rsidTr="00937622">
        <w:trPr>
          <w:cantSplit/>
        </w:trPr>
        <w:tc>
          <w:tcPr>
            <w:tcW w:w="3119" w:type="dxa"/>
          </w:tcPr>
          <w:p w:rsidR="00105A0E" w:rsidRPr="00662D72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04" w:type="dxa"/>
          </w:tcPr>
          <w:p w:rsidR="00CF6312" w:rsidRPr="008E2E68" w:rsidRDefault="00CF6312" w:rsidP="00CF631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администрацию (отдел развития агропромышленного комплекса)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105A0E" w:rsidRPr="00662D72" w:rsidRDefault="00CF6312" w:rsidP="00CF6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заявку осуществляется путем отзыва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>и подачи новой заявки в течение срока приема заявки, если иное не предусмотрено приложениями к Порядку.</w:t>
            </w:r>
          </w:p>
        </w:tc>
      </w:tr>
      <w:tr w:rsidR="00105A0E" w:rsidRPr="00662D72" w:rsidTr="00937622">
        <w:trPr>
          <w:trHeight w:val="4427"/>
        </w:trPr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Основания для отклонения заявок</w:t>
            </w:r>
          </w:p>
        </w:tc>
        <w:tc>
          <w:tcPr>
            <w:tcW w:w="6804" w:type="dxa"/>
          </w:tcPr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участника отбора категориям, установленным пунктом 1.6 Порядка, требованиям, установленным </w:t>
            </w:r>
            <w:hyperlink w:anchor="Par30" w:history="1">
              <w:r w:rsidRPr="007B68B9">
                <w:rPr>
                  <w:rFonts w:ascii="Times New Roman" w:hAnsi="Times New Roman" w:cs="Times New Roman"/>
                  <w:sz w:val="24"/>
                  <w:szCs w:val="24"/>
                </w:rPr>
                <w:t>пунктом 2.3</w:t>
              </w:r>
            </w:hyperlink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также критериям отбора (если это установлено приложениями к Порядку);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представленного участником отбора предложения (заявки) и документов требованиям, указанным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информации о проведении отбора, а также требованиям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к предложению (заявке) участника отбора, установленным приложениями к Порядку (при наличии);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недостоверность представленной участником отбора информации, в том числе информации о месте нахождения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и адресе участника отбора - юридического лица;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подача участником отбора предложения (заявки) после даты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и (или) времени, определенных для подачи предложений (заявок).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отклонения заявки администрация (отдел развития агропромышленного комплекса) в срок, не превышающий пяти рабочих дней </w:t>
            </w:r>
            <w:proofErr w:type="gramStart"/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решения, направляет участнику отбора письмо (уведомление) об отклонении заявки с информацией о причинах отклонения.</w:t>
            </w:r>
          </w:p>
          <w:p w:rsidR="00105A0E" w:rsidRPr="00662D72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</w:t>
            </w:r>
          </w:p>
        </w:tc>
      </w:tr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заключения соглашений</w:t>
            </w:r>
          </w:p>
        </w:tc>
        <w:tc>
          <w:tcPr>
            <w:tcW w:w="6804" w:type="dxa"/>
          </w:tcPr>
          <w:p w:rsidR="00105A0E" w:rsidRPr="00662D72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 w:rsidR="00772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77AF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60921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дней, следующих за днем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отбора</w:t>
            </w:r>
            <w:r w:rsidR="00E37FB2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7FB2" w:rsidRPr="00662D72" w:rsidRDefault="00E37FB2" w:rsidP="00DC7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если победитель отбора в указанный срок не заключает с </w:t>
            </w:r>
            <w:r w:rsidR="00DC7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60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дминистрацией 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соглашение, он признается уклонившимся от заключения соглашения.</w:t>
            </w:r>
          </w:p>
        </w:tc>
      </w:tr>
      <w:tr w:rsidR="00105A0E" w:rsidRPr="00662D72" w:rsidTr="00937622">
        <w:trPr>
          <w:trHeight w:val="318"/>
        </w:trPr>
        <w:tc>
          <w:tcPr>
            <w:tcW w:w="3119" w:type="dxa"/>
          </w:tcPr>
          <w:p w:rsidR="00105A0E" w:rsidRPr="00662D72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04" w:type="dxa"/>
          </w:tcPr>
          <w:p w:rsidR="00105A0E" w:rsidRPr="00662D72" w:rsidRDefault="008B35E3" w:rsidP="008B35E3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97C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81362</w:t>
            </w:r>
            <w:r w:rsidR="00105A0E" w:rsidRPr="00662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20528 Шингаркина Марина Анатольевна</w:t>
            </w:r>
          </w:p>
        </w:tc>
      </w:tr>
    </w:tbl>
    <w:p w:rsidR="00AF6884" w:rsidRPr="00662D72" w:rsidRDefault="00AF6884" w:rsidP="008968DA">
      <w:pPr>
        <w:rPr>
          <w:rFonts w:ascii="Times New Roman" w:hAnsi="Times New Roman" w:cs="Times New Roman"/>
          <w:sz w:val="24"/>
          <w:szCs w:val="24"/>
        </w:rPr>
      </w:pPr>
    </w:p>
    <w:p w:rsidR="00662D72" w:rsidRPr="00662D72" w:rsidRDefault="00662D72">
      <w:pPr>
        <w:rPr>
          <w:rFonts w:ascii="Times New Roman" w:hAnsi="Times New Roman" w:cs="Times New Roman"/>
          <w:sz w:val="24"/>
          <w:szCs w:val="24"/>
        </w:rPr>
      </w:pPr>
    </w:p>
    <w:sectPr w:rsidR="00662D72" w:rsidRPr="00662D72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95E"/>
    <w:rsid w:val="00015CD5"/>
    <w:rsid w:val="000600D7"/>
    <w:rsid w:val="000755AB"/>
    <w:rsid w:val="00084358"/>
    <w:rsid w:val="000D66D8"/>
    <w:rsid w:val="00105A0E"/>
    <w:rsid w:val="001064AE"/>
    <w:rsid w:val="001318F4"/>
    <w:rsid w:val="00166D0B"/>
    <w:rsid w:val="00196CD5"/>
    <w:rsid w:val="0026783C"/>
    <w:rsid w:val="002A23DB"/>
    <w:rsid w:val="002A2AC4"/>
    <w:rsid w:val="002C2957"/>
    <w:rsid w:val="002D6AFC"/>
    <w:rsid w:val="002E0C70"/>
    <w:rsid w:val="00327442"/>
    <w:rsid w:val="0033654D"/>
    <w:rsid w:val="00343BDE"/>
    <w:rsid w:val="00363377"/>
    <w:rsid w:val="003C05E8"/>
    <w:rsid w:val="003C1CE4"/>
    <w:rsid w:val="003F691F"/>
    <w:rsid w:val="00402A2F"/>
    <w:rsid w:val="0040637D"/>
    <w:rsid w:val="00421D39"/>
    <w:rsid w:val="00460921"/>
    <w:rsid w:val="00494869"/>
    <w:rsid w:val="004B7541"/>
    <w:rsid w:val="00507E38"/>
    <w:rsid w:val="00540180"/>
    <w:rsid w:val="00542D0B"/>
    <w:rsid w:val="0055465D"/>
    <w:rsid w:val="005C6BA5"/>
    <w:rsid w:val="005C7850"/>
    <w:rsid w:val="006143E1"/>
    <w:rsid w:val="0063748C"/>
    <w:rsid w:val="00657AB9"/>
    <w:rsid w:val="00662D72"/>
    <w:rsid w:val="0066635B"/>
    <w:rsid w:val="00671DA0"/>
    <w:rsid w:val="006C6E7D"/>
    <w:rsid w:val="00711C7F"/>
    <w:rsid w:val="0071341B"/>
    <w:rsid w:val="0072195E"/>
    <w:rsid w:val="007725EB"/>
    <w:rsid w:val="007975FE"/>
    <w:rsid w:val="007A0085"/>
    <w:rsid w:val="007A1E32"/>
    <w:rsid w:val="008021F5"/>
    <w:rsid w:val="00871483"/>
    <w:rsid w:val="008745EA"/>
    <w:rsid w:val="0088169C"/>
    <w:rsid w:val="0088443B"/>
    <w:rsid w:val="008968DA"/>
    <w:rsid w:val="00896EB9"/>
    <w:rsid w:val="008B0DEE"/>
    <w:rsid w:val="008B35E3"/>
    <w:rsid w:val="008C653E"/>
    <w:rsid w:val="008D72DE"/>
    <w:rsid w:val="0092690F"/>
    <w:rsid w:val="00937622"/>
    <w:rsid w:val="00950DEB"/>
    <w:rsid w:val="00951FCF"/>
    <w:rsid w:val="0096360A"/>
    <w:rsid w:val="00981AE6"/>
    <w:rsid w:val="009B3476"/>
    <w:rsid w:val="009C5A47"/>
    <w:rsid w:val="00A05E37"/>
    <w:rsid w:val="00A30B5F"/>
    <w:rsid w:val="00A51B33"/>
    <w:rsid w:val="00A6216C"/>
    <w:rsid w:val="00A633B0"/>
    <w:rsid w:val="00A6452A"/>
    <w:rsid w:val="00A918F7"/>
    <w:rsid w:val="00AA471D"/>
    <w:rsid w:val="00AD1C64"/>
    <w:rsid w:val="00AD3140"/>
    <w:rsid w:val="00AE7E74"/>
    <w:rsid w:val="00AF6884"/>
    <w:rsid w:val="00AF7011"/>
    <w:rsid w:val="00B05634"/>
    <w:rsid w:val="00B10FD5"/>
    <w:rsid w:val="00B13F15"/>
    <w:rsid w:val="00BC237D"/>
    <w:rsid w:val="00BE2DC7"/>
    <w:rsid w:val="00BF77AF"/>
    <w:rsid w:val="00C122FB"/>
    <w:rsid w:val="00C13CB0"/>
    <w:rsid w:val="00C14E91"/>
    <w:rsid w:val="00C16728"/>
    <w:rsid w:val="00C2373A"/>
    <w:rsid w:val="00C43A55"/>
    <w:rsid w:val="00C6053F"/>
    <w:rsid w:val="00C8697C"/>
    <w:rsid w:val="00CA21DD"/>
    <w:rsid w:val="00CB76AC"/>
    <w:rsid w:val="00CC65AF"/>
    <w:rsid w:val="00CF6312"/>
    <w:rsid w:val="00D052FC"/>
    <w:rsid w:val="00D2766A"/>
    <w:rsid w:val="00D56343"/>
    <w:rsid w:val="00D824F2"/>
    <w:rsid w:val="00DC71B5"/>
    <w:rsid w:val="00DF74FE"/>
    <w:rsid w:val="00DF770B"/>
    <w:rsid w:val="00E10514"/>
    <w:rsid w:val="00E37FB2"/>
    <w:rsid w:val="00E52137"/>
    <w:rsid w:val="00E54B46"/>
    <w:rsid w:val="00E70209"/>
    <w:rsid w:val="00E745E4"/>
    <w:rsid w:val="00E86B5A"/>
    <w:rsid w:val="00E92EB9"/>
    <w:rsid w:val="00EB00E7"/>
    <w:rsid w:val="00EB059B"/>
    <w:rsid w:val="00EC02E7"/>
    <w:rsid w:val="00F044F1"/>
    <w:rsid w:val="00F14248"/>
    <w:rsid w:val="00F41BBB"/>
    <w:rsid w:val="00F41EF4"/>
    <w:rsid w:val="00F456A3"/>
    <w:rsid w:val="00F5652C"/>
    <w:rsid w:val="00F67B1A"/>
    <w:rsid w:val="00F76772"/>
    <w:rsid w:val="00F96013"/>
    <w:rsid w:val="00FA1126"/>
    <w:rsid w:val="00FD4DE3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paragraph" w:styleId="1">
    <w:name w:val="heading 1"/>
    <w:basedOn w:val="a"/>
    <w:next w:val="a"/>
    <w:link w:val="10"/>
    <w:qFormat/>
    <w:rsid w:val="009C5A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662D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C5A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irovsk-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6F94-E4DE-4053-ADA1-EE467108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user</cp:lastModifiedBy>
  <cp:revision>2</cp:revision>
  <cp:lastPrinted>2022-05-31T14:04:00Z</cp:lastPrinted>
  <dcterms:created xsi:type="dcterms:W3CDTF">2022-07-14T14:30:00Z</dcterms:created>
  <dcterms:modified xsi:type="dcterms:W3CDTF">2022-07-14T14:30:00Z</dcterms:modified>
</cp:coreProperties>
</file>