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4A" w:rsidRDefault="00BE004A" w:rsidP="00BE004A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A" w:rsidRDefault="00BE004A" w:rsidP="00BE004A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A" w:rsidRDefault="00BE004A" w:rsidP="00BE004A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A" w:rsidRDefault="00BE004A" w:rsidP="00BE004A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A" w:rsidRDefault="00BE004A" w:rsidP="00BE004A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A" w:rsidRDefault="00BE004A" w:rsidP="00BE004A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A" w:rsidRDefault="00BE004A" w:rsidP="00BE004A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A" w:rsidRDefault="00BE004A" w:rsidP="00BE004A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A" w:rsidRDefault="00BE004A" w:rsidP="00BE004A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A" w:rsidRDefault="00BE004A" w:rsidP="00BE004A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A" w:rsidRDefault="00BE004A" w:rsidP="00BE004A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A" w:rsidRDefault="00BE004A" w:rsidP="00BE004A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A" w:rsidRDefault="00BE004A" w:rsidP="00BE004A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A" w:rsidRPr="009860E4" w:rsidRDefault="00BE004A" w:rsidP="00BE004A">
      <w:pPr>
        <w:tabs>
          <w:tab w:val="left" w:pos="1080"/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4A" w:rsidRPr="009860E4" w:rsidRDefault="00BE004A" w:rsidP="00BE0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 внесении изменений в решение совета депутатов от 23.03.2011 года №18 «Об утверждении порядка расчёта размера оплаты по договору на установку и эксплуатацию рекламной конструкции на территории МО Кировский район Ленинградской области, и на земельных участках, государственная собственность на которых не разграничена»</w:t>
      </w:r>
    </w:p>
    <w:p w:rsidR="00BE004A" w:rsidRPr="009860E4" w:rsidRDefault="00BE004A" w:rsidP="00BE0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BE004A" w:rsidRDefault="00BE004A" w:rsidP="00BE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9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соответствии с </w:t>
      </w:r>
      <w:hyperlink r:id="rId5" w:history="1">
        <w:r w:rsidRPr="004F09A7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06.10.2003 </w:t>
        </w:r>
        <w:r w:rsidR="00B43B41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№</w:t>
        </w:r>
        <w:r w:rsidRPr="004F09A7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131-ФЗ "Об общих принципах организации местного самоуправления в Российской Федерации"</w:t>
        </w:r>
      </w:hyperlink>
      <w:r w:rsidRPr="004F09A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413EB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2F383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Федеральным законом от 13.0</w:t>
      </w:r>
      <w:r w:rsidR="002F383E" w:rsidRPr="00413EB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.2006 №38-ФЗ «О рекламе»,</w:t>
      </w:r>
      <w:r w:rsidR="00413EB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Уставом Кировского муниципального района Ленинградской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F8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Ленинградской </w:t>
      </w:r>
      <w:proofErr w:type="spellStart"/>
      <w:r w:rsidR="00F8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BE004A" w:rsidRPr="003101E2" w:rsidRDefault="00634789" w:rsidP="00310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</w:t>
      </w:r>
      <w:r w:rsidR="00A129A4" w:rsidRPr="005F5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 депутатов</w:t>
      </w:r>
      <w:r w:rsidR="00A129A4" w:rsidRPr="005F51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от 23.03.2011 года №18 «Об утверждении порядка расчёта размера оплаты по договору на установку и эксплуатацию рекламной конструкции на территории МО Кировский район Ленинградской области, и на земельных участках,</w:t>
      </w:r>
      <w:r w:rsidR="00413EB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A129A4" w:rsidRPr="005F51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государственная собственность на которы</w:t>
      </w:r>
      <w:r w:rsidR="0077370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="00A129A4" w:rsidRPr="005F513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не разграничена</w:t>
      </w:r>
      <w:r w:rsidR="00A129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»</w:t>
      </w:r>
      <w:r w:rsidR="0077370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,</w:t>
      </w:r>
      <w:r w:rsidR="00A129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изложив </w:t>
      </w:r>
      <w:r w:rsidR="00A1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1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9A4" w:rsidRPr="00310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«Порядок</w:t>
      </w:r>
      <w:r w:rsidR="00413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29A4" w:rsidRPr="00310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 размера оплаты по договору на установку и эксплуатацию рекламной конструкции на земельных участках, зданиях или</w:t>
      </w:r>
      <w:proofErr w:type="gramEnd"/>
      <w:r w:rsidR="00A129A4" w:rsidRPr="00310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129A4" w:rsidRPr="00310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ином</w:t>
      </w:r>
      <w:proofErr w:type="gramEnd"/>
      <w:r w:rsidR="00A129A4" w:rsidRPr="00310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недвижимом имуществе, находящихся в собственности МО Кировский район Ленинградской области, и на земельных участках, государственная собственность на которые не разграничена на территории МО Кировский район Ленинградской области</w:t>
      </w:r>
      <w:r w:rsidR="00A12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</w:t>
      </w:r>
      <w:r w:rsidR="00A129A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редакции согласно приложению</w:t>
      </w:r>
      <w:r w:rsidR="00BE004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.</w:t>
      </w:r>
    </w:p>
    <w:p w:rsidR="00BE004A" w:rsidRPr="009860E4" w:rsidRDefault="00BE004A" w:rsidP="007737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413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</w:t>
      </w:r>
      <w:r w:rsidR="00413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</w:t>
      </w:r>
      <w:r w:rsidR="00413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13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силу</w:t>
      </w:r>
      <w:r w:rsidR="00413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</w:t>
      </w:r>
      <w:r w:rsidR="00413E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BE004A" w:rsidRDefault="00BE004A" w:rsidP="00823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3DAF" w:rsidRDefault="00823DAF" w:rsidP="00823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04A" w:rsidRPr="00802E78" w:rsidRDefault="00BE004A" w:rsidP="00823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E7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  <w:r w:rsidR="00413E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Ю.С.Ибрагимов</w:t>
      </w:r>
    </w:p>
    <w:p w:rsidR="00BE004A" w:rsidRDefault="00BE004A" w:rsidP="00823DAF">
      <w:pPr>
        <w:spacing w:after="0" w:line="240" w:lineRule="auto"/>
      </w:pPr>
    </w:p>
    <w:p w:rsidR="00F867E8" w:rsidRDefault="00F867E8" w:rsidP="00BE004A">
      <w:pPr>
        <w:rPr>
          <w:rFonts w:ascii="Times New Roman" w:hAnsi="Times New Roman" w:cs="Times New Roman"/>
        </w:rPr>
      </w:pPr>
      <w:r w:rsidRPr="005605B8">
        <w:rPr>
          <w:rFonts w:ascii="Times New Roman" w:hAnsi="Times New Roman" w:cs="Times New Roman"/>
        </w:rPr>
        <w:t>Разослано:</w:t>
      </w:r>
      <w:r w:rsidR="00413EB3">
        <w:rPr>
          <w:rFonts w:ascii="Times New Roman" w:hAnsi="Times New Roman" w:cs="Times New Roman"/>
        </w:rPr>
        <w:t xml:space="preserve"> </w:t>
      </w:r>
      <w:r w:rsidRPr="005605B8">
        <w:rPr>
          <w:rFonts w:ascii="Times New Roman" w:hAnsi="Times New Roman" w:cs="Times New Roman"/>
          <w:sz w:val="20"/>
        </w:rPr>
        <w:t xml:space="preserve">дело-2,заместитель главы по </w:t>
      </w:r>
      <w:proofErr w:type="spellStart"/>
      <w:r w:rsidRPr="005605B8">
        <w:rPr>
          <w:rFonts w:ascii="Times New Roman" w:hAnsi="Times New Roman" w:cs="Times New Roman"/>
          <w:sz w:val="20"/>
        </w:rPr>
        <w:t>экономике</w:t>
      </w:r>
      <w:proofErr w:type="gramStart"/>
      <w:r w:rsidRPr="005605B8">
        <w:rPr>
          <w:rFonts w:ascii="Times New Roman" w:hAnsi="Times New Roman" w:cs="Times New Roman"/>
          <w:sz w:val="20"/>
        </w:rPr>
        <w:t>,</w:t>
      </w:r>
      <w:r w:rsidR="005605B8">
        <w:rPr>
          <w:rFonts w:ascii="Times New Roman" w:hAnsi="Times New Roman" w:cs="Times New Roman"/>
          <w:sz w:val="20"/>
        </w:rPr>
        <w:t>о</w:t>
      </w:r>
      <w:proofErr w:type="gramEnd"/>
      <w:r w:rsidR="005605B8">
        <w:rPr>
          <w:rFonts w:ascii="Times New Roman" w:hAnsi="Times New Roman" w:cs="Times New Roman"/>
          <w:sz w:val="20"/>
        </w:rPr>
        <w:t>тдел</w:t>
      </w:r>
      <w:proofErr w:type="spellEnd"/>
      <w:r w:rsidR="003101E2" w:rsidRPr="005605B8">
        <w:rPr>
          <w:rFonts w:ascii="Times New Roman" w:hAnsi="Times New Roman" w:cs="Times New Roman"/>
          <w:sz w:val="20"/>
        </w:rPr>
        <w:t xml:space="preserve"> экономического развития и инвестиционной </w:t>
      </w:r>
      <w:proofErr w:type="spellStart"/>
      <w:r w:rsidR="003101E2" w:rsidRPr="005605B8">
        <w:rPr>
          <w:rFonts w:ascii="Times New Roman" w:hAnsi="Times New Roman" w:cs="Times New Roman"/>
          <w:sz w:val="20"/>
        </w:rPr>
        <w:t>деятельности,</w:t>
      </w:r>
      <w:r w:rsidR="005605B8" w:rsidRPr="005605B8">
        <w:rPr>
          <w:rFonts w:ascii="Times New Roman" w:hAnsi="Times New Roman" w:cs="Times New Roman"/>
          <w:sz w:val="20"/>
        </w:rPr>
        <w:t>КФ,Прокуратура</w:t>
      </w:r>
      <w:proofErr w:type="spellEnd"/>
      <w:r w:rsidR="005605B8" w:rsidRPr="005605B8">
        <w:rPr>
          <w:rFonts w:ascii="Times New Roman" w:hAnsi="Times New Roman" w:cs="Times New Roman"/>
        </w:rPr>
        <w:t>.</w:t>
      </w:r>
    </w:p>
    <w:p w:rsidR="00A129A4" w:rsidRPr="005605B8" w:rsidRDefault="00A129A4" w:rsidP="00BE004A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79"/>
        <w:gridCol w:w="4092"/>
      </w:tblGrid>
      <w:tr w:rsidR="00BE004A" w:rsidRPr="00BE004A" w:rsidTr="005605B8">
        <w:tc>
          <w:tcPr>
            <w:tcW w:w="5479" w:type="dxa"/>
          </w:tcPr>
          <w:p w:rsidR="00BE004A" w:rsidRPr="00BE004A" w:rsidRDefault="00BE004A" w:rsidP="00BE004A">
            <w:pPr>
              <w:widowControl w:val="0"/>
              <w:tabs>
                <w:tab w:val="left" w:pos="1111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092" w:type="dxa"/>
          </w:tcPr>
          <w:p w:rsidR="00BE004A" w:rsidRPr="00BE004A" w:rsidRDefault="00BE004A" w:rsidP="00BE004A">
            <w:pPr>
              <w:widowControl w:val="0"/>
              <w:tabs>
                <w:tab w:val="left" w:pos="1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04A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:rsidR="00BE004A" w:rsidRPr="00BE004A" w:rsidRDefault="00BE004A" w:rsidP="00823DAF">
            <w:pPr>
              <w:shd w:val="clear" w:color="auto" w:fill="FFFFFF"/>
              <w:tabs>
                <w:tab w:val="left" w:pos="5520"/>
                <w:tab w:val="right" w:pos="9341"/>
              </w:tabs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04A">
              <w:rPr>
                <w:rFonts w:ascii="Times New Roman" w:hAnsi="Times New Roman"/>
                <w:spacing w:val="-5"/>
                <w:sz w:val="28"/>
                <w:szCs w:val="28"/>
              </w:rPr>
              <w:t>решением совета депутатов</w:t>
            </w:r>
          </w:p>
          <w:p w:rsidR="00BE004A" w:rsidRPr="00BE004A" w:rsidRDefault="00BE004A" w:rsidP="00823DAF">
            <w:pPr>
              <w:shd w:val="clear" w:color="auto" w:fill="FFFFFF"/>
              <w:tabs>
                <w:tab w:val="left" w:leader="underscore" w:pos="10169"/>
              </w:tabs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</w:t>
            </w:r>
            <w:r w:rsidR="002770F2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ого муниципального района</w:t>
            </w:r>
          </w:p>
          <w:p w:rsidR="00BE004A" w:rsidRPr="00BE004A" w:rsidRDefault="00BE004A" w:rsidP="00823DAF">
            <w:pPr>
              <w:shd w:val="clear" w:color="auto" w:fill="FFFFFF"/>
              <w:tabs>
                <w:tab w:val="left" w:pos="6096"/>
                <w:tab w:val="right" w:pos="10275"/>
              </w:tabs>
              <w:spacing w:after="0" w:line="264" w:lineRule="exact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E004A">
              <w:rPr>
                <w:rFonts w:ascii="Times New Roman" w:hAnsi="Times New Roman"/>
                <w:spacing w:val="-3"/>
                <w:sz w:val="28"/>
                <w:szCs w:val="28"/>
              </w:rPr>
              <w:t>Ленинградской области</w:t>
            </w:r>
          </w:p>
          <w:p w:rsidR="00BE004A" w:rsidRPr="00BE004A" w:rsidRDefault="00BE004A" w:rsidP="00BE004A">
            <w:pPr>
              <w:widowControl w:val="0"/>
              <w:tabs>
                <w:tab w:val="left" w:pos="1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E004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________ </w:t>
            </w:r>
            <w:r w:rsidRPr="00BE004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_______</w:t>
            </w:r>
          </w:p>
          <w:p w:rsidR="00BE004A" w:rsidRPr="00BE004A" w:rsidRDefault="00BE004A" w:rsidP="00BE004A">
            <w:pPr>
              <w:widowControl w:val="0"/>
              <w:tabs>
                <w:tab w:val="left" w:pos="1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004A">
              <w:rPr>
                <w:rFonts w:ascii="Times New Roman" w:hAnsi="Times New Roman"/>
                <w:spacing w:val="-3"/>
                <w:sz w:val="28"/>
                <w:szCs w:val="28"/>
              </w:rPr>
              <w:t>(приложение)</w:t>
            </w:r>
          </w:p>
        </w:tc>
      </w:tr>
    </w:tbl>
    <w:p w:rsidR="00BE004A" w:rsidRDefault="00BE004A" w:rsidP="00BE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расчета размера оплаты по договору на установку и эксплуатацию рекламной конструкции на земельных участках, зданиях или ином недвижимом имуществе, находящихся в собственности 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Кировский район Ленинградской области, и на земельных участках, государственная собственность на которые не разграничена на территории МО Кировский район Ленинградской области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1. Установка и эксплуатация рекламной конструкции на земельных участках, зданиях или ином недвижимом имуществе, находящихся в собственности МО Кировский район Ленинградской области, или на земельных участках, государственная собственность на которые не разграничена, на территории МО Кировский район Ленинградской области осуществляются ее владельцем по договору на установку и эксплуатацию рекламной конструкции.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2. Договором на установку и эксплуатацию рекламной конструкции устанавливается плата, которая определяется исходя из размера рекламной конструкции, ее типа, содержания и территории ее установки.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3. Размер ежемесячной платы по договору определяется по следующей формуле (без учета налога на добавленную стоимость):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А = Ас </w:t>
      </w:r>
      <w:proofErr w:type="spellStart"/>
      <w:r w:rsidRPr="00BE004A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S </w:t>
      </w:r>
      <w:proofErr w:type="spellStart"/>
      <w:r w:rsidRPr="00BE004A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Start"/>
      <w:r w:rsidRPr="00BE004A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004A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К2 </w:t>
      </w:r>
      <w:proofErr w:type="spellStart"/>
      <w:r w:rsidRPr="00BE004A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К3,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А - размер оплаты в месяц;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Ас - базовая ставка оплаты за 1 кв.</w:t>
      </w:r>
      <w:r w:rsidR="00413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04A">
        <w:rPr>
          <w:rFonts w:ascii="Times New Roman" w:eastAsia="Calibri" w:hAnsi="Times New Roman" w:cs="Times New Roman"/>
          <w:sz w:val="28"/>
          <w:szCs w:val="28"/>
        </w:rPr>
        <w:t>м информационного поля рекламной конструкции в месяц в размере</w:t>
      </w:r>
      <w:r w:rsidR="00A129A4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Pr="00BE004A">
        <w:rPr>
          <w:rFonts w:ascii="Times New Roman" w:eastAsia="Calibri" w:hAnsi="Times New Roman" w:cs="Times New Roman"/>
          <w:sz w:val="28"/>
          <w:szCs w:val="28"/>
        </w:rPr>
        <w:t>0 рублей;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S - общая площадь информационного поля рекламной конструкции в кв.</w:t>
      </w:r>
      <w:r w:rsidR="00413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04A">
        <w:rPr>
          <w:rFonts w:ascii="Times New Roman" w:eastAsia="Calibri" w:hAnsi="Times New Roman" w:cs="Times New Roman"/>
          <w:sz w:val="28"/>
          <w:szCs w:val="28"/>
        </w:rPr>
        <w:t>м;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BE004A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- коэффициент, отражающий зависимость размера оплаты от площади информационного поля рекламной конструкции.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075"/>
        <w:gridCol w:w="2741"/>
      </w:tblGrid>
      <w:tr w:rsidR="00BE004A" w:rsidRPr="00BE004A" w:rsidTr="007543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информационного поля, кв</w:t>
            </w:r>
            <w:proofErr w:type="gram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</w:t>
            </w:r>
            <w:proofErr w:type="gram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BE004A" w:rsidRPr="00BE004A" w:rsidTr="007543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10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004A" w:rsidRPr="00BE004A" w:rsidTr="007543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20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BE004A" w:rsidRPr="00BE004A" w:rsidTr="007543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до 30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BE004A" w:rsidRPr="00BE004A" w:rsidTr="007543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</w:tbl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BE004A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BE004A">
        <w:rPr>
          <w:rFonts w:ascii="Times New Roman" w:eastAsia="Calibri" w:hAnsi="Times New Roman" w:cs="Times New Roman"/>
          <w:sz w:val="28"/>
          <w:szCs w:val="28"/>
        </w:rPr>
        <w:t xml:space="preserve"> - коэффициент, отражающий зависимость размера оплаты от типа рекламной конструкции.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7155"/>
        <w:gridCol w:w="2160"/>
      </w:tblGrid>
      <w:tr w:rsidR="00BE004A" w:rsidRPr="00BE004A" w:rsidTr="007543D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рекламной конструкции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</w:t>
            </w:r>
            <w:proofErr w:type="gram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BE004A" w:rsidRPr="00BE004A" w:rsidTr="007543D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Объекты, размещаемые над проезжей частью дорог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004A" w:rsidRPr="00BE004A" w:rsidTr="007543D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 стоящие конструкции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BE004A" w:rsidRPr="00BE004A" w:rsidTr="007543D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Конструкции, размещаемые на опорах уличного освещения, столбах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004A" w:rsidRPr="00BE004A" w:rsidTr="007543D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Выносные конструкции (</w:t>
            </w:r>
            <w:proofErr w:type="spell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стрит-лайны</w:t>
            </w:r>
            <w:proofErr w:type="spellEnd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</w:tbl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4A">
        <w:rPr>
          <w:rFonts w:ascii="Times New Roman" w:eastAsia="Calibri" w:hAnsi="Times New Roman" w:cs="Times New Roman"/>
          <w:sz w:val="28"/>
          <w:szCs w:val="28"/>
        </w:rPr>
        <w:t>К3 - коэффициент, отражающий зависимость оплаты от места расположения рекламной конструкции на территории МО Кировский район Ленинградской области.</w:t>
      </w:r>
    </w:p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00"/>
        <w:gridCol w:w="1980"/>
      </w:tblGrid>
      <w:tr w:rsidR="00BE004A" w:rsidRPr="00BE004A" w:rsidTr="007543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К3</w:t>
            </w:r>
          </w:p>
        </w:tc>
      </w:tr>
      <w:tr w:rsidR="00BE004A" w:rsidRPr="00BE004A" w:rsidTr="007543D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Автомобильные дороги федерального и регионального значения вне населенных пунктов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E004A" w:rsidRPr="00BE004A" w:rsidTr="007543D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 в границах населенных пунктов (</w:t>
            </w:r>
            <w:proofErr w:type="spell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</w:t>
            </w:r>
            <w:proofErr w:type="gram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Отрадное, Синявино)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BE004A" w:rsidRPr="00BE004A" w:rsidTr="007543D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41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в границах населенных пунктов (Шлиссельбург, Мга, Шум, </w:t>
            </w:r>
            <w:proofErr w:type="gram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Сухое</w:t>
            </w:r>
            <w:proofErr w:type="gramEnd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Путилово</w:t>
            </w:r>
            <w:proofErr w:type="spellEnd"/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BE004A" w:rsidRPr="00BE004A" w:rsidTr="007543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 в границах сельских населенных пунктов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4A" w:rsidRPr="00BE004A" w:rsidRDefault="00BE004A" w:rsidP="00BE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</w:tbl>
    <w:p w:rsidR="00BE004A" w:rsidRPr="00BE004A" w:rsidRDefault="00BE004A" w:rsidP="00BE0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04A" w:rsidRDefault="00BE004A" w:rsidP="00BE004A">
      <w:pPr>
        <w:rPr>
          <w:sz w:val="20"/>
        </w:rPr>
      </w:pPr>
    </w:p>
    <w:p w:rsidR="00BE004A" w:rsidRDefault="00BE004A" w:rsidP="00BE004A">
      <w:pPr>
        <w:rPr>
          <w:sz w:val="20"/>
        </w:rPr>
      </w:pPr>
    </w:p>
    <w:p w:rsidR="0099203B" w:rsidRDefault="00413EB3"/>
    <w:sectPr w:rsidR="0099203B" w:rsidSect="00FD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0005E"/>
    <w:multiLevelType w:val="singleLevel"/>
    <w:tmpl w:val="85548E0A"/>
    <w:lvl w:ilvl="0">
      <w:start w:val="1"/>
      <w:numFmt w:val="decimal"/>
      <w:lvlText w:val="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3456A"/>
    <w:rsid w:val="00207DA6"/>
    <w:rsid w:val="002770F2"/>
    <w:rsid w:val="002F383E"/>
    <w:rsid w:val="003101E2"/>
    <w:rsid w:val="0035709C"/>
    <w:rsid w:val="00413EB3"/>
    <w:rsid w:val="00472352"/>
    <w:rsid w:val="005605B8"/>
    <w:rsid w:val="0063456A"/>
    <w:rsid w:val="00634789"/>
    <w:rsid w:val="006952A6"/>
    <w:rsid w:val="0077370B"/>
    <w:rsid w:val="007E7746"/>
    <w:rsid w:val="00823DAF"/>
    <w:rsid w:val="00A129A4"/>
    <w:rsid w:val="00AE2808"/>
    <w:rsid w:val="00B43B41"/>
    <w:rsid w:val="00BE004A"/>
    <w:rsid w:val="00C90307"/>
    <w:rsid w:val="00CA2382"/>
    <w:rsid w:val="00DA7922"/>
    <w:rsid w:val="00DC12C1"/>
    <w:rsid w:val="00F14B3E"/>
    <w:rsid w:val="00F867E8"/>
    <w:rsid w:val="00FD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04A"/>
    <w:rPr>
      <w:color w:val="0000FF"/>
      <w:u w:val="single"/>
    </w:rPr>
  </w:style>
  <w:style w:type="paragraph" w:styleId="a4">
    <w:name w:val="No Spacing"/>
    <w:uiPriority w:val="1"/>
    <w:qFormat/>
    <w:rsid w:val="00BE004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BE004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Татьяна Б. Лагачина</cp:lastModifiedBy>
  <cp:revision>2</cp:revision>
  <cp:lastPrinted>2018-12-04T11:00:00Z</cp:lastPrinted>
  <dcterms:created xsi:type="dcterms:W3CDTF">2018-12-18T13:00:00Z</dcterms:created>
  <dcterms:modified xsi:type="dcterms:W3CDTF">2018-12-18T13:00:00Z</dcterms:modified>
</cp:coreProperties>
</file>