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jc w:val="center"/>
        <w:rPr/>
      </w:pPr>
      <w:r>
        <w:rPr/>
        <w:t xml:space="preserve"> </w:t>
      </w:r>
    </w:p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>АДМИНИСТРАЦИЯ КИРОВСКОГО МУНИЦИПАЛЬНОГО РАЙОНА ЛЕНИНГРАДСКОЙ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sz w:val="44"/>
        </w:rPr>
      </w:pPr>
      <w:r>
        <w:rPr>
          <w:rFonts w:cs="Times New Roman" w:ascii="Times New Roman" w:hAnsi="Times New Roman"/>
          <w:b/>
          <w:sz w:val="44"/>
        </w:rPr>
        <w:t>П О С Т А Н О В Л Е Н И Е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от__________________________№________</w:t>
      </w:r>
    </w:p>
    <w:p>
      <w:pPr>
        <w:pStyle w:val="ConsPlusTitle"/>
        <w:jc w:val="center"/>
        <w:rPr/>
      </w:pPr>
      <w:r>
        <w:rPr/>
      </w:r>
    </w:p>
    <w:p>
      <w:pPr>
        <w:pStyle w:val="ConsPlusTitle"/>
        <w:shd w:val="clear" w:color="auto" w:fill="FFFFFF" w:themeFill="background1"/>
        <w:jc w:val="center"/>
        <w:rPr/>
      </w:pPr>
      <w:r>
        <w:rPr/>
        <w:t xml:space="preserve">О внесении изменений в постановление администрации Кировского </w:t>
      </w:r>
    </w:p>
    <w:p>
      <w:pPr>
        <w:pStyle w:val="ConsPlusTitle"/>
        <w:shd w:val="clear" w:color="auto" w:fill="FFFFFF" w:themeFill="background1"/>
        <w:jc w:val="center"/>
        <w:rPr/>
      </w:pPr>
      <w:r>
        <w:rPr/>
        <w:t>муниципального района Ленинградской области от 30 июля 2021 года № 1353                    «Об утверждении нормативных затрат на обеспечение функций  администрации Кировского муниципального района Ленинградской области и                подведомственных ей  казенных учреждений»</w:t>
      </w:r>
    </w:p>
    <w:p>
      <w:pPr>
        <w:pStyle w:val="ConsPlusTitle"/>
        <w:shd w:val="clear" w:color="auto" w:fill="FFFFFF" w:themeFill="background1"/>
        <w:jc w:val="center"/>
        <w:rPr/>
      </w:pPr>
      <w:r>
        <w:rPr/>
      </w:r>
    </w:p>
    <w:p>
      <w:pPr>
        <w:pStyle w:val="ConsPlusTitle"/>
        <w:shd w:val="clear" w:color="auto" w:fill="FFFFFF" w:themeFill="background1"/>
        <w:jc w:val="center"/>
        <w:rPr/>
      </w:pPr>
      <w:r>
        <w:rPr/>
      </w:r>
    </w:p>
    <w:p>
      <w:pPr>
        <w:pStyle w:val="BodyText"/>
        <w:ind w:firstLine="709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В связи с изменением потребности в отдельных товарах, работах, услугах администрации Кировского муниципального района Ленинградской области, включая подведомственные казенные учреждения:</w:t>
      </w:r>
    </w:p>
    <w:p>
      <w:pPr>
        <w:pStyle w:val="BodyText"/>
        <w:numPr>
          <w:ilvl w:val="0"/>
          <w:numId w:val="1"/>
        </w:numPr>
        <w:shd w:val="clear" w:color="auto" w:fill="FFFFFF" w:themeFill="background1"/>
        <w:ind w:firstLine="709" w:left="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Внести в постановление администрации Кировского муниципального района Ленинградской области от 30 июля 2021 года            № 1353 «Об утверждении нормативных затрат на обеспечение функций администрации Кировского муниципального района Ленинградской области и подведомственных ей казенных учреждений» в редакции постановлений администрации Кировского муниципального района Ленинградской области от 31 июля 2023 года № 896, от 10 ноября 2023 года № 1400, от 8 декабря 2023 года № 1579, от 13 февраля 2024 года                    № 207, от 28 февраля 2024 года № 306, от 14 марта 2024 года № 382, от 15 апреля 2024 года № 625 и от 3 июля 2024 № 1046 «О внесении изменений в постановление администрации Кировского муниципального района Ленинградской области от 30 июля 2021 года № 1353 «Об утверждении нормативных затрат на обеспечение функций администрации Кировского муниципального района Ленинградской области и подведомственных ей  казенных учреждений» (далее – постановление), следующие изменения:</w:t>
      </w:r>
    </w:p>
    <w:p>
      <w:pPr>
        <w:pStyle w:val="BodyText"/>
        <w:numPr>
          <w:ilvl w:val="1"/>
          <w:numId w:val="1"/>
        </w:numPr>
        <w:shd w:val="clear" w:color="auto" w:fill="FFFFFF" w:themeFill="background1"/>
        <w:ind w:firstLine="709" w:left="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В Приложении №1 к постановлению:</w:t>
      </w:r>
    </w:p>
    <w:p>
      <w:pPr>
        <w:pStyle w:val="NoSpacing"/>
        <w:numPr>
          <w:ilvl w:val="2"/>
          <w:numId w:val="1"/>
        </w:numPr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Пункт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18 «Норматив затрат на услуги по содержанию имущества» дополнить позицией 13 следующего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содержания:</w:t>
      </w:r>
    </w:p>
    <w:p>
      <w:pPr>
        <w:pStyle w:val="BodyText"/>
        <w:shd w:val="clear" w:color="auto" w:fill="FFFFFF" w:themeFill="background1"/>
        <w:ind w:left="709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«</w:t>
      </w:r>
    </w:p>
    <w:tbl>
      <w:tblPr>
        <w:tblW w:w="9088" w:type="dxa"/>
        <w:jc w:val="left"/>
        <w:tblInd w:w="2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2"/>
        <w:gridCol w:w="5457"/>
        <w:gridCol w:w="1417"/>
        <w:gridCol w:w="1701"/>
      </w:tblGrid>
      <w:tr>
        <w:trPr>
          <w:trHeight w:val="953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</w:rPr>
              <w:t>п/п</w:t>
            </w:r>
          </w:p>
        </w:tc>
        <w:tc>
          <w:tcPr>
            <w:tcW w:w="5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Количество единиц в год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Максимально допустимая цена за ед. (руб.)</w:t>
            </w:r>
          </w:p>
        </w:tc>
      </w:tr>
      <w:tr>
        <w:trPr>
          <w:trHeight w:val="940" w:hRule="atLeast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13</w:t>
            </w:r>
          </w:p>
        </w:tc>
        <w:tc>
          <w:tcPr>
            <w:tcW w:w="5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Услуги по проведению инструментального контроля состояния и эффективности реализованных мер защиты аттестованного по требованиям безопасности информации объекта вычислительной техники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По мере необходи-мости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65 000,00</w:t>
            </w:r>
          </w:p>
        </w:tc>
      </w:tr>
    </w:tbl>
    <w:p>
      <w:pPr>
        <w:pStyle w:val="BodyText"/>
        <w:shd w:val="clear" w:color="auto" w:fill="FFFFFF" w:themeFill="background1"/>
        <w:ind w:left="709"/>
        <w:jc w:val="right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».</w:t>
      </w:r>
    </w:p>
    <w:p>
      <w:pPr>
        <w:pStyle w:val="BodyText"/>
        <w:numPr>
          <w:ilvl w:val="1"/>
          <w:numId w:val="1"/>
        </w:numPr>
        <w:shd w:val="clear" w:color="auto" w:fill="FFFFFF" w:themeFill="background1"/>
        <w:ind w:firstLine="709" w:left="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В Приложении №2 к постановлению:</w:t>
      </w:r>
    </w:p>
    <w:p>
      <w:pPr>
        <w:pStyle w:val="NoSpacing"/>
        <w:numPr>
          <w:ilvl w:val="2"/>
          <w:numId w:val="1"/>
        </w:numPr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Пункт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>15 «Норматив количества и цены на приобретение прочих товаров» дополнить позицией 4 следующего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содержания:</w:t>
      </w:r>
    </w:p>
    <w:p>
      <w:pPr>
        <w:pStyle w:val="NoSpacing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</w:t>
      </w:r>
    </w:p>
    <w:tbl>
      <w:tblPr>
        <w:tblW w:w="49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92"/>
        <w:gridCol w:w="3769"/>
        <w:gridCol w:w="891"/>
        <w:gridCol w:w="1511"/>
        <w:gridCol w:w="2126"/>
      </w:tblGrid>
      <w:tr>
        <w:trPr>
          <w:trHeight w:val="580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56" w:left="-5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>
            <w:pPr>
              <w:pStyle w:val="Normal"/>
              <w:spacing w:lineRule="auto" w:line="240" w:before="0" w:after="0"/>
              <w:ind w:left="-108" w:right="-109"/>
              <w:jc w:val="center"/>
              <w:rPr/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56" w:left="-56"/>
              <w:contextualSpacing/>
              <w:jc w:val="center"/>
              <w:rPr/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15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  <w:p>
            <w:pPr>
              <w:pStyle w:val="Normal"/>
              <w:spacing w:lineRule="auto" w:line="240" w:before="0" w:after="0"/>
              <w:ind w:left="-101" w:right="-115"/>
              <w:contextualSpacing/>
              <w:jc w:val="center"/>
              <w:rPr/>
            </w:pPr>
            <w:r>
              <w:rPr>
                <w:rFonts w:ascii="Times New Roman" w:hAnsi="Times New Roman"/>
              </w:rPr>
              <w:t>изм.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56" w:left="-56"/>
              <w:contextualSpacing/>
              <w:jc w:val="center"/>
              <w:rPr/>
            </w:pPr>
            <w:r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56" w:left="-56"/>
              <w:contextualSpacing/>
              <w:jc w:val="center"/>
              <w:rPr/>
            </w:pPr>
            <w:r>
              <w:rPr>
                <w:rFonts w:ascii="Times New Roman" w:hAnsi="Times New Roman"/>
              </w:rPr>
              <w:t>Норматив  цены за ед. изм. (руб.)</w:t>
            </w:r>
          </w:p>
        </w:tc>
      </w:tr>
      <w:tr>
        <w:trPr>
          <w:trHeight w:val="425" w:hRule="atLeast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56" w:left="-5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Насос дренажный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56" w:left="-5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56" w:left="-56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14 333,33</w:t>
            </w:r>
          </w:p>
        </w:tc>
      </w:tr>
    </w:tbl>
    <w:p>
      <w:pPr>
        <w:pStyle w:val="NoSpacing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».</w:t>
      </w:r>
    </w:p>
    <w:p>
      <w:pPr>
        <w:pStyle w:val="NoSpacing"/>
        <w:numPr>
          <w:ilvl w:val="2"/>
          <w:numId w:val="1"/>
        </w:numPr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Пункт 22 «Норматив затрат на услуги по содержанию имущества» дополнить позицией 28 следующего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содержания:</w:t>
      </w:r>
    </w:p>
    <w:p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</w:t>
      </w:r>
    </w:p>
    <w:tbl>
      <w:tblPr>
        <w:tblW w:w="4900" w:type="pct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9"/>
        <w:gridCol w:w="4027"/>
        <w:gridCol w:w="1374"/>
        <w:gridCol w:w="1015"/>
        <w:gridCol w:w="6"/>
        <w:gridCol w:w="1998"/>
      </w:tblGrid>
      <w:tr>
        <w:trPr>
          <w:trHeight w:val="23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>
            <w:pPr>
              <w:pStyle w:val="Normal"/>
              <w:spacing w:lineRule="auto" w:line="240" w:before="0" w:after="0"/>
              <w:ind w:left="-108" w:right="-136"/>
              <w:jc w:val="center"/>
              <w:rPr/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 цены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за ед. изм. (руб.)</w:t>
            </w:r>
          </w:p>
        </w:tc>
      </w:tr>
      <w:tr>
        <w:trPr>
          <w:trHeight w:val="382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Услуга по замене манометров, включаю-щие манометры и расходные материалы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4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2 233,33</w:t>
            </w:r>
          </w:p>
        </w:tc>
      </w:tr>
    </w:tbl>
    <w:p>
      <w:pPr>
        <w:pStyle w:val="NoSpacing"/>
        <w:ind w:left="19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BodyText"/>
        <w:numPr>
          <w:ilvl w:val="1"/>
          <w:numId w:val="1"/>
        </w:numPr>
        <w:shd w:val="clear" w:color="auto" w:fill="FFFFFF" w:themeFill="background1"/>
        <w:ind w:firstLine="709" w:left="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В Приложении №4 к постановлению:</w:t>
      </w:r>
    </w:p>
    <w:p>
      <w:pPr>
        <w:pStyle w:val="NoSpacing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1.3.1.  Пункт 14 «Норматив затрат на услуги по содержанию имущества» дополнить позицией 5 следующего содержания:</w:t>
      </w:r>
    </w:p>
    <w:p>
      <w:pPr>
        <w:pStyle w:val="NoSpacing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</w:t>
      </w:r>
    </w:p>
    <w:tbl>
      <w:tblPr>
        <w:tblW w:w="9087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3"/>
        <w:gridCol w:w="3896"/>
        <w:gridCol w:w="1702"/>
        <w:gridCol w:w="2975"/>
      </w:tblGrid>
      <w:tr>
        <w:trPr>
          <w:trHeight w:val="598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</w:rPr>
              <w:t>п/п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Наименование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Количество         единиц в год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Максимально допустимая цена за ед. (руб.) 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Работы по монтажу металлического ограждения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619 966,67</w:t>
            </w:r>
          </w:p>
        </w:tc>
      </w:tr>
    </w:tbl>
    <w:p>
      <w:pPr>
        <w:pStyle w:val="NoSpacing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».</w:t>
      </w:r>
    </w:p>
    <w:p>
      <w:pPr>
        <w:pStyle w:val="BodyText"/>
        <w:numPr>
          <w:ilvl w:val="0"/>
          <w:numId w:val="2"/>
        </w:numPr>
        <w:ind w:firstLine="709" w:left="0"/>
        <w:jc w:val="both"/>
        <w:rPr>
          <w:b w:val="false"/>
          <w:sz w:val="28"/>
          <w:szCs w:val="28"/>
          <w:shd w:fill="FFFFFF" w:val="clear"/>
        </w:rPr>
      </w:pPr>
      <w:r>
        <w:rPr>
          <w:rFonts w:eastAsia="Calibri"/>
          <w:b w:val="false"/>
          <w:bCs w:val="false"/>
          <w:sz w:val="28"/>
          <w:szCs w:val="28"/>
          <w:shd w:fill="FFFFFF" w:val="clear"/>
        </w:rPr>
        <w:t>Настоящее постановление подлежит размещению в единой информационной системе в сфере закупок в течение 7 рабочих дней со дня  его принятия.</w:t>
      </w:r>
    </w:p>
    <w:p>
      <w:pPr>
        <w:pStyle w:val="ConsPlusNormal"/>
        <w:numPr>
          <w:ilvl w:val="0"/>
          <w:numId w:val="2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внутренней политике.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Первый заместитель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главы администрации    </w:t>
      </w:r>
      <w:r>
        <w:rPr>
          <w:rFonts w:cs="Times New Roman" w:ascii="Times New Roman" w:hAnsi="Times New Roman"/>
          <w:bCs/>
          <w:sz w:val="28"/>
          <w:szCs w:val="28"/>
        </w:rPr>
        <w:t xml:space="preserve">                                                           С.А. Ельчанинов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559" w:right="1276" w:gutter="0" w:header="0" w:top="1247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7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6d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c32a49"/>
    <w:rPr>
      <w:color w:val="0000FF"/>
      <w:u w:val="single"/>
    </w:rPr>
  </w:style>
  <w:style w:type="character" w:styleId="Style14" w:customStyle="1">
    <w:name w:val="Основной текст Знак"/>
    <w:basedOn w:val="DefaultParagraphFont"/>
    <w:qFormat/>
    <w:rsid w:val="00c32a49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e240a9"/>
    <w:rPr>
      <w:rFonts w:ascii="Tahoma" w:hAnsi="Tahoma" w:cs="Tahoma"/>
      <w:sz w:val="16"/>
      <w:szCs w:val="16"/>
    </w:rPr>
  </w:style>
  <w:style w:type="character" w:styleId="Style16" w:customStyle="1">
    <w:name w:val="Текст сноски Знак"/>
    <w:basedOn w:val="DefaultParagraphFont"/>
    <w:uiPriority w:val="99"/>
    <w:semiHidden/>
    <w:qFormat/>
    <w:rsid w:val="00a307dd"/>
    <w:rPr>
      <w:rFonts w:ascii="Calibri" w:hAnsi="Calibri" w:eastAsia="Times New Roman" w:cs="Times New Roman"/>
      <w:sz w:val="20"/>
      <w:szCs w:val="20"/>
    </w:rPr>
  </w:style>
  <w:style w:type="character" w:styleId="Style17" w:customStyle="1">
    <w:name w:val="Символ сноски"/>
    <w:qFormat/>
    <w:rsid w:val="00901a3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8" w:customStyle="1">
    <w:name w:val="Символ концевой сноски"/>
    <w:qFormat/>
    <w:rsid w:val="00901a38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9" w:customStyle="1">
    <w:name w:val="Текст примечания Знак"/>
    <w:basedOn w:val="DefaultParagraphFont"/>
    <w:link w:val="Annotationtext"/>
    <w:uiPriority w:val="99"/>
    <w:semiHidden/>
    <w:qFormat/>
    <w:rsid w:val="00901a38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01a38"/>
    <w:rPr>
      <w:sz w:val="16"/>
      <w:szCs w:val="16"/>
    </w:rPr>
  </w:style>
  <w:style w:type="character" w:styleId="1" w:customStyle="1">
    <w:name w:val="Текст сноски Знак1"/>
    <w:basedOn w:val="DefaultParagraphFont"/>
    <w:qFormat/>
    <w:rsid w:val="00d21829"/>
    <w:rPr>
      <w:rFonts w:ascii="Calibri" w:hAnsi="Calibri" w:eastAsia="Times New Roman" w:cs="Times New Roman"/>
      <w:sz w:val="20"/>
      <w:szCs w:val="20"/>
      <w:lang w:eastAsia="zh-CN"/>
    </w:rPr>
  </w:style>
  <w:style w:type="paragraph" w:styleId="Style20" w:customStyle="1">
    <w:name w:val="Заголовок"/>
    <w:basedOn w:val="Normal"/>
    <w:next w:val="BodyText"/>
    <w:qFormat/>
    <w:rsid w:val="0067521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c32a49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List">
    <w:name w:val="List"/>
    <w:basedOn w:val="BodyText"/>
    <w:rsid w:val="00675217"/>
    <w:pPr/>
    <w:rPr>
      <w:rFonts w:cs="Arial"/>
    </w:rPr>
  </w:style>
  <w:style w:type="paragraph" w:styleId="Caption" w:customStyle="1">
    <w:name w:val="Caption"/>
    <w:basedOn w:val="Normal"/>
    <w:qFormat/>
    <w:rsid w:val="006752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675217"/>
    <w:pPr>
      <w:suppressLineNumbers/>
    </w:pPr>
    <w:rPr>
      <w:rFonts w:cs="Arial"/>
    </w:rPr>
  </w:style>
  <w:style w:type="paragraph" w:styleId="ConsPlusNormal" w:customStyle="1">
    <w:name w:val="ConsPlusNormal"/>
    <w:qFormat/>
    <w:rsid w:val="00c32a4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6"/>
      <w:szCs w:val="26"/>
      <w:lang w:val="ru-RU" w:eastAsia="ru-RU" w:bidi="ar-SA"/>
    </w:rPr>
  </w:style>
  <w:style w:type="paragraph" w:styleId="NoSpacing">
    <w:name w:val="No Spacing"/>
    <w:uiPriority w:val="1"/>
    <w:qFormat/>
    <w:rsid w:val="00d1213c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qFormat/>
    <w:rsid w:val="0020274e"/>
    <w:pPr>
      <w:spacing w:before="0" w:after="200"/>
      <w:ind w:left="720"/>
      <w:contextualSpacing/>
    </w:pPr>
    <w:rPr/>
  </w:style>
  <w:style w:type="paragraph" w:styleId="ConsPlusTitle" w:customStyle="1">
    <w:name w:val="ConsPlusTitle"/>
    <w:qFormat/>
    <w:rsid w:val="006a5e4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11" w:customStyle="1">
    <w:name w:val="Абзац списка1"/>
    <w:basedOn w:val="Normal"/>
    <w:uiPriority w:val="99"/>
    <w:qFormat/>
    <w:rsid w:val="00ed221e"/>
    <w:pPr>
      <w:widowControl w:val="false"/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e240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1"/>
    <w:rsid w:val="00d21829"/>
    <w:pPr/>
    <w:rPr>
      <w:rFonts w:ascii="Calibri" w:hAnsi="Calibri" w:eastAsia="Times New Roman" w:cs="Times New Roman"/>
      <w:sz w:val="20"/>
      <w:szCs w:val="20"/>
      <w:lang w:eastAsia="zh-CN"/>
    </w:rPr>
  </w:style>
  <w:style w:type="paragraph" w:styleId="Style22" w:customStyle="1">
    <w:name w:val="Содержимое таблицы"/>
    <w:basedOn w:val="Normal"/>
    <w:qFormat/>
    <w:rsid w:val="00901a38"/>
    <w:pPr>
      <w:widowControl w:val="false"/>
      <w:suppressLineNumbers/>
    </w:pPr>
    <w:rPr/>
  </w:style>
  <w:style w:type="paragraph" w:styleId="Style23" w:customStyle="1">
    <w:name w:val="Заголовок таблицы"/>
    <w:basedOn w:val="Style22"/>
    <w:qFormat/>
    <w:rsid w:val="00901a38"/>
    <w:pPr>
      <w:jc w:val="center"/>
    </w:pPr>
    <w:rPr>
      <w:b/>
      <w:bCs/>
    </w:rPr>
  </w:style>
  <w:style w:type="paragraph" w:styleId="Annotationtext">
    <w:name w:val="annotation text"/>
    <w:basedOn w:val="Normal"/>
    <w:link w:val="Style19"/>
    <w:uiPriority w:val="99"/>
    <w:semiHidden/>
    <w:unhideWhenUsed/>
    <w:qFormat/>
    <w:rsid w:val="00901a38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75680c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A8DC-4AEE-47EA-B01A-C4D88149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Application>LibreOffice/7.6.2.1$Windows_X86_64 LibreOffice_project/56f7684011345957bbf33a7ee678afaf4d2ba333</Application>
  <AppVersion>15.0000</AppVersion>
  <Pages>2</Pages>
  <Words>449</Words>
  <Characters>2773</Characters>
  <CharactersWithSpaces>3297</CharactersWithSpaces>
  <Paragraphs>67</Paragraphs>
  <Company>OEM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2022-07-20T11:38:00Z</dcterms:created>
  <dc:creator>verevkina_ma</dc:creator>
  <dc:description/>
  <dc:language>ru-RU</dc:language>
  <cp:lastModifiedBy/>
  <cp:lastPrinted>2024-08-01T13:32:00Z</cp:lastPrinted>
  <dcterms:modified xsi:type="dcterms:W3CDTF">2024-08-07T12:33:13Z</dcterms:modified>
  <cp:revision>174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