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35" w:rsidRDefault="00B408FD" w:rsidP="00B228F6">
      <w:pPr>
        <w:spacing w:after="240"/>
        <w:jc w:val="center"/>
        <w:rPr>
          <w:sz w:val="26"/>
        </w:rPr>
      </w:pPr>
      <w:r>
        <w:rPr>
          <w:noProof/>
          <w:sz w:val="26"/>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575310" cy="69342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2000"/>
                    </a:blip>
                    <a:srcRect/>
                    <a:stretch>
                      <a:fillRect/>
                    </a:stretch>
                  </pic:blipFill>
                  <pic:spPr bwMode="auto">
                    <a:xfrm>
                      <a:off x="0" y="0"/>
                      <a:ext cx="575310" cy="693420"/>
                    </a:xfrm>
                    <a:prstGeom prst="rect">
                      <a:avLst/>
                    </a:prstGeom>
                    <a:noFill/>
                    <a:ln w="9525">
                      <a:noFill/>
                      <a:miter lim="800000"/>
                      <a:headEnd/>
                      <a:tailEnd/>
                    </a:ln>
                  </pic:spPr>
                </pic:pic>
              </a:graphicData>
            </a:graphic>
          </wp:anchor>
        </w:drawing>
      </w:r>
    </w:p>
    <w:p w:rsidR="00C94435" w:rsidRDefault="00C94435" w:rsidP="00B228F6">
      <w:pPr>
        <w:spacing w:after="240"/>
        <w:jc w:val="center"/>
        <w:rPr>
          <w:sz w:val="26"/>
        </w:rPr>
      </w:pPr>
    </w:p>
    <w:p w:rsidR="00C94435" w:rsidRDefault="00C94435" w:rsidP="00B228F6">
      <w:pPr>
        <w:spacing w:after="240"/>
        <w:jc w:val="center"/>
        <w:rPr>
          <w:sz w:val="26"/>
        </w:rPr>
      </w:pPr>
    </w:p>
    <w:p w:rsidR="00B228F6" w:rsidRPr="00947E47" w:rsidRDefault="00B228F6" w:rsidP="00B228F6">
      <w:pPr>
        <w:spacing w:after="240"/>
        <w:jc w:val="center"/>
        <w:rPr>
          <w:sz w:val="26"/>
        </w:rPr>
      </w:pPr>
      <w:r w:rsidRPr="00947E47">
        <w:rPr>
          <w:sz w:val="26"/>
        </w:rPr>
        <w:t>АДМИНИСТРАЦИЯ КИРОВСКОГО МУНИЦИПАЛЬНОГО РАЙОНА ЛЕНИНГРАДСКОЙ ОБЛАСТИ</w:t>
      </w:r>
    </w:p>
    <w:p w:rsidR="00B228F6" w:rsidRPr="00947E47" w:rsidRDefault="00B228F6" w:rsidP="00B228F6">
      <w:pPr>
        <w:spacing w:after="240"/>
        <w:jc w:val="center"/>
        <w:rPr>
          <w:b/>
          <w:sz w:val="44"/>
        </w:rPr>
      </w:pPr>
      <w:proofErr w:type="gramStart"/>
      <w:r w:rsidRPr="00947E47">
        <w:rPr>
          <w:b/>
          <w:sz w:val="44"/>
        </w:rPr>
        <w:t>П</w:t>
      </w:r>
      <w:proofErr w:type="gramEnd"/>
      <w:r w:rsidRPr="00947E47">
        <w:rPr>
          <w:b/>
          <w:sz w:val="44"/>
        </w:rPr>
        <w:t xml:space="preserve"> О С Т А Н О В Л Е Н И Е</w:t>
      </w:r>
    </w:p>
    <w:p w:rsidR="00F0571A" w:rsidRPr="009B0E7B" w:rsidRDefault="00F0571A" w:rsidP="00F0571A">
      <w:pPr>
        <w:jc w:val="center"/>
        <w:rPr>
          <w:sz w:val="28"/>
          <w:szCs w:val="20"/>
        </w:rPr>
      </w:pPr>
      <w:r w:rsidRPr="009B0E7B">
        <w:rPr>
          <w:sz w:val="28"/>
          <w:szCs w:val="20"/>
        </w:rPr>
        <w:t xml:space="preserve">от </w:t>
      </w:r>
      <w:r w:rsidR="00CF12E1">
        <w:rPr>
          <w:sz w:val="28"/>
          <w:szCs w:val="20"/>
        </w:rPr>
        <w:t xml:space="preserve">24 сентября 2025 г. </w:t>
      </w:r>
      <w:r w:rsidRPr="009B0E7B">
        <w:rPr>
          <w:sz w:val="28"/>
          <w:szCs w:val="20"/>
        </w:rPr>
        <w:t xml:space="preserve"> № </w:t>
      </w:r>
      <w:r w:rsidR="00CF12E1">
        <w:rPr>
          <w:sz w:val="28"/>
          <w:szCs w:val="20"/>
        </w:rPr>
        <w:t>1457</w:t>
      </w:r>
    </w:p>
    <w:p w:rsidR="00B228F6" w:rsidRDefault="00B228F6" w:rsidP="00B228F6">
      <w:pPr>
        <w:keepNext/>
        <w:keepLines/>
        <w:widowControl w:val="0"/>
        <w:autoSpaceDE w:val="0"/>
        <w:autoSpaceDN w:val="0"/>
        <w:adjustRightInd w:val="0"/>
        <w:jc w:val="center"/>
        <w:outlineLvl w:val="2"/>
        <w:rPr>
          <w:b/>
          <w:bCs/>
          <w:color w:val="000000"/>
        </w:rPr>
      </w:pPr>
    </w:p>
    <w:p w:rsidR="00B228F6" w:rsidRDefault="00B228F6" w:rsidP="00B228F6">
      <w:pPr>
        <w:keepNext/>
        <w:keepLines/>
        <w:widowControl w:val="0"/>
        <w:autoSpaceDE w:val="0"/>
        <w:autoSpaceDN w:val="0"/>
        <w:adjustRightInd w:val="0"/>
        <w:jc w:val="center"/>
        <w:outlineLvl w:val="2"/>
        <w:rPr>
          <w:b/>
          <w:bCs/>
          <w:color w:val="000000"/>
        </w:rPr>
      </w:pPr>
    </w:p>
    <w:p w:rsidR="00B228F6" w:rsidRDefault="00B228F6" w:rsidP="00B228F6">
      <w:pPr>
        <w:keepNext/>
        <w:keepLines/>
        <w:widowControl w:val="0"/>
        <w:autoSpaceDE w:val="0"/>
        <w:autoSpaceDN w:val="0"/>
        <w:adjustRightInd w:val="0"/>
        <w:jc w:val="center"/>
        <w:outlineLvl w:val="2"/>
        <w:rPr>
          <w:b/>
          <w:bCs/>
          <w:color w:val="000000"/>
        </w:rPr>
      </w:pPr>
    </w:p>
    <w:p w:rsidR="004C41D2" w:rsidRDefault="004C41D2" w:rsidP="004C41D2">
      <w:pPr>
        <w:keepNext/>
        <w:keepLines/>
        <w:widowControl w:val="0"/>
        <w:autoSpaceDE w:val="0"/>
        <w:autoSpaceDN w:val="0"/>
        <w:adjustRightInd w:val="0"/>
        <w:jc w:val="center"/>
        <w:outlineLvl w:val="2"/>
        <w:rPr>
          <w:b/>
          <w:bCs/>
          <w:color w:val="000000"/>
        </w:rPr>
      </w:pPr>
      <w:r w:rsidRPr="009A2A66">
        <w:rPr>
          <w:b/>
          <w:bCs/>
          <w:color w:val="000000"/>
        </w:rPr>
        <w:t>Об утверждении Административного регламента</w:t>
      </w:r>
      <w:r>
        <w:rPr>
          <w:b/>
          <w:bCs/>
          <w:color w:val="000000"/>
        </w:rPr>
        <w:t xml:space="preserve"> </w:t>
      </w:r>
    </w:p>
    <w:p w:rsidR="004C41D2" w:rsidRDefault="004C41D2" w:rsidP="004C41D2">
      <w:pPr>
        <w:keepNext/>
        <w:keepLines/>
        <w:widowControl w:val="0"/>
        <w:autoSpaceDE w:val="0"/>
        <w:autoSpaceDN w:val="0"/>
        <w:adjustRightInd w:val="0"/>
        <w:jc w:val="center"/>
        <w:outlineLvl w:val="2"/>
        <w:rPr>
          <w:b/>
          <w:bCs/>
        </w:rPr>
      </w:pPr>
      <w:r>
        <w:rPr>
          <w:b/>
          <w:bCs/>
          <w:color w:val="000000"/>
        </w:rPr>
        <w:t xml:space="preserve">по </w:t>
      </w:r>
      <w:r w:rsidRPr="009A2A66">
        <w:rPr>
          <w:b/>
          <w:bCs/>
        </w:rPr>
        <w:t>предоставлени</w:t>
      </w:r>
      <w:r>
        <w:rPr>
          <w:b/>
          <w:bCs/>
        </w:rPr>
        <w:t>ю</w:t>
      </w:r>
      <w:r w:rsidRPr="009A2A66">
        <w:rPr>
          <w:b/>
          <w:bCs/>
        </w:rPr>
        <w:t xml:space="preserve"> </w:t>
      </w:r>
      <w:r>
        <w:rPr>
          <w:b/>
          <w:bCs/>
          <w:color w:val="000000"/>
        </w:rPr>
        <w:t>администрацией Кировского муниципального района Ленинградской области</w:t>
      </w:r>
      <w:r>
        <w:rPr>
          <w:b/>
          <w:bCs/>
        </w:rPr>
        <w:t xml:space="preserve"> </w:t>
      </w:r>
      <w:r w:rsidRPr="009A2A66">
        <w:rPr>
          <w:b/>
          <w:bCs/>
        </w:rPr>
        <w:t xml:space="preserve">муниципальной услуги </w:t>
      </w:r>
    </w:p>
    <w:p w:rsidR="004C41D2" w:rsidRDefault="004C41D2" w:rsidP="004C41D2">
      <w:pPr>
        <w:keepNext/>
        <w:keepLines/>
        <w:widowControl w:val="0"/>
        <w:autoSpaceDE w:val="0"/>
        <w:autoSpaceDN w:val="0"/>
        <w:adjustRightInd w:val="0"/>
        <w:jc w:val="center"/>
        <w:outlineLvl w:val="2"/>
        <w:rPr>
          <w:b/>
          <w:bCs/>
        </w:rPr>
      </w:pPr>
      <w:r>
        <w:rPr>
          <w:b/>
          <w:bCs/>
        </w:rPr>
        <w:t>«Утверждение документации по планировке территории»</w:t>
      </w:r>
      <w:r w:rsidRPr="0096319B">
        <w:rPr>
          <w:b/>
          <w:bCs/>
        </w:rPr>
        <w:t xml:space="preserve"> </w:t>
      </w:r>
    </w:p>
    <w:p w:rsidR="004C41D2" w:rsidRPr="00FD3397" w:rsidRDefault="004C41D2" w:rsidP="004C41D2">
      <w:pPr>
        <w:keepNext/>
        <w:keepLines/>
        <w:widowControl w:val="0"/>
        <w:autoSpaceDE w:val="0"/>
        <w:autoSpaceDN w:val="0"/>
        <w:adjustRightInd w:val="0"/>
        <w:jc w:val="center"/>
        <w:outlineLvl w:val="2"/>
        <w:rPr>
          <w:b/>
        </w:rPr>
      </w:pPr>
    </w:p>
    <w:p w:rsidR="004C41D2" w:rsidRPr="009A2A66" w:rsidRDefault="004C41D2" w:rsidP="004C41D2">
      <w:pPr>
        <w:autoSpaceDE w:val="0"/>
        <w:autoSpaceDN w:val="0"/>
        <w:spacing w:line="276" w:lineRule="auto"/>
        <w:jc w:val="center"/>
        <w:rPr>
          <w:b/>
          <w:sz w:val="28"/>
          <w:szCs w:val="20"/>
        </w:rPr>
      </w:pPr>
    </w:p>
    <w:p w:rsidR="004C41D2" w:rsidRPr="004C5685" w:rsidRDefault="004C41D2" w:rsidP="004C41D2">
      <w:pPr>
        <w:autoSpaceDE w:val="0"/>
        <w:autoSpaceDN w:val="0"/>
        <w:spacing w:line="264" w:lineRule="auto"/>
        <w:ind w:firstLine="709"/>
        <w:jc w:val="both"/>
        <w:rPr>
          <w:sz w:val="28"/>
        </w:rPr>
      </w:pPr>
      <w:r w:rsidRPr="00482D92">
        <w:rPr>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482D92">
        <w:rPr>
          <w:sz w:val="28"/>
        </w:rPr>
        <w:t>постановлением администрации Кировского муниципального района Ленинградской области от 10.12.2010 № 4079 «О порядке разработки и утверждения административных регламентов</w:t>
      </w:r>
      <w:r>
        <w:rPr>
          <w:sz w:val="28"/>
        </w:rPr>
        <w:t xml:space="preserve"> предоставления муниципальных (государственных) услуг отраслевыми органами и структурными подразделениями администрации Кировского муниципального района», </w:t>
      </w:r>
      <w:r w:rsidRPr="00A921EB">
        <w:rPr>
          <w:sz w:val="28"/>
          <w:szCs w:val="28"/>
        </w:rPr>
        <w:t xml:space="preserve">на основании одобренного Комитетом экономического развития и инвестиционной </w:t>
      </w:r>
      <w:r w:rsidRPr="00F642EC">
        <w:rPr>
          <w:sz w:val="28"/>
        </w:rPr>
        <w:t xml:space="preserve">деятельности Ленинградской области доработанного типового административного регламента предоставления муниципальной услуги </w:t>
      </w:r>
      <w:r w:rsidRPr="004C5685">
        <w:rPr>
          <w:sz w:val="28"/>
        </w:rPr>
        <w:t>«</w:t>
      </w:r>
      <w:hyperlink r:id="rId9" w:history="1">
        <w:r>
          <w:rPr>
            <w:sz w:val="28"/>
          </w:rPr>
          <w:t xml:space="preserve">Утверждение </w:t>
        </w:r>
        <w:r w:rsidRPr="004C5685">
          <w:rPr>
            <w:sz w:val="28"/>
          </w:rPr>
          <w:t>документации по планировке территории</w:t>
        </w:r>
      </w:hyperlink>
      <w:r w:rsidRPr="00F642EC">
        <w:rPr>
          <w:sz w:val="28"/>
        </w:rPr>
        <w:t xml:space="preserve"> для размещения объектов</w:t>
      </w:r>
      <w:r w:rsidRPr="004C5685">
        <w:rPr>
          <w:sz w:val="28"/>
        </w:rPr>
        <w:t>»</w:t>
      </w:r>
      <w:r w:rsidRPr="00C6104E">
        <w:rPr>
          <w:sz w:val="28"/>
        </w:rPr>
        <w:t>:</w:t>
      </w:r>
    </w:p>
    <w:p w:rsidR="004C41D2" w:rsidRPr="009A2A66" w:rsidRDefault="004C41D2" w:rsidP="004C41D2">
      <w:pPr>
        <w:widowControl w:val="0"/>
        <w:numPr>
          <w:ilvl w:val="0"/>
          <w:numId w:val="4"/>
        </w:numPr>
        <w:autoSpaceDE w:val="0"/>
        <w:autoSpaceDN w:val="0"/>
        <w:adjustRightInd w:val="0"/>
        <w:spacing w:line="264" w:lineRule="auto"/>
        <w:ind w:left="0" w:firstLine="709"/>
        <w:contextualSpacing/>
        <w:jc w:val="both"/>
        <w:rPr>
          <w:sz w:val="28"/>
          <w:szCs w:val="28"/>
        </w:rPr>
      </w:pPr>
      <w:r w:rsidRPr="004C5685">
        <w:rPr>
          <w:sz w:val="28"/>
        </w:rPr>
        <w:t>Утвердить административный регламент</w:t>
      </w:r>
      <w:r w:rsidRPr="009A2A66">
        <w:rPr>
          <w:sz w:val="28"/>
          <w:szCs w:val="28"/>
          <w:lang w:eastAsia="zh-CN"/>
        </w:rPr>
        <w:t xml:space="preserve"> </w:t>
      </w:r>
      <w:r>
        <w:rPr>
          <w:sz w:val="28"/>
          <w:szCs w:val="28"/>
          <w:lang w:eastAsia="zh-CN"/>
        </w:rPr>
        <w:t xml:space="preserve">по </w:t>
      </w:r>
      <w:r w:rsidRPr="009A2A66">
        <w:rPr>
          <w:sz w:val="28"/>
          <w:szCs w:val="28"/>
          <w:lang w:eastAsia="zh-CN"/>
        </w:rPr>
        <w:t>предоставлени</w:t>
      </w:r>
      <w:r>
        <w:rPr>
          <w:sz w:val="28"/>
          <w:szCs w:val="28"/>
          <w:lang w:eastAsia="zh-CN"/>
        </w:rPr>
        <w:t>ю</w:t>
      </w:r>
      <w:r w:rsidRPr="009A2A66">
        <w:rPr>
          <w:sz w:val="28"/>
          <w:szCs w:val="28"/>
          <w:lang w:eastAsia="zh-CN"/>
        </w:rPr>
        <w:t xml:space="preserve"> </w:t>
      </w:r>
      <w:r>
        <w:rPr>
          <w:sz w:val="28"/>
          <w:szCs w:val="28"/>
          <w:lang w:eastAsia="zh-CN"/>
        </w:rPr>
        <w:t xml:space="preserve">администрацией Кировского муниципального района Ленинградской области </w:t>
      </w:r>
      <w:r w:rsidRPr="009A2A66">
        <w:rPr>
          <w:sz w:val="28"/>
          <w:szCs w:val="28"/>
          <w:lang w:eastAsia="zh-CN"/>
        </w:rPr>
        <w:t>муниципальной услуги «</w:t>
      </w:r>
      <w:hyperlink r:id="rId10" w:history="1">
        <w:r>
          <w:rPr>
            <w:sz w:val="28"/>
          </w:rPr>
          <w:t xml:space="preserve">Утверждение </w:t>
        </w:r>
        <w:r w:rsidRPr="004C5685">
          <w:rPr>
            <w:sz w:val="28"/>
          </w:rPr>
          <w:t>документации по планировке территории</w:t>
        </w:r>
      </w:hyperlink>
      <w:r>
        <w:rPr>
          <w:rFonts w:eastAsia="Calibri"/>
          <w:sz w:val="28"/>
          <w:szCs w:val="28"/>
        </w:rPr>
        <w:t>»</w:t>
      </w:r>
      <w:r w:rsidRPr="009A2A66">
        <w:rPr>
          <w:sz w:val="28"/>
          <w:szCs w:val="28"/>
        </w:rPr>
        <w:t xml:space="preserve"> согласно приложению.</w:t>
      </w:r>
    </w:p>
    <w:p w:rsidR="004C41D2" w:rsidRDefault="004C41D2" w:rsidP="004C41D2">
      <w:pPr>
        <w:widowControl w:val="0"/>
        <w:numPr>
          <w:ilvl w:val="0"/>
          <w:numId w:val="4"/>
        </w:numPr>
        <w:autoSpaceDE w:val="0"/>
        <w:autoSpaceDN w:val="0"/>
        <w:adjustRightInd w:val="0"/>
        <w:spacing w:line="264" w:lineRule="auto"/>
        <w:ind w:left="0" w:firstLine="709"/>
        <w:contextualSpacing/>
        <w:jc w:val="both"/>
        <w:rPr>
          <w:sz w:val="28"/>
          <w:szCs w:val="28"/>
          <w:lang w:eastAsia="zh-CN"/>
        </w:rPr>
      </w:pPr>
      <w:proofErr w:type="gramStart"/>
      <w:r w:rsidRPr="00BB6275">
        <w:rPr>
          <w:sz w:val="28"/>
          <w:szCs w:val="28"/>
        </w:rPr>
        <w:t xml:space="preserve">Признать утратившим силу постановление администрации Кировского муниципального района Ленинградской области </w:t>
      </w:r>
      <w:r>
        <w:rPr>
          <w:sz w:val="28"/>
          <w:szCs w:val="28"/>
        </w:rPr>
        <w:t>15.07.2024</w:t>
      </w:r>
      <w:r w:rsidRPr="00E518B3">
        <w:rPr>
          <w:sz w:val="28"/>
          <w:szCs w:val="28"/>
        </w:rPr>
        <w:t xml:space="preserve"> №</w:t>
      </w:r>
      <w:r>
        <w:rPr>
          <w:sz w:val="28"/>
          <w:szCs w:val="28"/>
        </w:rPr>
        <w:t> 1108</w:t>
      </w:r>
      <w:r w:rsidRPr="00E518B3">
        <w:rPr>
          <w:sz w:val="28"/>
          <w:szCs w:val="28"/>
        </w:rPr>
        <w:t xml:space="preserve"> «</w:t>
      </w:r>
      <w:r w:rsidRPr="004C5685">
        <w:rPr>
          <w:sz w:val="28"/>
          <w:szCs w:val="28"/>
        </w:rPr>
        <w:t>Об утверждении Административного регламента по предоставлению муниципальной услуги «</w:t>
      </w:r>
      <w:r>
        <w:rPr>
          <w:sz w:val="28"/>
        </w:rPr>
        <w:t>У</w:t>
      </w:r>
      <w:r w:rsidRPr="00BE1966">
        <w:rPr>
          <w:sz w:val="28"/>
        </w:rPr>
        <w:t>тверждени</w:t>
      </w:r>
      <w:r>
        <w:rPr>
          <w:sz w:val="28"/>
        </w:rPr>
        <w:t>е</w:t>
      </w:r>
      <w:r w:rsidRPr="00BE1966">
        <w:rPr>
          <w:sz w:val="28"/>
        </w:rPr>
        <w:t xml:space="preserve"> документации по планировке территории для размещения объектов, указанных в частях 4, 4.1, 5, 5.1 и 5.2 статьи 45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w:t>
      </w:r>
      <w:r w:rsidRPr="00BE1966">
        <w:rPr>
          <w:sz w:val="28"/>
        </w:rPr>
        <w:lastRenderedPageBreak/>
        <w:t>домами, документации по планировке</w:t>
      </w:r>
      <w:proofErr w:type="gramEnd"/>
      <w:r w:rsidRPr="00BE1966">
        <w:rPr>
          <w:sz w:val="28"/>
        </w:rPr>
        <w:t xml:space="preserve"> территории ведения гражданами садоводства или огородничества для собственных нужд, документации по планировке территории для размещения линейных объектов в границах одного поселения</w:t>
      </w:r>
      <w:r>
        <w:rPr>
          <w:sz w:val="28"/>
        </w:rPr>
        <w:t xml:space="preserve"> Кировского муниципального района Ленинградской области»</w:t>
      </w:r>
      <w:r>
        <w:rPr>
          <w:sz w:val="28"/>
          <w:szCs w:val="28"/>
        </w:rPr>
        <w:t>.</w:t>
      </w:r>
    </w:p>
    <w:p w:rsidR="004C41D2" w:rsidRPr="009A2A66" w:rsidRDefault="004C41D2" w:rsidP="004C41D2">
      <w:pPr>
        <w:widowControl w:val="0"/>
        <w:numPr>
          <w:ilvl w:val="0"/>
          <w:numId w:val="4"/>
        </w:numPr>
        <w:autoSpaceDE w:val="0"/>
        <w:autoSpaceDN w:val="0"/>
        <w:adjustRightInd w:val="0"/>
        <w:spacing w:line="264" w:lineRule="auto"/>
        <w:ind w:left="0" w:firstLine="709"/>
        <w:contextualSpacing/>
        <w:jc w:val="both"/>
        <w:rPr>
          <w:sz w:val="28"/>
          <w:szCs w:val="28"/>
          <w:lang w:eastAsia="zh-CN"/>
        </w:rPr>
      </w:pPr>
      <w:r w:rsidRPr="00BE1966">
        <w:rPr>
          <w:sz w:val="28"/>
          <w:szCs w:val="28"/>
        </w:rPr>
        <w:t>Настоящее постановление вступает в силу после официального опубликования в средстве массов</w:t>
      </w:r>
      <w:r>
        <w:rPr>
          <w:sz w:val="28"/>
          <w:szCs w:val="28"/>
        </w:rPr>
        <w:t xml:space="preserve">ой информации газете «Ладога», </w:t>
      </w:r>
      <w:r w:rsidRPr="00BE1966">
        <w:rPr>
          <w:sz w:val="28"/>
          <w:szCs w:val="28"/>
        </w:rPr>
        <w:t>подлежит размещению на сайте администрации в сети «Интернет»</w:t>
      </w:r>
      <w:r w:rsidRPr="009A2A66">
        <w:rPr>
          <w:sz w:val="28"/>
          <w:szCs w:val="28"/>
          <w:lang w:eastAsia="zh-CN"/>
        </w:rPr>
        <w:t>.</w:t>
      </w:r>
    </w:p>
    <w:p w:rsidR="004C41D2" w:rsidRPr="009A2A66" w:rsidRDefault="004C41D2" w:rsidP="004C41D2">
      <w:pPr>
        <w:widowControl w:val="0"/>
        <w:numPr>
          <w:ilvl w:val="0"/>
          <w:numId w:val="4"/>
        </w:numPr>
        <w:autoSpaceDE w:val="0"/>
        <w:autoSpaceDN w:val="0"/>
        <w:adjustRightInd w:val="0"/>
        <w:spacing w:line="264" w:lineRule="auto"/>
        <w:ind w:left="0" w:firstLine="709"/>
        <w:contextualSpacing/>
        <w:jc w:val="both"/>
      </w:pPr>
      <w:proofErr w:type="gramStart"/>
      <w:r w:rsidRPr="00B228F6">
        <w:rPr>
          <w:sz w:val="28"/>
          <w:szCs w:val="28"/>
          <w:lang w:eastAsia="zh-CN"/>
        </w:rPr>
        <w:t>Контроль за</w:t>
      </w:r>
      <w:proofErr w:type="gramEnd"/>
      <w:r w:rsidRPr="00B228F6">
        <w:rPr>
          <w:sz w:val="28"/>
          <w:szCs w:val="28"/>
          <w:lang w:eastAsia="zh-CN"/>
        </w:rPr>
        <w:t xml:space="preserve"> исполнением настоящего постановления </w:t>
      </w:r>
      <w:r w:rsidRPr="00B228F6">
        <w:rPr>
          <w:iCs/>
          <w:sz w:val="28"/>
          <w:szCs w:val="28"/>
          <w:lang w:eastAsia="zh-CN"/>
        </w:rPr>
        <w:t>возложить на первого заместителя главы администрации</w:t>
      </w:r>
      <w:r>
        <w:rPr>
          <w:iCs/>
          <w:sz w:val="28"/>
          <w:szCs w:val="28"/>
          <w:lang w:eastAsia="zh-CN"/>
        </w:rPr>
        <w:t>.</w:t>
      </w:r>
    </w:p>
    <w:p w:rsidR="00B228F6" w:rsidRDefault="00B228F6" w:rsidP="00B228F6">
      <w:pPr>
        <w:widowControl w:val="0"/>
        <w:autoSpaceDE w:val="0"/>
        <w:autoSpaceDN w:val="0"/>
        <w:adjustRightInd w:val="0"/>
        <w:spacing w:line="264" w:lineRule="auto"/>
        <w:ind w:firstLine="709"/>
        <w:jc w:val="both"/>
      </w:pPr>
    </w:p>
    <w:p w:rsidR="00995D5A" w:rsidRPr="009A2A66" w:rsidRDefault="00995D5A" w:rsidP="00B228F6">
      <w:pPr>
        <w:widowControl w:val="0"/>
        <w:autoSpaceDE w:val="0"/>
        <w:autoSpaceDN w:val="0"/>
        <w:adjustRightInd w:val="0"/>
        <w:spacing w:line="264" w:lineRule="auto"/>
        <w:ind w:firstLine="709"/>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995D5A" w:rsidTr="00995D5A">
        <w:tc>
          <w:tcPr>
            <w:tcW w:w="4643" w:type="dxa"/>
          </w:tcPr>
          <w:p w:rsidR="00995D5A" w:rsidRDefault="00995D5A" w:rsidP="00B228F6">
            <w:pPr>
              <w:widowControl w:val="0"/>
              <w:jc w:val="both"/>
              <w:rPr>
                <w:sz w:val="28"/>
                <w:szCs w:val="28"/>
              </w:rPr>
            </w:pPr>
            <w:r>
              <w:rPr>
                <w:sz w:val="28"/>
                <w:szCs w:val="28"/>
              </w:rPr>
              <w:t>Глава</w:t>
            </w:r>
            <w:r w:rsidRPr="00346DF2">
              <w:rPr>
                <w:sz w:val="28"/>
                <w:szCs w:val="28"/>
              </w:rPr>
              <w:t xml:space="preserve"> администрации</w:t>
            </w:r>
          </w:p>
        </w:tc>
        <w:tc>
          <w:tcPr>
            <w:tcW w:w="4644" w:type="dxa"/>
          </w:tcPr>
          <w:p w:rsidR="00995D5A" w:rsidRDefault="00995D5A" w:rsidP="00995D5A">
            <w:pPr>
              <w:widowControl w:val="0"/>
              <w:jc w:val="right"/>
              <w:rPr>
                <w:sz w:val="28"/>
                <w:szCs w:val="28"/>
              </w:rPr>
            </w:pPr>
            <w:r>
              <w:rPr>
                <w:sz w:val="28"/>
                <w:szCs w:val="28"/>
              </w:rPr>
              <w:t>С.А. Ельчанинов</w:t>
            </w:r>
          </w:p>
        </w:tc>
      </w:tr>
    </w:tbl>
    <w:p w:rsidR="00B228F6" w:rsidRPr="00346DF2" w:rsidRDefault="00B228F6" w:rsidP="00B228F6">
      <w:pPr>
        <w:widowControl w:val="0"/>
        <w:jc w:val="both"/>
        <w:rPr>
          <w:sz w:val="28"/>
          <w:szCs w:val="28"/>
        </w:rPr>
      </w:pPr>
    </w:p>
    <w:p w:rsidR="00B228F6" w:rsidRDefault="003254AF" w:rsidP="007B1AB2">
      <w:pPr>
        <w:widowControl w:val="0"/>
        <w:ind w:right="-1"/>
        <w:jc w:val="both"/>
        <w:rPr>
          <w:sz w:val="28"/>
          <w:szCs w:val="28"/>
        </w:rPr>
      </w:pPr>
      <w:r>
        <w:rPr>
          <w:sz w:val="28"/>
          <w:szCs w:val="28"/>
        </w:rPr>
        <w:tab/>
      </w:r>
      <w:r w:rsidR="007B1AB2">
        <w:rPr>
          <w:sz w:val="28"/>
          <w:szCs w:val="28"/>
        </w:rPr>
        <w:tab/>
      </w:r>
      <w:r w:rsidR="007B1AB2">
        <w:rPr>
          <w:sz w:val="28"/>
          <w:szCs w:val="28"/>
        </w:rPr>
        <w:tab/>
      </w:r>
      <w:r w:rsidR="007B1AB2">
        <w:rPr>
          <w:sz w:val="28"/>
          <w:szCs w:val="28"/>
        </w:rPr>
        <w:tab/>
      </w:r>
      <w:r w:rsidR="007B1AB2">
        <w:rPr>
          <w:sz w:val="28"/>
          <w:szCs w:val="28"/>
        </w:rPr>
        <w:tab/>
      </w:r>
      <w:r w:rsidR="007B1AB2">
        <w:rPr>
          <w:sz w:val="28"/>
          <w:szCs w:val="28"/>
        </w:rPr>
        <w:tab/>
      </w:r>
      <w:r w:rsidR="00E23B09">
        <w:rPr>
          <w:sz w:val="28"/>
          <w:szCs w:val="28"/>
        </w:rPr>
        <w:t xml:space="preserve">       </w:t>
      </w:r>
    </w:p>
    <w:p w:rsidR="00B228F6" w:rsidRDefault="00B228F6" w:rsidP="00B228F6">
      <w:pPr>
        <w:pStyle w:val="affc"/>
        <w:spacing w:line="264" w:lineRule="auto"/>
        <w:ind w:left="0" w:right="41"/>
        <w:jc w:val="right"/>
        <w:rPr>
          <w:rFonts w:ascii="Times New Roman" w:hAnsi="Times New Roman" w:cs="Times New Roman"/>
          <w:b w:val="0"/>
          <w:color w:val="auto"/>
          <w:sz w:val="28"/>
          <w:szCs w:val="28"/>
        </w:rPr>
      </w:pPr>
    </w:p>
    <w:p w:rsidR="004C5685" w:rsidRDefault="004C5685"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333420" w:rsidRDefault="00333420" w:rsidP="00B228F6">
      <w:pPr>
        <w:pStyle w:val="affc"/>
        <w:spacing w:line="264" w:lineRule="auto"/>
        <w:ind w:left="0" w:right="41"/>
        <w:jc w:val="right"/>
        <w:rPr>
          <w:rFonts w:ascii="Times New Roman" w:hAnsi="Times New Roman" w:cs="Times New Roman"/>
          <w:b w:val="0"/>
          <w:color w:val="auto"/>
          <w:sz w:val="28"/>
          <w:szCs w:val="28"/>
        </w:rPr>
      </w:pPr>
    </w:p>
    <w:p w:rsidR="004C5685" w:rsidRDefault="004C5685"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1126E3" w:rsidRDefault="001126E3" w:rsidP="00B228F6">
      <w:pPr>
        <w:pStyle w:val="affc"/>
        <w:spacing w:line="264" w:lineRule="auto"/>
        <w:ind w:left="0" w:right="41"/>
        <w:jc w:val="right"/>
        <w:rPr>
          <w:rFonts w:ascii="Times New Roman" w:hAnsi="Times New Roman" w:cs="Times New Roman"/>
          <w:b w:val="0"/>
          <w:color w:val="auto"/>
          <w:sz w:val="28"/>
          <w:szCs w:val="28"/>
        </w:rPr>
      </w:pPr>
    </w:p>
    <w:p w:rsidR="00C375C1" w:rsidRDefault="00C375C1" w:rsidP="00B228F6">
      <w:pPr>
        <w:pStyle w:val="affc"/>
        <w:spacing w:line="264" w:lineRule="auto"/>
        <w:ind w:left="0" w:right="41"/>
        <w:jc w:val="right"/>
        <w:rPr>
          <w:rFonts w:ascii="Times New Roman" w:hAnsi="Times New Roman" w:cs="Times New Roman"/>
          <w:b w:val="0"/>
          <w:color w:val="auto"/>
          <w:sz w:val="28"/>
          <w:szCs w:val="28"/>
        </w:rPr>
      </w:pPr>
    </w:p>
    <w:p w:rsidR="00C375C1" w:rsidRDefault="00C375C1" w:rsidP="00B228F6">
      <w:pPr>
        <w:pStyle w:val="affc"/>
        <w:spacing w:line="264" w:lineRule="auto"/>
        <w:ind w:left="0" w:right="41"/>
        <w:jc w:val="right"/>
        <w:rPr>
          <w:rFonts w:ascii="Times New Roman" w:hAnsi="Times New Roman" w:cs="Times New Roman"/>
          <w:b w:val="0"/>
          <w:color w:val="auto"/>
          <w:sz w:val="28"/>
          <w:szCs w:val="28"/>
        </w:rPr>
      </w:pPr>
    </w:p>
    <w:p w:rsidR="00B228F6" w:rsidRDefault="00B228F6" w:rsidP="000135A7">
      <w:pPr>
        <w:pStyle w:val="ConsPlusTitlePage"/>
        <w:rPr>
          <w:rFonts w:ascii="Times New Roman" w:hAnsi="Times New Roman"/>
          <w:bCs/>
          <w:szCs w:val="20"/>
        </w:rPr>
      </w:pPr>
    </w:p>
    <w:p w:rsidR="000135A7" w:rsidRDefault="000135A7" w:rsidP="000135A7">
      <w:pPr>
        <w:pStyle w:val="ConsPlusTitlePage"/>
        <w:rPr>
          <w:rFonts w:ascii="Times New Roman" w:hAnsi="Times New Roman"/>
          <w:bCs/>
          <w:szCs w:val="20"/>
        </w:rPr>
      </w:pPr>
    </w:p>
    <w:p w:rsidR="000135A7" w:rsidRPr="002E6DB0" w:rsidRDefault="000135A7" w:rsidP="000135A7">
      <w:pPr>
        <w:pStyle w:val="ConsPlusTitlePage"/>
        <w:rPr>
          <w:rFonts w:ascii="Times New Roman" w:hAnsi="Times New Roman" w:cs="Times New Roman"/>
          <w:b/>
        </w:rPr>
        <w:sectPr w:rsidR="000135A7" w:rsidRPr="002E6DB0" w:rsidSect="0057764C">
          <w:headerReference w:type="default" r:id="rId11"/>
          <w:headerReference w:type="first" r:id="rId12"/>
          <w:pgSz w:w="11906" w:h="16838"/>
          <w:pgMar w:top="1134" w:right="1276" w:bottom="1134" w:left="1559" w:header="136" w:footer="709" w:gutter="0"/>
          <w:cols w:space="708"/>
          <w:docGrid w:linePitch="360"/>
        </w:sectPr>
      </w:pPr>
    </w:p>
    <w:tbl>
      <w:tblPr>
        <w:tblW w:w="0" w:type="auto"/>
        <w:tblLook w:val="04A0"/>
      </w:tblPr>
      <w:tblGrid>
        <w:gridCol w:w="4431"/>
        <w:gridCol w:w="5282"/>
      </w:tblGrid>
      <w:tr w:rsidR="0057764C" w:rsidTr="00B80E4E">
        <w:tc>
          <w:tcPr>
            <w:tcW w:w="4643" w:type="dxa"/>
          </w:tcPr>
          <w:p w:rsidR="0057764C" w:rsidRPr="006C49A0" w:rsidRDefault="0057764C" w:rsidP="0057764C">
            <w:pPr>
              <w:spacing w:line="320" w:lineRule="exact"/>
              <w:outlineLvl w:val="0"/>
              <w:rPr>
                <w:sz w:val="28"/>
                <w:szCs w:val="28"/>
              </w:rPr>
            </w:pPr>
          </w:p>
        </w:tc>
        <w:tc>
          <w:tcPr>
            <w:tcW w:w="5388" w:type="dxa"/>
          </w:tcPr>
          <w:p w:rsidR="0057764C" w:rsidRPr="006C49A0" w:rsidRDefault="0057764C" w:rsidP="00995D5A">
            <w:pPr>
              <w:shd w:val="clear" w:color="auto" w:fill="FFFFFF"/>
              <w:spacing w:line="320" w:lineRule="exact"/>
              <w:ind w:left="972"/>
              <w:jc w:val="center"/>
              <w:outlineLvl w:val="0"/>
              <w:rPr>
                <w:sz w:val="28"/>
                <w:szCs w:val="28"/>
              </w:rPr>
            </w:pPr>
            <w:r w:rsidRPr="006C49A0">
              <w:rPr>
                <w:sz w:val="28"/>
                <w:szCs w:val="28"/>
              </w:rPr>
              <w:t>УТВЕРЖДЕН</w:t>
            </w:r>
          </w:p>
          <w:p w:rsidR="0057764C" w:rsidRPr="006C49A0" w:rsidRDefault="006D2672" w:rsidP="00995D5A">
            <w:pPr>
              <w:shd w:val="clear" w:color="auto" w:fill="FFFFFF"/>
              <w:spacing w:line="320" w:lineRule="exact"/>
              <w:ind w:left="972"/>
              <w:jc w:val="center"/>
              <w:outlineLvl w:val="0"/>
              <w:rPr>
                <w:sz w:val="28"/>
                <w:szCs w:val="28"/>
              </w:rPr>
            </w:pPr>
            <w:r>
              <w:rPr>
                <w:sz w:val="28"/>
                <w:szCs w:val="28"/>
              </w:rPr>
              <w:t>п</w:t>
            </w:r>
            <w:r w:rsidR="0057764C" w:rsidRPr="006C49A0">
              <w:rPr>
                <w:sz w:val="28"/>
                <w:szCs w:val="28"/>
              </w:rPr>
              <w:t>остановлением</w:t>
            </w:r>
            <w:r>
              <w:rPr>
                <w:sz w:val="28"/>
                <w:szCs w:val="28"/>
              </w:rPr>
              <w:t xml:space="preserve"> </w:t>
            </w:r>
            <w:r w:rsidR="0057764C" w:rsidRPr="006C49A0">
              <w:rPr>
                <w:sz w:val="28"/>
                <w:szCs w:val="28"/>
              </w:rPr>
              <w:t>администрации</w:t>
            </w:r>
          </w:p>
          <w:p w:rsidR="0057764C" w:rsidRPr="006C49A0" w:rsidRDefault="0057764C" w:rsidP="00995D5A">
            <w:pPr>
              <w:shd w:val="clear" w:color="auto" w:fill="FFFFFF"/>
              <w:spacing w:line="320" w:lineRule="exact"/>
              <w:ind w:left="972"/>
              <w:jc w:val="center"/>
              <w:outlineLvl w:val="0"/>
              <w:rPr>
                <w:sz w:val="28"/>
                <w:szCs w:val="28"/>
              </w:rPr>
            </w:pPr>
            <w:r w:rsidRPr="006C49A0">
              <w:rPr>
                <w:sz w:val="28"/>
                <w:szCs w:val="28"/>
              </w:rPr>
              <w:t>Кировского муниципального района</w:t>
            </w:r>
            <w:r w:rsidR="00B80E4E">
              <w:rPr>
                <w:sz w:val="28"/>
                <w:szCs w:val="28"/>
              </w:rPr>
              <w:t xml:space="preserve"> </w:t>
            </w:r>
            <w:r w:rsidRPr="006C49A0">
              <w:rPr>
                <w:sz w:val="28"/>
                <w:szCs w:val="28"/>
              </w:rPr>
              <w:t>Ленинградской области</w:t>
            </w:r>
          </w:p>
          <w:p w:rsidR="0057764C" w:rsidRPr="006C49A0" w:rsidRDefault="00E06E58" w:rsidP="00E06E58">
            <w:pPr>
              <w:shd w:val="clear" w:color="auto" w:fill="FFFFFF"/>
              <w:spacing w:line="320" w:lineRule="exact"/>
              <w:outlineLvl w:val="0"/>
              <w:rPr>
                <w:sz w:val="28"/>
                <w:szCs w:val="28"/>
              </w:rPr>
            </w:pPr>
            <w:r>
              <w:rPr>
                <w:sz w:val="28"/>
                <w:szCs w:val="28"/>
              </w:rPr>
              <w:t xml:space="preserve">               от </w:t>
            </w:r>
            <w:r w:rsidR="00CF12E1">
              <w:rPr>
                <w:sz w:val="28"/>
                <w:szCs w:val="28"/>
              </w:rPr>
              <w:t xml:space="preserve">24 сентября  2025 г. </w:t>
            </w:r>
            <w:r>
              <w:rPr>
                <w:sz w:val="28"/>
                <w:szCs w:val="28"/>
              </w:rPr>
              <w:t xml:space="preserve">№ </w:t>
            </w:r>
            <w:r w:rsidR="00CF12E1">
              <w:rPr>
                <w:sz w:val="28"/>
                <w:szCs w:val="28"/>
              </w:rPr>
              <w:t>1457</w:t>
            </w:r>
          </w:p>
          <w:p w:rsidR="0057764C" w:rsidRPr="006C49A0" w:rsidRDefault="00E06E58" w:rsidP="00E06E58">
            <w:pPr>
              <w:shd w:val="clear" w:color="auto" w:fill="FFFFFF"/>
              <w:spacing w:line="320" w:lineRule="exact"/>
              <w:ind w:left="1169"/>
              <w:outlineLvl w:val="0"/>
              <w:rPr>
                <w:sz w:val="28"/>
                <w:szCs w:val="28"/>
              </w:rPr>
            </w:pPr>
            <w:r>
              <w:rPr>
                <w:sz w:val="28"/>
                <w:szCs w:val="28"/>
              </w:rPr>
              <w:t xml:space="preserve">          </w:t>
            </w:r>
            <w:r w:rsidR="0057764C" w:rsidRPr="006C49A0">
              <w:rPr>
                <w:sz w:val="28"/>
                <w:szCs w:val="28"/>
              </w:rPr>
              <w:t>(приложение)</w:t>
            </w:r>
          </w:p>
          <w:p w:rsidR="0057764C" w:rsidRPr="006C49A0" w:rsidRDefault="0057764C" w:rsidP="0057764C">
            <w:pPr>
              <w:spacing w:line="320" w:lineRule="exact"/>
              <w:outlineLvl w:val="0"/>
              <w:rPr>
                <w:sz w:val="28"/>
                <w:szCs w:val="28"/>
              </w:rPr>
            </w:pPr>
          </w:p>
        </w:tc>
      </w:tr>
    </w:tbl>
    <w:p w:rsidR="0057764C" w:rsidRDefault="0057764C" w:rsidP="00F26724">
      <w:pPr>
        <w:widowControl w:val="0"/>
        <w:tabs>
          <w:tab w:val="left" w:pos="142"/>
          <w:tab w:val="left" w:pos="284"/>
        </w:tabs>
        <w:autoSpaceDE w:val="0"/>
        <w:autoSpaceDN w:val="0"/>
        <w:adjustRightInd w:val="0"/>
        <w:ind w:left="-567"/>
        <w:jc w:val="center"/>
        <w:outlineLvl w:val="0"/>
        <w:rPr>
          <w:b/>
          <w:bCs/>
          <w:sz w:val="28"/>
          <w:szCs w:val="28"/>
        </w:rPr>
      </w:pPr>
      <w:bookmarkStart w:id="0" w:name="sub_1001"/>
    </w:p>
    <w:p w:rsidR="004C41D2" w:rsidRDefault="004C41D2" w:rsidP="004C41D2">
      <w:pPr>
        <w:pStyle w:val="ad"/>
        <w:rPr>
          <w:rFonts w:eastAsia="Calibri"/>
          <w:b/>
          <w:szCs w:val="28"/>
        </w:rPr>
      </w:pPr>
      <w:r w:rsidRPr="006D2672">
        <w:rPr>
          <w:rFonts w:eastAsia="Calibri"/>
          <w:b/>
          <w:szCs w:val="28"/>
        </w:rPr>
        <w:t xml:space="preserve">Административный регламент </w:t>
      </w:r>
    </w:p>
    <w:p w:rsidR="004C41D2" w:rsidRDefault="004C41D2" w:rsidP="004C41D2">
      <w:pPr>
        <w:pStyle w:val="ad"/>
        <w:rPr>
          <w:rFonts w:eastAsia="Calibri"/>
          <w:b/>
          <w:szCs w:val="28"/>
        </w:rPr>
      </w:pPr>
      <w:r w:rsidRPr="006D2672">
        <w:rPr>
          <w:rFonts w:eastAsia="Calibri"/>
          <w:b/>
          <w:szCs w:val="28"/>
        </w:rPr>
        <w:t>по предоставлению администрацией Кировского муниципального района Ленинградской области муниципальной услуги</w:t>
      </w:r>
    </w:p>
    <w:p w:rsidR="004C41D2" w:rsidRPr="006D2672" w:rsidRDefault="004C41D2" w:rsidP="004C41D2">
      <w:pPr>
        <w:pStyle w:val="ad"/>
      </w:pPr>
      <w:r>
        <w:rPr>
          <w:rFonts w:eastAsia="Calibri"/>
          <w:b/>
          <w:szCs w:val="28"/>
        </w:rPr>
        <w:t>«Утверждение документации по планировке территории</w:t>
      </w:r>
      <w:r w:rsidRPr="006D2672">
        <w:rPr>
          <w:rFonts w:eastAsia="Calibri"/>
          <w:b/>
          <w:szCs w:val="28"/>
        </w:rPr>
        <w:t>»</w:t>
      </w:r>
    </w:p>
    <w:p w:rsidR="0057764C" w:rsidRDefault="004C41D2" w:rsidP="004C41D2">
      <w:pPr>
        <w:widowControl w:val="0"/>
        <w:autoSpaceDE w:val="0"/>
        <w:autoSpaceDN w:val="0"/>
        <w:adjustRightInd w:val="0"/>
        <w:ind w:firstLine="709"/>
        <w:rPr>
          <w:sz w:val="28"/>
          <w:szCs w:val="28"/>
        </w:rPr>
      </w:pPr>
      <w:r w:rsidRPr="00B55C9C">
        <w:rPr>
          <w:sz w:val="28"/>
          <w:szCs w:val="28"/>
        </w:rPr>
        <w:t>(далее – Административный регламент, муниципальная услуга)</w:t>
      </w:r>
    </w:p>
    <w:p w:rsidR="00DD5854" w:rsidRDefault="00DD5854" w:rsidP="004C41D2">
      <w:pPr>
        <w:widowControl w:val="0"/>
        <w:autoSpaceDE w:val="0"/>
        <w:autoSpaceDN w:val="0"/>
        <w:adjustRightInd w:val="0"/>
        <w:ind w:firstLine="709"/>
        <w:rPr>
          <w:sz w:val="28"/>
          <w:szCs w:val="28"/>
        </w:rPr>
      </w:pPr>
    </w:p>
    <w:p w:rsidR="00DD5854" w:rsidRPr="00A704F0" w:rsidRDefault="00DD5854" w:rsidP="00DD585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1</w:t>
      </w:r>
      <w:r w:rsidRPr="00A704F0">
        <w:rPr>
          <w:rFonts w:ascii="Times New Roman" w:hAnsi="Times New Roman" w:cs="Times New Roman"/>
          <w:sz w:val="28"/>
          <w:szCs w:val="28"/>
        </w:rPr>
        <w:t>. Общие положения</w:t>
      </w:r>
    </w:p>
    <w:p w:rsidR="0057764C" w:rsidRDefault="0057764C" w:rsidP="00F26724">
      <w:pPr>
        <w:widowControl w:val="0"/>
        <w:tabs>
          <w:tab w:val="left" w:pos="142"/>
          <w:tab w:val="left" w:pos="284"/>
        </w:tabs>
        <w:autoSpaceDE w:val="0"/>
        <w:autoSpaceDN w:val="0"/>
        <w:adjustRightInd w:val="0"/>
        <w:ind w:left="-567"/>
        <w:jc w:val="center"/>
        <w:outlineLvl w:val="0"/>
        <w:rPr>
          <w:b/>
          <w:bCs/>
          <w:sz w:val="28"/>
          <w:szCs w:val="28"/>
        </w:rPr>
      </w:pPr>
    </w:p>
    <w:bookmarkEnd w:id="0"/>
    <w:p w:rsidR="00DD5854" w:rsidRPr="00CE6ED3" w:rsidRDefault="00DD5854" w:rsidP="00CE6ED3">
      <w:pPr>
        <w:pStyle w:val="ConsPlusNormal"/>
        <w:ind w:firstLine="709"/>
        <w:jc w:val="both"/>
        <w:rPr>
          <w:rFonts w:ascii="Times New Roman" w:hAnsi="Times New Roman" w:cs="Times New Roman"/>
          <w:sz w:val="28"/>
          <w:szCs w:val="28"/>
        </w:rPr>
      </w:pPr>
      <w:r w:rsidRPr="00CE6ED3">
        <w:rPr>
          <w:rFonts w:ascii="Times New Roman" w:hAnsi="Times New Roman" w:cs="Times New Roman"/>
          <w:sz w:val="28"/>
          <w:szCs w:val="28"/>
        </w:rPr>
        <w:t xml:space="preserve">1.1. </w:t>
      </w:r>
      <w:proofErr w:type="gramStart"/>
      <w:r w:rsidRPr="00CE6ED3">
        <w:rPr>
          <w:rFonts w:ascii="Times New Roman" w:hAnsi="Times New Roman" w:cs="Times New Roman"/>
          <w:sz w:val="28"/>
          <w:szCs w:val="28"/>
        </w:rPr>
        <w:t xml:space="preserve">Настоящий регламент устанавливает порядок и стандарт предоставления муниципальной услуги по утверждению документации по планировке территории для размещения объектов, указанных в </w:t>
      </w:r>
      <w:hyperlink r:id="rId13">
        <w:r w:rsidRPr="00CE6ED3">
          <w:rPr>
            <w:rFonts w:ascii="Times New Roman" w:hAnsi="Times New Roman" w:cs="Times New Roman"/>
            <w:sz w:val="28"/>
            <w:szCs w:val="28"/>
          </w:rPr>
          <w:t>частях 5</w:t>
        </w:r>
      </w:hyperlink>
      <w:r w:rsidRPr="00CE6ED3">
        <w:rPr>
          <w:rFonts w:ascii="Times New Roman" w:hAnsi="Times New Roman" w:cs="Times New Roman"/>
          <w:sz w:val="28"/>
          <w:szCs w:val="28"/>
        </w:rPr>
        <w:t xml:space="preserve"> - </w:t>
      </w:r>
      <w:hyperlink r:id="rId14">
        <w:r w:rsidRPr="00CE6ED3">
          <w:rPr>
            <w:rFonts w:ascii="Times New Roman" w:hAnsi="Times New Roman" w:cs="Times New Roman"/>
            <w:sz w:val="28"/>
            <w:szCs w:val="28"/>
          </w:rPr>
          <w:t>5.2 статьи 45</w:t>
        </w:r>
      </w:hyperlink>
      <w:r w:rsidRPr="00CE6ED3">
        <w:rPr>
          <w:rFonts w:ascii="Times New Roman" w:hAnsi="Times New Roman" w:cs="Times New Roman"/>
          <w:sz w:val="28"/>
          <w:szCs w:val="28"/>
        </w:rPr>
        <w:t xml:space="preserve"> Градостроительного кодекса Российской Федерации, в части проектов межевания территории в границах одного элемента планировочной структуры, застроенного многоквартирными домами, документации по планировке территории ведения гражданами садоводства или огородничества для собственных нужд, документации по планировке территории для</w:t>
      </w:r>
      <w:proofErr w:type="gramEnd"/>
      <w:r w:rsidRPr="00CE6ED3">
        <w:rPr>
          <w:rFonts w:ascii="Times New Roman" w:hAnsi="Times New Roman" w:cs="Times New Roman"/>
          <w:sz w:val="28"/>
          <w:szCs w:val="28"/>
        </w:rPr>
        <w:t xml:space="preserve"> размещения линейных объектов </w:t>
      </w:r>
      <w:r w:rsidR="00CE6ED3" w:rsidRPr="00CE6ED3">
        <w:rPr>
          <w:rFonts w:ascii="Times New Roman" w:hAnsi="Times New Roman" w:cs="Times New Roman"/>
          <w:sz w:val="28"/>
          <w:szCs w:val="28"/>
        </w:rPr>
        <w:t xml:space="preserve">в границах сельских поселений, входящих в состав Кировского муниципального района Ленинградской области </w:t>
      </w:r>
      <w:r w:rsidRPr="00CE6ED3">
        <w:rPr>
          <w:rFonts w:ascii="Times New Roman" w:hAnsi="Times New Roman" w:cs="Times New Roman"/>
          <w:sz w:val="28"/>
          <w:szCs w:val="28"/>
        </w:rPr>
        <w:t>(далее – муниципальная услуга).</w:t>
      </w:r>
    </w:p>
    <w:p w:rsidR="00DD5854" w:rsidRPr="00CE6ED3" w:rsidRDefault="00DD5854" w:rsidP="00CE6ED3">
      <w:pPr>
        <w:pStyle w:val="ConsPlusNormal"/>
        <w:ind w:firstLine="709"/>
        <w:jc w:val="both"/>
        <w:rPr>
          <w:rFonts w:ascii="Times New Roman" w:hAnsi="Times New Roman" w:cs="Times New Roman"/>
          <w:sz w:val="28"/>
          <w:szCs w:val="28"/>
        </w:rPr>
      </w:pPr>
      <w:proofErr w:type="gramStart"/>
      <w:r w:rsidRPr="00CE6ED3">
        <w:rPr>
          <w:rFonts w:ascii="Times New Roman" w:hAnsi="Times New Roman" w:cs="Times New Roman"/>
          <w:sz w:val="28"/>
          <w:szCs w:val="28"/>
        </w:rPr>
        <w:t xml:space="preserve">На основании </w:t>
      </w:r>
      <w:hyperlink r:id="rId15">
        <w:r w:rsidRPr="00CE6ED3">
          <w:rPr>
            <w:rFonts w:ascii="Times New Roman" w:hAnsi="Times New Roman" w:cs="Times New Roman"/>
            <w:sz w:val="28"/>
            <w:szCs w:val="28"/>
          </w:rPr>
          <w:t>статьи 8</w:t>
        </w:r>
      </w:hyperlink>
      <w:r w:rsidRPr="00CE6ED3">
        <w:rPr>
          <w:rFonts w:ascii="Times New Roman" w:hAnsi="Times New Roman" w:cs="Times New Roman"/>
          <w:sz w:val="28"/>
          <w:szCs w:val="28"/>
        </w:rPr>
        <w:t xml:space="preserve"> Федерального закона от 10</w:t>
      </w:r>
      <w:r w:rsidR="00CE6ED3">
        <w:rPr>
          <w:rFonts w:ascii="Times New Roman" w:hAnsi="Times New Roman" w:cs="Times New Roman"/>
          <w:sz w:val="28"/>
          <w:szCs w:val="28"/>
        </w:rPr>
        <w:t>.07.2023 №</w:t>
      </w:r>
      <w:r w:rsidRPr="00CE6ED3">
        <w:rPr>
          <w:rFonts w:ascii="Times New Roman" w:hAnsi="Times New Roman" w:cs="Times New Roman"/>
          <w:sz w:val="28"/>
          <w:szCs w:val="28"/>
        </w:rPr>
        <w:t xml:space="preserve"> 305-ФЗ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случае, если решение о подготовке документации по планировке территории, решение о внесении изменений в такую документацию приняты до 1 сентября 2024 года, утверждение документации по</w:t>
      </w:r>
      <w:proofErr w:type="gramEnd"/>
      <w:r w:rsidRPr="00CE6ED3">
        <w:rPr>
          <w:rFonts w:ascii="Times New Roman" w:hAnsi="Times New Roman" w:cs="Times New Roman"/>
          <w:sz w:val="28"/>
          <w:szCs w:val="28"/>
        </w:rPr>
        <w:t xml:space="preserve"> планировке территории, подготовленной на основании таких решений, изменений в документацию по планировке территории, подготовленных на основании таких решений, осуществляется в соответствии с порядком утверждения такой документации, действовавшим до 1 сентября 2024 года</w:t>
      </w:r>
      <w:r w:rsidR="00CE6ED3">
        <w:rPr>
          <w:rFonts w:ascii="Times New Roman" w:hAnsi="Times New Roman" w:cs="Times New Roman"/>
          <w:sz w:val="28"/>
          <w:szCs w:val="28"/>
        </w:rPr>
        <w:t>.</w:t>
      </w:r>
    </w:p>
    <w:p w:rsidR="00DD5854" w:rsidRPr="00CE6ED3" w:rsidRDefault="00DD5854" w:rsidP="00CE6ED3">
      <w:pPr>
        <w:pStyle w:val="ConsPlusNormal"/>
        <w:ind w:firstLine="709"/>
        <w:jc w:val="both"/>
        <w:rPr>
          <w:rFonts w:ascii="Times New Roman" w:hAnsi="Times New Roman" w:cs="Times New Roman"/>
          <w:sz w:val="28"/>
          <w:szCs w:val="28"/>
        </w:rPr>
      </w:pPr>
      <w:r w:rsidRPr="00CE6ED3">
        <w:rPr>
          <w:rFonts w:ascii="Times New Roman" w:hAnsi="Times New Roman" w:cs="Times New Roman"/>
          <w:sz w:val="28"/>
          <w:szCs w:val="28"/>
        </w:rPr>
        <w:t>Муниципальная услуга не предоставляется в случае подготовки документации по планировке территории в отношении территорий исторических поселений федерального и регионального значения.</w:t>
      </w:r>
    </w:p>
    <w:p w:rsidR="00B73B03" w:rsidRDefault="00DD5854" w:rsidP="00CE6ED3">
      <w:pPr>
        <w:pStyle w:val="ConsPlusNormal"/>
        <w:ind w:firstLine="709"/>
        <w:jc w:val="both"/>
        <w:rPr>
          <w:rFonts w:ascii="Times New Roman" w:hAnsi="Times New Roman" w:cs="Times New Roman"/>
          <w:sz w:val="28"/>
          <w:szCs w:val="28"/>
        </w:rPr>
        <w:sectPr w:rsidR="00B73B03" w:rsidSect="00A35543">
          <w:headerReference w:type="first" r:id="rId16"/>
          <w:pgSz w:w="11906" w:h="16838"/>
          <w:pgMar w:top="1134" w:right="991" w:bottom="1134" w:left="1418" w:header="709" w:footer="709" w:gutter="0"/>
          <w:cols w:space="708"/>
          <w:titlePg/>
          <w:docGrid w:linePitch="360"/>
        </w:sectPr>
      </w:pPr>
      <w:bookmarkStart w:id="1" w:name="P63"/>
      <w:bookmarkEnd w:id="1"/>
      <w:r w:rsidRPr="00CE6ED3">
        <w:rPr>
          <w:rFonts w:ascii="Times New Roman" w:hAnsi="Times New Roman" w:cs="Times New Roman"/>
          <w:sz w:val="28"/>
          <w:szCs w:val="28"/>
        </w:rPr>
        <w:t xml:space="preserve">1.2. Заявителями, имеющими право на получение муниципальной услуги, являются юридические и физические лица, на основании обращения которых принято решение о подготовке документации по планировке </w:t>
      </w:r>
    </w:p>
    <w:p w:rsidR="00DD5854" w:rsidRPr="00CE6ED3" w:rsidRDefault="00DD5854" w:rsidP="00B73B03">
      <w:pPr>
        <w:pStyle w:val="ConsPlusNormal"/>
        <w:ind w:firstLine="0"/>
        <w:jc w:val="both"/>
        <w:rPr>
          <w:rFonts w:ascii="Times New Roman" w:hAnsi="Times New Roman" w:cs="Times New Roman"/>
          <w:sz w:val="28"/>
          <w:szCs w:val="28"/>
        </w:rPr>
      </w:pPr>
      <w:r w:rsidRPr="00CE6ED3">
        <w:rPr>
          <w:rFonts w:ascii="Times New Roman" w:hAnsi="Times New Roman" w:cs="Times New Roman"/>
          <w:sz w:val="28"/>
          <w:szCs w:val="28"/>
        </w:rPr>
        <w:lastRenderedPageBreak/>
        <w:t xml:space="preserve">территории, а также лица, указанные в </w:t>
      </w:r>
      <w:hyperlink r:id="rId17">
        <w:r w:rsidRPr="00CE6ED3">
          <w:rPr>
            <w:rFonts w:ascii="Times New Roman" w:hAnsi="Times New Roman" w:cs="Times New Roman"/>
            <w:sz w:val="28"/>
            <w:szCs w:val="28"/>
          </w:rPr>
          <w:t>части 1.1 статьи 45</w:t>
        </w:r>
      </w:hyperlink>
      <w:r w:rsidRPr="00CE6ED3">
        <w:rPr>
          <w:rFonts w:ascii="Times New Roman" w:hAnsi="Times New Roman" w:cs="Times New Roman"/>
          <w:sz w:val="28"/>
          <w:szCs w:val="28"/>
        </w:rPr>
        <w:t xml:space="preserve"> Градостроительного кодекса Российской Федерации (далее - </w:t>
      </w:r>
      <w:r w:rsidR="00DC3581">
        <w:rPr>
          <w:rFonts w:ascii="Times New Roman" w:hAnsi="Times New Roman" w:cs="Times New Roman"/>
          <w:sz w:val="28"/>
          <w:szCs w:val="28"/>
        </w:rPr>
        <w:t>з</w:t>
      </w:r>
      <w:r w:rsidRPr="00CE6ED3">
        <w:rPr>
          <w:rFonts w:ascii="Times New Roman" w:hAnsi="Times New Roman" w:cs="Times New Roman"/>
          <w:sz w:val="28"/>
          <w:szCs w:val="28"/>
        </w:rPr>
        <w:t>аявитель).</w:t>
      </w:r>
    </w:p>
    <w:p w:rsidR="00DD5854" w:rsidRPr="00CE6ED3" w:rsidRDefault="00DD5854" w:rsidP="00CE6ED3">
      <w:pPr>
        <w:pStyle w:val="ConsPlusNormal"/>
        <w:ind w:firstLine="709"/>
        <w:jc w:val="both"/>
        <w:rPr>
          <w:rFonts w:ascii="Times New Roman" w:hAnsi="Times New Roman" w:cs="Times New Roman"/>
          <w:sz w:val="28"/>
          <w:szCs w:val="28"/>
        </w:rPr>
      </w:pPr>
      <w:r w:rsidRPr="00CE6ED3">
        <w:rPr>
          <w:rFonts w:ascii="Times New Roman" w:hAnsi="Times New Roman" w:cs="Times New Roman"/>
          <w:sz w:val="28"/>
          <w:szCs w:val="28"/>
        </w:rPr>
        <w:t>Представлять интересы заявителей имеют право лица, являющиеся представителями заявителя в силу закона или действующие на основании доверенности, оформленной в письменной форме.</w:t>
      </w:r>
    </w:p>
    <w:p w:rsidR="00DD5854" w:rsidRPr="00B96FF7" w:rsidRDefault="00DD5854" w:rsidP="00CE6ED3">
      <w:pPr>
        <w:pStyle w:val="ConsPlusNormal"/>
        <w:ind w:firstLine="709"/>
        <w:jc w:val="both"/>
        <w:rPr>
          <w:rFonts w:ascii="Times New Roman" w:hAnsi="Times New Roman" w:cs="Times New Roman"/>
          <w:sz w:val="28"/>
          <w:szCs w:val="28"/>
        </w:rPr>
      </w:pPr>
      <w:r w:rsidRPr="00CE6ED3">
        <w:rPr>
          <w:rFonts w:ascii="Times New Roman" w:hAnsi="Times New Roman" w:cs="Times New Roman"/>
          <w:sz w:val="28"/>
          <w:szCs w:val="28"/>
        </w:rPr>
        <w:t xml:space="preserve">В качестве уполномоченного представителя заявителя может быть лицо, указанное </w:t>
      </w:r>
      <w:r w:rsidRPr="00B96FF7">
        <w:rPr>
          <w:rFonts w:ascii="Times New Roman" w:hAnsi="Times New Roman" w:cs="Times New Roman"/>
          <w:sz w:val="28"/>
          <w:szCs w:val="28"/>
        </w:rPr>
        <w:t xml:space="preserve">в </w:t>
      </w:r>
      <w:hyperlink r:id="rId18">
        <w:r w:rsidRPr="00B96FF7">
          <w:rPr>
            <w:rFonts w:ascii="Times New Roman" w:hAnsi="Times New Roman" w:cs="Times New Roman"/>
            <w:sz w:val="28"/>
            <w:szCs w:val="28"/>
          </w:rPr>
          <w:t>части 2 статьи 5</w:t>
        </w:r>
      </w:hyperlink>
      <w:r w:rsidRPr="00B96FF7">
        <w:rPr>
          <w:rFonts w:ascii="Times New Roman" w:hAnsi="Times New Roman" w:cs="Times New Roman"/>
          <w:sz w:val="28"/>
          <w:szCs w:val="28"/>
        </w:rPr>
        <w:t xml:space="preserve"> Федерального закона от 27</w:t>
      </w:r>
      <w:r w:rsidR="00CE6ED3" w:rsidRPr="00B96FF7">
        <w:rPr>
          <w:rFonts w:ascii="Times New Roman" w:hAnsi="Times New Roman" w:cs="Times New Roman"/>
          <w:sz w:val="28"/>
          <w:szCs w:val="28"/>
        </w:rPr>
        <w:t>.07.2010 № </w:t>
      </w:r>
      <w:r w:rsidRPr="00B96FF7">
        <w:rPr>
          <w:rFonts w:ascii="Times New Roman" w:hAnsi="Times New Roman" w:cs="Times New Roman"/>
          <w:sz w:val="28"/>
          <w:szCs w:val="28"/>
        </w:rPr>
        <w:t xml:space="preserve">210-ФЗ </w:t>
      </w:r>
      <w:r w:rsidR="00CE6ED3" w:rsidRPr="00B96FF7">
        <w:rPr>
          <w:rFonts w:ascii="Times New Roman" w:hAnsi="Times New Roman" w:cs="Times New Roman"/>
          <w:sz w:val="28"/>
          <w:szCs w:val="28"/>
        </w:rPr>
        <w:t>«</w:t>
      </w:r>
      <w:r w:rsidRPr="00B96FF7">
        <w:rPr>
          <w:rFonts w:ascii="Times New Roman" w:hAnsi="Times New Roman" w:cs="Times New Roman"/>
          <w:sz w:val="28"/>
          <w:szCs w:val="28"/>
        </w:rPr>
        <w:t>Об организации предоставления государственных и муниципальных услуг</w:t>
      </w:r>
      <w:r w:rsidR="00CE6ED3" w:rsidRPr="00B96FF7">
        <w:rPr>
          <w:rFonts w:ascii="Times New Roman" w:hAnsi="Times New Roman" w:cs="Times New Roman"/>
          <w:sz w:val="28"/>
          <w:szCs w:val="28"/>
        </w:rPr>
        <w:t>»</w:t>
      </w:r>
      <w:r w:rsidRPr="00B96FF7">
        <w:rPr>
          <w:rFonts w:ascii="Times New Roman" w:hAnsi="Times New Roman" w:cs="Times New Roman"/>
          <w:sz w:val="28"/>
          <w:szCs w:val="28"/>
        </w:rPr>
        <w:t>.</w:t>
      </w:r>
    </w:p>
    <w:p w:rsidR="00DD5854" w:rsidRPr="00B96FF7" w:rsidRDefault="00DD5854" w:rsidP="00CE6ED3">
      <w:pPr>
        <w:pStyle w:val="ConsPlusNormal"/>
        <w:ind w:firstLine="709"/>
        <w:jc w:val="both"/>
        <w:rPr>
          <w:rFonts w:ascii="Times New Roman" w:hAnsi="Times New Roman" w:cs="Times New Roman"/>
          <w:sz w:val="28"/>
          <w:szCs w:val="28"/>
        </w:rPr>
      </w:pPr>
      <w:r w:rsidRPr="00B96FF7">
        <w:rPr>
          <w:rFonts w:ascii="Times New Roman" w:hAnsi="Times New Roman" w:cs="Times New Roman"/>
          <w:sz w:val="28"/>
          <w:szCs w:val="28"/>
        </w:rPr>
        <w:t xml:space="preserve">1.3. Информация о месте нахождения </w:t>
      </w:r>
      <w:r w:rsidR="00CE6ED3" w:rsidRPr="00B96FF7">
        <w:rPr>
          <w:rFonts w:ascii="Times New Roman" w:hAnsi="Times New Roman" w:cs="Times New Roman"/>
          <w:sz w:val="28"/>
          <w:szCs w:val="28"/>
        </w:rPr>
        <w:t>администрации Кировского муниципального района Ленинградской области (далее - Администрация), осуществляющей предоставление муниципальной услуги</w:t>
      </w:r>
      <w:r w:rsidRPr="00B96FF7">
        <w:rPr>
          <w:rFonts w:ascii="Times New Roman" w:hAnsi="Times New Roman" w:cs="Times New Roman"/>
          <w:sz w:val="28"/>
          <w:szCs w:val="28"/>
        </w:rPr>
        <w:t>, графиках работы, контактных телефонах и т.д. (далее - сведения информационного характера) размещается:</w:t>
      </w:r>
    </w:p>
    <w:p w:rsidR="00CE6ED3" w:rsidRPr="006D42C1" w:rsidRDefault="00CE6ED3" w:rsidP="00CE6ED3">
      <w:pPr>
        <w:pStyle w:val="ConsPlusNormal"/>
        <w:ind w:firstLine="709"/>
        <w:jc w:val="both"/>
        <w:rPr>
          <w:rFonts w:ascii="Times New Roman" w:hAnsi="Times New Roman" w:cs="Times New Roman"/>
          <w:sz w:val="28"/>
          <w:szCs w:val="28"/>
        </w:rPr>
      </w:pPr>
      <w:r w:rsidRPr="00B96FF7">
        <w:rPr>
          <w:rFonts w:ascii="Times New Roman" w:hAnsi="Times New Roman" w:cs="Times New Roman"/>
          <w:sz w:val="28"/>
          <w:szCs w:val="28"/>
        </w:rPr>
        <w:t>- на официальном сайте Администрации в информационно-телекоммуникационной</w:t>
      </w:r>
      <w:r>
        <w:rPr>
          <w:rFonts w:ascii="Times New Roman" w:hAnsi="Times New Roman" w:cs="Times New Roman"/>
          <w:sz w:val="28"/>
          <w:szCs w:val="28"/>
        </w:rPr>
        <w:t xml:space="preserve"> сети «Интернет» по адресу </w:t>
      </w:r>
      <w:hyperlink r:id="rId19" w:history="1">
        <w:r w:rsidRPr="00344378">
          <w:rPr>
            <w:rFonts w:ascii="Times New Roman" w:eastAsia="Calibri" w:hAnsi="Times New Roman"/>
            <w:sz w:val="28"/>
            <w:szCs w:val="28"/>
          </w:rPr>
          <w:t>https://kirovsk-reg.ru/</w:t>
        </w:r>
      </w:hyperlink>
      <w:r w:rsidRPr="006D42C1">
        <w:rPr>
          <w:rFonts w:ascii="Times New Roman" w:hAnsi="Times New Roman" w:cs="Times New Roman"/>
          <w:sz w:val="28"/>
          <w:szCs w:val="28"/>
        </w:rPr>
        <w:t>;</w:t>
      </w:r>
    </w:p>
    <w:p w:rsidR="00CE6ED3" w:rsidRPr="006D42C1" w:rsidRDefault="00CE6ED3" w:rsidP="00CE6ED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сайте </w:t>
      </w:r>
      <w:r w:rsidR="006F224B">
        <w:rPr>
          <w:rFonts w:ascii="Times New Roman" w:hAnsi="Times New Roman" w:cs="Times New Roman"/>
          <w:sz w:val="28"/>
          <w:szCs w:val="28"/>
        </w:rPr>
        <w:t>г</w:t>
      </w:r>
      <w:r w:rsidRPr="006D42C1">
        <w:rPr>
          <w:rFonts w:ascii="Times New Roman" w:hAnsi="Times New Roman" w:cs="Times New Roman"/>
          <w:sz w:val="28"/>
          <w:szCs w:val="28"/>
        </w:rPr>
        <w:t xml:space="preserve">осударственного бюджетного учреждения Ленинградской области </w:t>
      </w:r>
      <w:r>
        <w:rPr>
          <w:rFonts w:ascii="Times New Roman" w:hAnsi="Times New Roman" w:cs="Times New Roman"/>
          <w:sz w:val="28"/>
          <w:szCs w:val="28"/>
        </w:rPr>
        <w:t>«</w:t>
      </w:r>
      <w:r w:rsidRPr="006D42C1">
        <w:rPr>
          <w:rFonts w:ascii="Times New Roman" w:hAnsi="Times New Roman" w:cs="Times New Roman"/>
          <w:sz w:val="28"/>
          <w:szCs w:val="28"/>
        </w:rPr>
        <w:t>Многофункциональный центр предоставления государственных и муниципальных услуг</w:t>
      </w:r>
      <w:r>
        <w:rPr>
          <w:rFonts w:ascii="Times New Roman" w:hAnsi="Times New Roman" w:cs="Times New Roman"/>
          <w:sz w:val="28"/>
          <w:szCs w:val="28"/>
        </w:rPr>
        <w:t>»</w:t>
      </w:r>
      <w:r w:rsidRPr="006D42C1">
        <w:rPr>
          <w:rFonts w:ascii="Times New Roman" w:hAnsi="Times New Roman" w:cs="Times New Roman"/>
          <w:sz w:val="28"/>
          <w:szCs w:val="28"/>
        </w:rPr>
        <w:t xml:space="preserve"> </w:t>
      </w:r>
      <w:hyperlink r:id="rId20">
        <w:r w:rsidRPr="006D2672">
          <w:rPr>
            <w:rFonts w:ascii="Times New Roman" w:hAnsi="Times New Roman" w:cs="Times New Roman"/>
            <w:sz w:val="28"/>
            <w:szCs w:val="28"/>
          </w:rPr>
          <w:t>http://mfc47.ru/</w:t>
        </w:r>
      </w:hyperlink>
      <w:r w:rsidRPr="006D42C1">
        <w:rPr>
          <w:rFonts w:ascii="Times New Roman" w:hAnsi="Times New Roman" w:cs="Times New Roman"/>
          <w:sz w:val="28"/>
          <w:szCs w:val="28"/>
        </w:rPr>
        <w:t>;</w:t>
      </w:r>
    </w:p>
    <w:p w:rsidR="00CE6ED3" w:rsidRPr="006D42C1" w:rsidRDefault="00CE6ED3" w:rsidP="00CE6ED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на Едином портале государственных услуг (далее - ЕПГУ): </w:t>
      </w:r>
      <w:hyperlink r:id="rId21">
        <w:r w:rsidRPr="006D2672">
          <w:rPr>
            <w:rFonts w:ascii="Times New Roman" w:hAnsi="Times New Roman" w:cs="Times New Roman"/>
            <w:sz w:val="28"/>
            <w:szCs w:val="28"/>
          </w:rPr>
          <w:t>www.gosuslugi.ru</w:t>
        </w:r>
      </w:hyperlink>
      <w:r w:rsidRPr="006D42C1">
        <w:rPr>
          <w:rFonts w:ascii="Times New Roman" w:hAnsi="Times New Roman" w:cs="Times New Roman"/>
          <w:sz w:val="28"/>
          <w:szCs w:val="28"/>
        </w:rPr>
        <w:t xml:space="preserve"> (после начала предоставления </w:t>
      </w:r>
      <w:r>
        <w:rPr>
          <w:rFonts w:ascii="Times New Roman" w:hAnsi="Times New Roman" w:cs="Times New Roman"/>
          <w:sz w:val="28"/>
          <w:szCs w:val="28"/>
        </w:rPr>
        <w:t>муниципальной</w:t>
      </w:r>
      <w:r w:rsidRPr="006D42C1">
        <w:rPr>
          <w:rFonts w:ascii="Times New Roman" w:hAnsi="Times New Roman" w:cs="Times New Roman"/>
          <w:sz w:val="28"/>
          <w:szCs w:val="28"/>
        </w:rPr>
        <w:t xml:space="preserve"> услуги в электронной форме);</w:t>
      </w:r>
    </w:p>
    <w:p w:rsidR="00CE6ED3" w:rsidRDefault="00CE6ED3" w:rsidP="00CE6ED3">
      <w:pPr>
        <w:pStyle w:val="ConsPlusNormal"/>
        <w:ind w:firstLine="709"/>
        <w:jc w:val="both"/>
        <w:rPr>
          <w:rFonts w:ascii="Times New Roman" w:hAnsi="Times New Roman" w:cs="Times New Roman"/>
          <w:sz w:val="28"/>
          <w:szCs w:val="28"/>
        </w:rPr>
      </w:pPr>
      <w:r w:rsidRPr="006D42C1">
        <w:rPr>
          <w:rFonts w:ascii="Times New Roman" w:hAnsi="Times New Roman" w:cs="Times New Roman"/>
          <w:sz w:val="28"/>
          <w:szCs w:val="28"/>
        </w:rPr>
        <w:t xml:space="preserve">- в государственной информационной системе </w:t>
      </w:r>
      <w:r>
        <w:rPr>
          <w:rFonts w:ascii="Times New Roman" w:hAnsi="Times New Roman" w:cs="Times New Roman"/>
          <w:sz w:val="28"/>
          <w:szCs w:val="28"/>
        </w:rPr>
        <w:t>«</w:t>
      </w:r>
      <w:r w:rsidRPr="006D42C1">
        <w:rPr>
          <w:rFonts w:ascii="Times New Roman" w:hAnsi="Times New Roman" w:cs="Times New Roman"/>
          <w:sz w:val="28"/>
          <w:szCs w:val="28"/>
        </w:rPr>
        <w:t>Реестр государственных и муниципальных услуг (функций) Ленинградской области</w:t>
      </w:r>
      <w:r>
        <w:rPr>
          <w:rFonts w:ascii="Times New Roman" w:hAnsi="Times New Roman" w:cs="Times New Roman"/>
          <w:sz w:val="28"/>
          <w:szCs w:val="28"/>
        </w:rPr>
        <w:t>»</w:t>
      </w:r>
      <w:r w:rsidRPr="006D42C1">
        <w:rPr>
          <w:rFonts w:ascii="Times New Roman" w:hAnsi="Times New Roman" w:cs="Times New Roman"/>
          <w:sz w:val="28"/>
          <w:szCs w:val="28"/>
        </w:rPr>
        <w:t xml:space="preserve"> (далее - Реестр).</w:t>
      </w: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662654" w:rsidP="00DD585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DD5854" w:rsidRPr="00144216">
        <w:rPr>
          <w:rFonts w:ascii="Times New Roman" w:hAnsi="Times New Roman" w:cs="Times New Roman"/>
          <w:sz w:val="28"/>
          <w:szCs w:val="28"/>
        </w:rPr>
        <w:t xml:space="preserve">. Стандарт предоставления </w:t>
      </w:r>
      <w:r w:rsidR="00DD5854">
        <w:rPr>
          <w:rFonts w:ascii="Times New Roman" w:hAnsi="Times New Roman" w:cs="Times New Roman"/>
          <w:sz w:val="28"/>
          <w:szCs w:val="28"/>
        </w:rPr>
        <w:t>муниципальной услуги</w:t>
      </w: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 Полное наименование муниципальной услуги: муниципальная услуга по утверждению документации по планировке территории.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Сокращенное наименование муниципальной услуги: не устанавливается.</w:t>
      </w:r>
    </w:p>
    <w:p w:rsidR="00DD5854" w:rsidRDefault="00DD5854" w:rsidP="00CE6ED3">
      <w:pPr>
        <w:pStyle w:val="ConsPlusNormal"/>
        <w:ind w:firstLine="709"/>
        <w:jc w:val="both"/>
        <w:rPr>
          <w:rFonts w:ascii="Times New Roman" w:hAnsi="Times New Roman" w:cs="Times New Roman"/>
          <w:sz w:val="28"/>
          <w:szCs w:val="28"/>
        </w:rPr>
      </w:pPr>
      <w:bookmarkStart w:id="2" w:name="P75"/>
      <w:bookmarkEnd w:id="2"/>
      <w:r w:rsidRPr="006F224B">
        <w:rPr>
          <w:rFonts w:ascii="Times New Roman" w:hAnsi="Times New Roman" w:cs="Times New Roman"/>
          <w:sz w:val="28"/>
          <w:szCs w:val="28"/>
        </w:rPr>
        <w:t>2.2. Муниципальную услугу предоставляет Администрация.</w:t>
      </w:r>
    </w:p>
    <w:p w:rsidR="006F224B" w:rsidRPr="006F224B" w:rsidRDefault="006F224B" w:rsidP="00CE6ED3">
      <w:pPr>
        <w:pStyle w:val="ConsPlusNormal"/>
        <w:ind w:firstLine="709"/>
        <w:jc w:val="both"/>
        <w:rPr>
          <w:rFonts w:ascii="Times New Roman" w:hAnsi="Times New Roman" w:cs="Times New Roman"/>
          <w:sz w:val="28"/>
          <w:szCs w:val="28"/>
        </w:rPr>
      </w:pPr>
      <w:r w:rsidRPr="00114C5B">
        <w:rPr>
          <w:rFonts w:ascii="Times New Roman" w:hAnsi="Times New Roman"/>
          <w:sz w:val="28"/>
          <w:szCs w:val="28"/>
        </w:rPr>
        <w:t>Ответственными за исполнение административных процедур муниципальной услуги являются: отдел делопроизводства Администрации, Комитет по управлению муниципальным имуществом</w:t>
      </w:r>
      <w:r w:rsidRPr="002B2397">
        <w:rPr>
          <w:rFonts w:ascii="Times New Roman" w:hAnsi="Times New Roman" w:cs="Times New Roman"/>
          <w:sz w:val="28"/>
          <w:szCs w:val="28"/>
        </w:rPr>
        <w:t xml:space="preserve"> </w:t>
      </w:r>
      <w:r>
        <w:rPr>
          <w:rFonts w:ascii="Times New Roman" w:hAnsi="Times New Roman" w:cs="Times New Roman"/>
          <w:sz w:val="28"/>
          <w:szCs w:val="28"/>
        </w:rPr>
        <w:t>администрации Кировского муниципального района Ленинградской области</w:t>
      </w:r>
      <w:r w:rsidRPr="00114C5B">
        <w:rPr>
          <w:rFonts w:ascii="Times New Roman" w:hAnsi="Times New Roman"/>
          <w:sz w:val="28"/>
          <w:szCs w:val="28"/>
        </w:rPr>
        <w:t xml:space="preserve"> (далее - КУМИ).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Заявление о предоставлении муниципальной услуги с комплектом документов принимается: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1) при личной явке в Администрации;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2) при личной явке в филиалах, отделах, территориальных обособленных структурных подразделениях и удаленных рабочих местах государственного бюджетного учреждения Ленинградской области </w:t>
      </w:r>
      <w:r w:rsidR="006F224B">
        <w:rPr>
          <w:rFonts w:ascii="Times New Roman" w:hAnsi="Times New Roman" w:cs="Times New Roman"/>
          <w:sz w:val="28"/>
          <w:szCs w:val="28"/>
        </w:rPr>
        <w:t>«</w:t>
      </w:r>
      <w:r w:rsidRPr="006F224B">
        <w:rPr>
          <w:rFonts w:ascii="Times New Roman" w:hAnsi="Times New Roman" w:cs="Times New Roman"/>
          <w:sz w:val="28"/>
          <w:szCs w:val="28"/>
        </w:rPr>
        <w:t>Многофункциональный центр предоставления государственных и муниципальных услуг</w:t>
      </w:r>
      <w:r w:rsidR="006F224B">
        <w:rPr>
          <w:rFonts w:ascii="Times New Roman" w:hAnsi="Times New Roman" w:cs="Times New Roman"/>
          <w:sz w:val="28"/>
          <w:szCs w:val="28"/>
        </w:rPr>
        <w:t>»</w:t>
      </w:r>
      <w:r w:rsidRPr="006F224B">
        <w:rPr>
          <w:rFonts w:ascii="Times New Roman" w:hAnsi="Times New Roman" w:cs="Times New Roman"/>
          <w:sz w:val="28"/>
          <w:szCs w:val="28"/>
        </w:rPr>
        <w:t xml:space="preserve"> (далее - МФЦ);</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lastRenderedPageBreak/>
        <w:t>3) без личной явки в электронной форме через личный кабинет заявителя на ЕПГУ (после начала предоставления услуги в электронной форме);</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2.2.1. Заявитель может записаться на прием в МФЦ для подачи заявления о предоставлении муниципальной услуги следующими способами: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1) посредством ЕПГУ (после начала предоставления услуги в электронной форме);</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 по телефону;</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3) посредством сайта МФЦ.</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2.2.2. </w:t>
      </w:r>
      <w:proofErr w:type="gramStart"/>
      <w:r w:rsidRPr="006F224B">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Федеральным </w:t>
      </w:r>
      <w:hyperlink r:id="rId22">
        <w:r w:rsidRPr="006F224B">
          <w:rPr>
            <w:rFonts w:ascii="Times New Roman" w:hAnsi="Times New Roman" w:cs="Times New Roman"/>
            <w:sz w:val="28"/>
            <w:szCs w:val="28"/>
          </w:rPr>
          <w:t>законом</w:t>
        </w:r>
      </w:hyperlink>
      <w:r w:rsidRPr="006F224B">
        <w:rPr>
          <w:rFonts w:ascii="Times New Roman" w:hAnsi="Times New Roman" w:cs="Times New Roman"/>
          <w:sz w:val="28"/>
          <w:szCs w:val="28"/>
        </w:rPr>
        <w:t xml:space="preserve"> от 27</w:t>
      </w:r>
      <w:r w:rsidR="006F224B">
        <w:rPr>
          <w:rFonts w:ascii="Times New Roman" w:hAnsi="Times New Roman" w:cs="Times New Roman"/>
          <w:sz w:val="28"/>
          <w:szCs w:val="28"/>
        </w:rPr>
        <w:t>.07.2010 №</w:t>
      </w:r>
      <w:r w:rsidRPr="006F224B">
        <w:rPr>
          <w:rFonts w:ascii="Times New Roman" w:hAnsi="Times New Roman" w:cs="Times New Roman"/>
          <w:sz w:val="28"/>
          <w:szCs w:val="28"/>
        </w:rPr>
        <w:t xml:space="preserve"> 210-ФЗ </w:t>
      </w:r>
      <w:r w:rsidR="006F224B">
        <w:rPr>
          <w:rFonts w:ascii="Times New Roman" w:hAnsi="Times New Roman" w:cs="Times New Roman"/>
          <w:sz w:val="28"/>
          <w:szCs w:val="28"/>
        </w:rPr>
        <w:t>«</w:t>
      </w:r>
      <w:r w:rsidRPr="006F224B">
        <w:rPr>
          <w:rFonts w:ascii="Times New Roman" w:hAnsi="Times New Roman" w:cs="Times New Roman"/>
          <w:sz w:val="28"/>
          <w:szCs w:val="28"/>
        </w:rPr>
        <w:t>Об организации предоставления государственных и муниципальных услуг</w:t>
      </w:r>
      <w:r w:rsidR="006F224B">
        <w:rPr>
          <w:rFonts w:ascii="Times New Roman" w:hAnsi="Times New Roman" w:cs="Times New Roman"/>
          <w:sz w:val="28"/>
          <w:szCs w:val="28"/>
        </w:rPr>
        <w:t>»</w:t>
      </w:r>
      <w:r w:rsidRPr="006F224B">
        <w:rPr>
          <w:rFonts w:ascii="Times New Roman" w:hAnsi="Times New Roman" w:cs="Times New Roman"/>
          <w:sz w:val="28"/>
          <w:szCs w:val="28"/>
        </w:rPr>
        <w:t xml:space="preserve"> (далее - Федеральный закон </w:t>
      </w:r>
      <w:r w:rsidR="006F224B">
        <w:rPr>
          <w:rFonts w:ascii="Times New Roman" w:hAnsi="Times New Roman" w:cs="Times New Roman"/>
          <w:sz w:val="28"/>
          <w:szCs w:val="28"/>
        </w:rPr>
        <w:t>№</w:t>
      </w:r>
      <w:r w:rsidRPr="006F224B">
        <w:rPr>
          <w:rFonts w:ascii="Times New Roman" w:hAnsi="Times New Roman" w:cs="Times New Roman"/>
          <w:sz w:val="28"/>
          <w:szCs w:val="28"/>
        </w:rPr>
        <w:t xml:space="preserve"> 210-ФЗ) (при</w:t>
      </w:r>
      <w:proofErr w:type="gramEnd"/>
      <w:r w:rsidRPr="006F224B">
        <w:rPr>
          <w:rFonts w:ascii="Times New Roman" w:hAnsi="Times New Roman" w:cs="Times New Roman"/>
          <w:sz w:val="28"/>
          <w:szCs w:val="28"/>
        </w:rPr>
        <w:t xml:space="preserve"> </w:t>
      </w:r>
      <w:proofErr w:type="gramStart"/>
      <w:r w:rsidRPr="006F224B">
        <w:rPr>
          <w:rFonts w:ascii="Times New Roman" w:hAnsi="Times New Roman" w:cs="Times New Roman"/>
          <w:sz w:val="28"/>
          <w:szCs w:val="28"/>
        </w:rPr>
        <w:t>наличии</w:t>
      </w:r>
      <w:proofErr w:type="gramEnd"/>
      <w:r w:rsidRPr="006F224B">
        <w:rPr>
          <w:rFonts w:ascii="Times New Roman" w:hAnsi="Times New Roman" w:cs="Times New Roman"/>
          <w:sz w:val="28"/>
          <w:szCs w:val="28"/>
        </w:rPr>
        <w:t xml:space="preserve"> технической возможности).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2.3. Результатом предоставления муниципальной услуги является один из следующих документов:</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1) уведомление заявителя об утверждении документации по планировке территории (далее - Документация);</w:t>
      </w:r>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 xml:space="preserve">2) письмо Администрации в адрес заявителя с информацией о направлении Документации для организации проведения общественных обсуждений или публичных слушаний в порядке и в случаях, установленных Градостроительным </w:t>
      </w:r>
      <w:hyperlink r:id="rId23">
        <w:r w:rsidRPr="006F224B">
          <w:rPr>
            <w:rFonts w:ascii="Times New Roman" w:hAnsi="Times New Roman" w:cs="Times New Roman"/>
            <w:sz w:val="28"/>
            <w:szCs w:val="28"/>
          </w:rPr>
          <w:t>кодексом</w:t>
        </w:r>
      </w:hyperlink>
      <w:r w:rsidRPr="006F224B">
        <w:rPr>
          <w:rFonts w:ascii="Times New Roman" w:hAnsi="Times New Roman" w:cs="Times New Roman"/>
          <w:sz w:val="28"/>
          <w:szCs w:val="28"/>
        </w:rPr>
        <w:t xml:space="preserve"> Российской Федерации, а в период до 1 января 2025 года - за исключением случаев, установленных </w:t>
      </w:r>
      <w:hyperlink r:id="rId24">
        <w:r w:rsidRPr="006F224B">
          <w:rPr>
            <w:rFonts w:ascii="Times New Roman" w:hAnsi="Times New Roman" w:cs="Times New Roman"/>
            <w:sz w:val="28"/>
            <w:szCs w:val="28"/>
          </w:rPr>
          <w:t>постановлением</w:t>
        </w:r>
      </w:hyperlink>
      <w:r w:rsidRPr="006F224B">
        <w:rPr>
          <w:rFonts w:ascii="Times New Roman" w:hAnsi="Times New Roman" w:cs="Times New Roman"/>
          <w:sz w:val="28"/>
          <w:szCs w:val="28"/>
        </w:rPr>
        <w:t xml:space="preserve"> Правительства Ленинградской области от </w:t>
      </w:r>
      <w:r w:rsidR="006F224B">
        <w:rPr>
          <w:rFonts w:ascii="Times New Roman" w:hAnsi="Times New Roman" w:cs="Times New Roman"/>
          <w:sz w:val="28"/>
          <w:szCs w:val="28"/>
        </w:rPr>
        <w:t>0</w:t>
      </w:r>
      <w:r w:rsidRPr="006F224B">
        <w:rPr>
          <w:rFonts w:ascii="Times New Roman" w:hAnsi="Times New Roman" w:cs="Times New Roman"/>
          <w:sz w:val="28"/>
          <w:szCs w:val="28"/>
        </w:rPr>
        <w:t>5</w:t>
      </w:r>
      <w:r w:rsidR="006F224B">
        <w:rPr>
          <w:rFonts w:ascii="Times New Roman" w:hAnsi="Times New Roman" w:cs="Times New Roman"/>
          <w:sz w:val="28"/>
          <w:szCs w:val="28"/>
        </w:rPr>
        <w:t>.04.2022 № </w:t>
      </w:r>
      <w:r w:rsidRPr="006F224B">
        <w:rPr>
          <w:rFonts w:ascii="Times New Roman" w:hAnsi="Times New Roman" w:cs="Times New Roman"/>
          <w:sz w:val="28"/>
          <w:szCs w:val="28"/>
        </w:rPr>
        <w:t xml:space="preserve">203 </w:t>
      </w:r>
      <w:r w:rsidR="006F224B">
        <w:rPr>
          <w:rFonts w:ascii="Times New Roman" w:hAnsi="Times New Roman" w:cs="Times New Roman"/>
          <w:sz w:val="28"/>
          <w:szCs w:val="28"/>
        </w:rPr>
        <w:t>«</w:t>
      </w:r>
      <w:r w:rsidRPr="006F224B">
        <w:rPr>
          <w:rFonts w:ascii="Times New Roman" w:hAnsi="Times New Roman" w:cs="Times New Roman"/>
          <w:sz w:val="28"/>
          <w:szCs w:val="28"/>
        </w:rPr>
        <w:t>Об установлении случаев утверждения в Ленинградской области в</w:t>
      </w:r>
      <w:r w:rsidR="00607783">
        <w:rPr>
          <w:rFonts w:ascii="Times New Roman" w:hAnsi="Times New Roman" w:cs="Times New Roman"/>
          <w:sz w:val="28"/>
          <w:szCs w:val="28"/>
        </w:rPr>
        <w:t xml:space="preserve"> </w:t>
      </w:r>
      <w:r w:rsidRPr="006F224B">
        <w:rPr>
          <w:rFonts w:ascii="Times New Roman" w:hAnsi="Times New Roman" w:cs="Times New Roman"/>
          <w:sz w:val="28"/>
          <w:szCs w:val="28"/>
        </w:rPr>
        <w:t>2022-2024 годах генеральных планов</w:t>
      </w:r>
      <w:proofErr w:type="gramEnd"/>
      <w:r w:rsidRPr="006F224B">
        <w:rPr>
          <w:rFonts w:ascii="Times New Roman" w:hAnsi="Times New Roman" w:cs="Times New Roman"/>
          <w:sz w:val="28"/>
          <w:szCs w:val="28"/>
        </w:rPr>
        <w:t>, правил землепользования и застройки, проектов планировки территории, проектов межевания территории,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r w:rsidR="006F224B">
        <w:rPr>
          <w:rFonts w:ascii="Times New Roman" w:hAnsi="Times New Roman" w:cs="Times New Roman"/>
          <w:sz w:val="28"/>
          <w:szCs w:val="28"/>
        </w:rPr>
        <w:t>»</w:t>
      </w:r>
      <w:r w:rsidR="005B5BBA">
        <w:rPr>
          <w:rFonts w:ascii="Times New Roman" w:hAnsi="Times New Roman" w:cs="Times New Roman"/>
          <w:sz w:val="28"/>
          <w:szCs w:val="28"/>
        </w:rPr>
        <w:t xml:space="preserve"> (далее - </w:t>
      </w:r>
      <w:hyperlink r:id="rId25">
        <w:r w:rsidR="005B5BBA" w:rsidRPr="006F224B">
          <w:rPr>
            <w:rFonts w:ascii="Times New Roman" w:hAnsi="Times New Roman" w:cs="Times New Roman"/>
            <w:sz w:val="28"/>
            <w:szCs w:val="28"/>
          </w:rPr>
          <w:t>постановление</w:t>
        </w:r>
      </w:hyperlink>
      <w:r w:rsidR="005B5BBA" w:rsidRPr="006F224B">
        <w:rPr>
          <w:rFonts w:ascii="Times New Roman" w:hAnsi="Times New Roman" w:cs="Times New Roman"/>
          <w:sz w:val="28"/>
          <w:szCs w:val="28"/>
        </w:rPr>
        <w:t xml:space="preserve"> Правительства Ленинградской области от </w:t>
      </w:r>
      <w:r w:rsidR="005B5BBA">
        <w:rPr>
          <w:rFonts w:ascii="Times New Roman" w:hAnsi="Times New Roman" w:cs="Times New Roman"/>
          <w:sz w:val="28"/>
          <w:szCs w:val="28"/>
        </w:rPr>
        <w:t>0</w:t>
      </w:r>
      <w:r w:rsidR="005B5BBA" w:rsidRPr="006F224B">
        <w:rPr>
          <w:rFonts w:ascii="Times New Roman" w:hAnsi="Times New Roman" w:cs="Times New Roman"/>
          <w:sz w:val="28"/>
          <w:szCs w:val="28"/>
        </w:rPr>
        <w:t>5</w:t>
      </w:r>
      <w:r w:rsidR="005B5BBA">
        <w:rPr>
          <w:rFonts w:ascii="Times New Roman" w:hAnsi="Times New Roman" w:cs="Times New Roman"/>
          <w:sz w:val="28"/>
          <w:szCs w:val="28"/>
        </w:rPr>
        <w:t>.04.2022 № </w:t>
      </w:r>
      <w:r w:rsidR="005B5BBA" w:rsidRPr="006F224B">
        <w:rPr>
          <w:rFonts w:ascii="Times New Roman" w:hAnsi="Times New Roman" w:cs="Times New Roman"/>
          <w:sz w:val="28"/>
          <w:szCs w:val="28"/>
        </w:rPr>
        <w:t>203</w:t>
      </w:r>
      <w:r w:rsidR="005B5BBA">
        <w:rPr>
          <w:rFonts w:ascii="Times New Roman" w:hAnsi="Times New Roman" w:cs="Times New Roman"/>
          <w:sz w:val="28"/>
          <w:szCs w:val="28"/>
        </w:rPr>
        <w:t>)</w:t>
      </w:r>
      <w:r w:rsidRPr="006F224B">
        <w:rPr>
          <w:rFonts w:ascii="Times New Roman" w:hAnsi="Times New Roman" w:cs="Times New Roman"/>
          <w:sz w:val="28"/>
          <w:szCs w:val="28"/>
        </w:rPr>
        <w:t>;</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3) письмо Администрации в адрес заявителя с информацией об отказе в предоставлении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в заявлении о предоставлении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lastRenderedPageBreak/>
        <w:t>Заявитель вправе выбрать один из следующих способов предоставления результата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1) при личной явке в Администрацию;</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 без личной явки путем направления результата услуги заявителю посредством ЕПГУ (после начала предоставления услуги в электронной форме);</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3) при личной явке в МФЦ.</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настоящим административным регламентом, с учетом требования, предусмотренного </w:t>
      </w:r>
      <w:hyperlink r:id="rId26">
        <w:r w:rsidRPr="006F224B">
          <w:rPr>
            <w:rFonts w:ascii="Times New Roman" w:hAnsi="Times New Roman" w:cs="Times New Roman"/>
            <w:sz w:val="28"/>
            <w:szCs w:val="28"/>
          </w:rPr>
          <w:t>частью 3 статьи 5</w:t>
        </w:r>
      </w:hyperlink>
      <w:r w:rsidRPr="006F224B">
        <w:rPr>
          <w:rFonts w:ascii="Times New Roman" w:hAnsi="Times New Roman" w:cs="Times New Roman"/>
          <w:sz w:val="28"/>
          <w:szCs w:val="28"/>
        </w:rPr>
        <w:t xml:space="preserve"> </w:t>
      </w:r>
      <w:r w:rsidR="00DC3581" w:rsidRPr="006F224B">
        <w:rPr>
          <w:rFonts w:ascii="Times New Roman" w:hAnsi="Times New Roman" w:cs="Times New Roman"/>
          <w:sz w:val="28"/>
          <w:szCs w:val="28"/>
        </w:rPr>
        <w:t xml:space="preserve">Федеральный закон </w:t>
      </w:r>
      <w:r w:rsidR="00DC3581">
        <w:rPr>
          <w:rFonts w:ascii="Times New Roman" w:hAnsi="Times New Roman" w:cs="Times New Roman"/>
          <w:sz w:val="28"/>
          <w:szCs w:val="28"/>
        </w:rPr>
        <w:t>№</w:t>
      </w:r>
      <w:r w:rsidR="00DC3581" w:rsidRPr="006F224B">
        <w:rPr>
          <w:rFonts w:ascii="Times New Roman" w:hAnsi="Times New Roman" w:cs="Times New Roman"/>
          <w:sz w:val="28"/>
          <w:szCs w:val="28"/>
        </w:rPr>
        <w:t xml:space="preserve"> 210-ФЗ</w:t>
      </w:r>
      <w:r w:rsidRPr="006F224B">
        <w:rPr>
          <w:rFonts w:ascii="Times New Roman" w:hAnsi="Times New Roman" w:cs="Times New Roman"/>
          <w:sz w:val="28"/>
          <w:szCs w:val="28"/>
        </w:rPr>
        <w:t>.</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2.4. Муниципальная услуга предоставляется в срок, не превышающий 15 рабочих дней со дня поступления Документации в Администрацию, в случае установленного законодательством отсутствия необходимости проведения общественных обсуждений или публичных слушаний.</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2.4.1. В случае необходимости проведения общественных обсуждений или публичных слушаний предоставление муниципальной услуги приостанавливается на срок до дня поступления в Администрацию от организатора общественных обсуждений или публичных слушаний заключения о результатах общественных обсуждений или публичных слушаний в отношении Документации.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lastRenderedPageBreak/>
        <w:t>2.4.2. Дальнейшее предоставление муниципальной услуги осуществляется в срок, не превышающий 15 рабочих дней со дня поступления в Администрацию</w:t>
      </w:r>
      <w:r w:rsidR="00DC3581">
        <w:rPr>
          <w:rFonts w:ascii="Times New Roman" w:hAnsi="Times New Roman" w:cs="Times New Roman"/>
          <w:sz w:val="28"/>
          <w:szCs w:val="28"/>
        </w:rPr>
        <w:t xml:space="preserve"> </w:t>
      </w:r>
      <w:r w:rsidRPr="006F224B">
        <w:rPr>
          <w:rFonts w:ascii="Times New Roman" w:hAnsi="Times New Roman" w:cs="Times New Roman"/>
          <w:sz w:val="28"/>
          <w:szCs w:val="28"/>
        </w:rPr>
        <w:t>документов, указанных в пункте 2.4.1.</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2.5. 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подлежит размещению на официальном сайте Администрации в информационно-телекоммуникационной сети Интернет </w:t>
      </w:r>
      <w:hyperlink r:id="rId27">
        <w:r w:rsidR="00DC3581" w:rsidRPr="00E91CCE">
          <w:rPr>
            <w:rFonts w:ascii="Times New Roman" w:hAnsi="Times New Roman" w:cs="Times New Roman"/>
            <w:sz w:val="28"/>
            <w:szCs w:val="28"/>
          </w:rPr>
          <w:t>по</w:t>
        </w:r>
      </w:hyperlink>
      <w:r w:rsidR="00DC3581" w:rsidRPr="00E91CCE">
        <w:rPr>
          <w:rFonts w:ascii="Times New Roman" w:hAnsi="Times New Roman" w:cs="Times New Roman"/>
          <w:sz w:val="28"/>
          <w:szCs w:val="28"/>
        </w:rPr>
        <w:t xml:space="preserve"> адресу</w:t>
      </w:r>
      <w:r w:rsidR="00DC3581" w:rsidRPr="00FB0794">
        <w:rPr>
          <w:rFonts w:ascii="Times New Roman" w:hAnsi="Times New Roman" w:cs="Times New Roman"/>
          <w:sz w:val="28"/>
          <w:szCs w:val="28"/>
        </w:rPr>
        <w:t xml:space="preserve"> </w:t>
      </w:r>
      <w:hyperlink r:id="rId28" w:history="1">
        <w:r w:rsidR="00DC3581" w:rsidRPr="00344378">
          <w:rPr>
            <w:rFonts w:ascii="Times New Roman" w:eastAsia="Calibri" w:hAnsi="Times New Roman"/>
            <w:sz w:val="28"/>
            <w:szCs w:val="28"/>
          </w:rPr>
          <w:t>https://kirovsk-reg.ru/</w:t>
        </w:r>
      </w:hyperlink>
      <w:r w:rsidR="00DC3581">
        <w:t xml:space="preserve"> </w:t>
      </w:r>
      <w:r w:rsidRPr="006F224B">
        <w:rPr>
          <w:rFonts w:ascii="Times New Roman" w:hAnsi="Times New Roman" w:cs="Times New Roman"/>
          <w:sz w:val="28"/>
          <w:szCs w:val="28"/>
        </w:rPr>
        <w:t>и в Реестре.</w:t>
      </w:r>
    </w:p>
    <w:p w:rsidR="00DD5854" w:rsidRPr="006F224B" w:rsidRDefault="00DD5854" w:rsidP="00CE6ED3">
      <w:pPr>
        <w:pStyle w:val="ConsPlusNormal"/>
        <w:ind w:firstLine="709"/>
        <w:jc w:val="both"/>
        <w:rPr>
          <w:rFonts w:ascii="Times New Roman" w:hAnsi="Times New Roman" w:cs="Times New Roman"/>
          <w:sz w:val="28"/>
          <w:szCs w:val="28"/>
        </w:rPr>
      </w:pPr>
      <w:bookmarkStart w:id="3" w:name="P102"/>
      <w:bookmarkEnd w:id="3"/>
      <w:r w:rsidRPr="006F224B">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Для получения муниципальной услуги заявители представляют следующие документы:</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1) </w:t>
      </w:r>
      <w:hyperlink w:anchor="P403">
        <w:r w:rsidRPr="006F224B">
          <w:rPr>
            <w:rFonts w:ascii="Times New Roman" w:hAnsi="Times New Roman" w:cs="Times New Roman"/>
            <w:sz w:val="28"/>
            <w:szCs w:val="28"/>
          </w:rPr>
          <w:t>заявление</w:t>
        </w:r>
      </w:hyperlink>
      <w:r w:rsidRPr="006F224B">
        <w:rPr>
          <w:rFonts w:ascii="Times New Roman" w:hAnsi="Times New Roman" w:cs="Times New Roman"/>
          <w:sz w:val="28"/>
          <w:szCs w:val="28"/>
        </w:rPr>
        <w:t xml:space="preserve"> о предоставлении муниципальной услуги по форме согласно приложению 1 к настоящему регламенту (к комплекту документов на бумажном носителе приобщается оригинал документа);</w:t>
      </w:r>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 xml:space="preserve">2) документы, удостоверяющие личность заявителя, представителя заявителя в случае, если от имени заявителя за предоставлением муниципальной услуги обращается его представитель: паспорт гражданина Российской Федерации, паспорт гражданина СССР, временное </w:t>
      </w:r>
      <w:hyperlink r:id="rId29">
        <w:r w:rsidRPr="006F224B">
          <w:rPr>
            <w:rFonts w:ascii="Times New Roman" w:hAnsi="Times New Roman" w:cs="Times New Roman"/>
            <w:sz w:val="28"/>
            <w:szCs w:val="28"/>
          </w:rPr>
          <w:t>удостоверение</w:t>
        </w:r>
      </w:hyperlink>
      <w:r w:rsidRPr="006F224B">
        <w:rPr>
          <w:rFonts w:ascii="Times New Roman" w:hAnsi="Times New Roman" w:cs="Times New Roman"/>
          <w:sz w:val="28"/>
          <w:szCs w:val="28"/>
        </w:rPr>
        <w:t xml:space="preserve"> личности гражданина Российской Федерации по форме, утвержденной приказом МВД России от 16.11.2020 </w:t>
      </w:r>
      <w:r w:rsidR="00DC3581">
        <w:rPr>
          <w:rFonts w:ascii="Times New Roman" w:hAnsi="Times New Roman" w:cs="Times New Roman"/>
          <w:sz w:val="28"/>
          <w:szCs w:val="28"/>
        </w:rPr>
        <w:t>№</w:t>
      </w:r>
      <w:r w:rsidRPr="006F224B">
        <w:rPr>
          <w:rFonts w:ascii="Times New Roman" w:hAnsi="Times New Roman" w:cs="Times New Roman"/>
          <w:sz w:val="28"/>
          <w:szCs w:val="28"/>
        </w:rPr>
        <w:t xml:space="preserve"> 773, удостоверение личности военнослужащего РФ, а также документы, удостоверяющие личность иностранного гражданина, лица без гражданства, включая вид на жительство</w:t>
      </w:r>
      <w:proofErr w:type="gramEnd"/>
      <w:r w:rsidRPr="006F224B">
        <w:rPr>
          <w:rFonts w:ascii="Times New Roman" w:hAnsi="Times New Roman" w:cs="Times New Roman"/>
          <w:sz w:val="28"/>
          <w:szCs w:val="28"/>
        </w:rPr>
        <w:t xml:space="preserve"> и удостоверение беженца, - в случае идентификации личности гражданина на основании документа, удостоверяющего личность (к комплекту документов на бумажном носителе приобщается копия документа);</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3) доверенность в простой письменной форме, подтверждающая полномочия представителя действовать от имени заявителя при получении муниципальной услуги (к комплекту документов на бумажном носителе приобщается копия документа);</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4)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 xml:space="preserve">5)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30">
        <w:r w:rsidRPr="006F224B">
          <w:rPr>
            <w:rFonts w:ascii="Times New Roman" w:hAnsi="Times New Roman" w:cs="Times New Roman"/>
            <w:sz w:val="28"/>
            <w:szCs w:val="28"/>
          </w:rPr>
          <w:t>части 2 статьи 47</w:t>
        </w:r>
      </w:hyperlink>
      <w:r w:rsidRPr="006F224B">
        <w:rPr>
          <w:rFonts w:ascii="Times New Roman" w:hAnsi="Times New Roman" w:cs="Times New Roman"/>
          <w:sz w:val="28"/>
          <w:szCs w:val="28"/>
        </w:rPr>
        <w:t xml:space="preserve"> Градостроительного кодекса Российской Федерации (в случае если необходимость выполнения инженерных изысканий предусмотрена </w:t>
      </w:r>
      <w:hyperlink r:id="rId31">
        <w:r w:rsidRPr="006F224B">
          <w:rPr>
            <w:rFonts w:ascii="Times New Roman" w:hAnsi="Times New Roman" w:cs="Times New Roman"/>
            <w:sz w:val="28"/>
            <w:szCs w:val="28"/>
          </w:rPr>
          <w:t>Правилами</w:t>
        </w:r>
      </w:hyperlink>
      <w:r w:rsidRPr="006F224B">
        <w:rPr>
          <w:rFonts w:ascii="Times New Roman" w:hAnsi="Times New Roman" w:cs="Times New Roman"/>
          <w:sz w:val="28"/>
          <w:szCs w:val="28"/>
        </w:rPr>
        <w:t xml:space="preserve"> выполнения инженерных изысканий, необходимых </w:t>
      </w:r>
      <w:r w:rsidRPr="006F224B">
        <w:rPr>
          <w:rFonts w:ascii="Times New Roman" w:hAnsi="Times New Roman" w:cs="Times New Roman"/>
          <w:sz w:val="28"/>
          <w:szCs w:val="28"/>
        </w:rPr>
        <w:lastRenderedPageBreak/>
        <w:t>для подготовки документации по планировке территории, утвержденными постановлением Правительства Российской Федерации от 31</w:t>
      </w:r>
      <w:r w:rsidR="00DC3581">
        <w:rPr>
          <w:rFonts w:ascii="Times New Roman" w:hAnsi="Times New Roman" w:cs="Times New Roman"/>
          <w:sz w:val="28"/>
          <w:szCs w:val="28"/>
        </w:rPr>
        <w:t>.03.2017 №</w:t>
      </w:r>
      <w:r w:rsidRPr="006F224B">
        <w:rPr>
          <w:rFonts w:ascii="Times New Roman" w:hAnsi="Times New Roman" w:cs="Times New Roman"/>
          <w:sz w:val="28"/>
          <w:szCs w:val="28"/>
        </w:rPr>
        <w:t xml:space="preserve"> 402);</w:t>
      </w:r>
      <w:proofErr w:type="gramEnd"/>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6) в случае если документация по планировке территории подготовлена на основании решения лица, указанного в </w:t>
      </w:r>
      <w:hyperlink r:id="rId32">
        <w:r w:rsidRPr="006F224B">
          <w:rPr>
            <w:rFonts w:ascii="Times New Roman" w:hAnsi="Times New Roman" w:cs="Times New Roman"/>
            <w:sz w:val="28"/>
            <w:szCs w:val="28"/>
          </w:rPr>
          <w:t>части 1.1 статьи 45</w:t>
        </w:r>
      </w:hyperlink>
      <w:r w:rsidRPr="006F224B">
        <w:rPr>
          <w:rFonts w:ascii="Times New Roman" w:hAnsi="Times New Roman" w:cs="Times New Roman"/>
          <w:sz w:val="28"/>
          <w:szCs w:val="28"/>
        </w:rPr>
        <w:t xml:space="preserve"> Градостроительного кодекса Российской Федерации, копия такого решения с приложением задания на разработку документации по планировке территории;</w:t>
      </w:r>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7) уведомление о результатах согласования согласующих органов, владельцев автомобильных дорог и</w:t>
      </w:r>
      <w:r w:rsidR="00383E6E">
        <w:rPr>
          <w:rFonts w:ascii="Times New Roman" w:hAnsi="Times New Roman" w:cs="Times New Roman"/>
          <w:sz w:val="28"/>
          <w:szCs w:val="28"/>
        </w:rPr>
        <w:t xml:space="preserve"> </w:t>
      </w:r>
      <w:r w:rsidRPr="006F224B">
        <w:rPr>
          <w:rFonts w:ascii="Times New Roman" w:hAnsi="Times New Roman" w:cs="Times New Roman"/>
          <w:sz w:val="28"/>
          <w:szCs w:val="28"/>
        </w:rPr>
        <w:t xml:space="preserve">(или) предусмотренные </w:t>
      </w:r>
      <w:hyperlink r:id="rId33">
        <w:r w:rsidRPr="006F224B">
          <w:rPr>
            <w:rFonts w:ascii="Times New Roman" w:hAnsi="Times New Roman" w:cs="Times New Roman"/>
            <w:sz w:val="28"/>
            <w:szCs w:val="28"/>
          </w:rPr>
          <w:t>пунктом 25</w:t>
        </w:r>
      </w:hyperlink>
      <w:r w:rsidRPr="006F224B">
        <w:rPr>
          <w:rFonts w:ascii="Times New Roman" w:hAnsi="Times New Roman" w:cs="Times New Roman"/>
          <w:sz w:val="28"/>
          <w:szCs w:val="28"/>
        </w:rPr>
        <w:t xml:space="preserve">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w:t>
      </w:r>
      <w:proofErr w:type="gramEnd"/>
      <w:r w:rsidR="00C80830">
        <w:rPr>
          <w:rFonts w:ascii="Times New Roman" w:hAnsi="Times New Roman" w:cs="Times New Roman"/>
          <w:sz w:val="28"/>
          <w:szCs w:val="28"/>
        </w:rPr>
        <w:t xml:space="preserve"> </w:t>
      </w:r>
      <w:proofErr w:type="gramStart"/>
      <w:r w:rsidRPr="006F224B">
        <w:rPr>
          <w:rFonts w:ascii="Times New Roman" w:hAnsi="Times New Roman" w:cs="Times New Roman"/>
          <w:sz w:val="28"/>
          <w:szCs w:val="28"/>
        </w:rPr>
        <w:t xml:space="preserve">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Правила подготовки Документации), утвержденных постановлением Правительства Российской Федерации от </w:t>
      </w:r>
      <w:r w:rsidR="00C80830">
        <w:rPr>
          <w:rFonts w:ascii="Times New Roman" w:hAnsi="Times New Roman" w:cs="Times New Roman"/>
          <w:sz w:val="28"/>
          <w:szCs w:val="28"/>
        </w:rPr>
        <w:t>0</w:t>
      </w:r>
      <w:r w:rsidRPr="006F224B">
        <w:rPr>
          <w:rFonts w:ascii="Times New Roman" w:hAnsi="Times New Roman" w:cs="Times New Roman"/>
          <w:sz w:val="28"/>
          <w:szCs w:val="28"/>
        </w:rPr>
        <w:t>2</w:t>
      </w:r>
      <w:r w:rsidR="00C80830">
        <w:rPr>
          <w:rFonts w:ascii="Times New Roman" w:hAnsi="Times New Roman" w:cs="Times New Roman"/>
          <w:sz w:val="28"/>
          <w:szCs w:val="28"/>
        </w:rPr>
        <w:t>.02.</w:t>
      </w:r>
      <w:r w:rsidRPr="006F224B">
        <w:rPr>
          <w:rFonts w:ascii="Times New Roman" w:hAnsi="Times New Roman" w:cs="Times New Roman"/>
          <w:sz w:val="28"/>
          <w:szCs w:val="28"/>
        </w:rPr>
        <w:t>2024</w:t>
      </w:r>
      <w:r w:rsidR="00C80830">
        <w:rPr>
          <w:rFonts w:ascii="Times New Roman" w:hAnsi="Times New Roman" w:cs="Times New Roman"/>
          <w:sz w:val="28"/>
          <w:szCs w:val="28"/>
        </w:rPr>
        <w:t xml:space="preserve"> №</w:t>
      </w:r>
      <w:r w:rsidRPr="006F224B">
        <w:rPr>
          <w:rFonts w:ascii="Times New Roman" w:hAnsi="Times New Roman" w:cs="Times New Roman"/>
          <w:sz w:val="28"/>
          <w:szCs w:val="28"/>
        </w:rPr>
        <w:t xml:space="preserve"> 112,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w:t>
      </w:r>
      <w:proofErr w:type="gramEnd"/>
      <w:r w:rsidRPr="006F224B">
        <w:rPr>
          <w:rFonts w:ascii="Times New Roman" w:hAnsi="Times New Roman" w:cs="Times New Roman"/>
          <w:sz w:val="28"/>
          <w:szCs w:val="28"/>
        </w:rPr>
        <w:t xml:space="preserve">,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34">
        <w:r w:rsidRPr="006F224B">
          <w:rPr>
            <w:rFonts w:ascii="Times New Roman" w:hAnsi="Times New Roman" w:cs="Times New Roman"/>
            <w:sz w:val="28"/>
            <w:szCs w:val="28"/>
          </w:rPr>
          <w:t>пункте 22</w:t>
        </w:r>
      </w:hyperlink>
      <w:r w:rsidRPr="006F224B">
        <w:rPr>
          <w:rFonts w:ascii="Times New Roman" w:hAnsi="Times New Roman" w:cs="Times New Roman"/>
          <w:sz w:val="28"/>
          <w:szCs w:val="28"/>
        </w:rPr>
        <w:t xml:space="preserve"> Правил подготовки Документации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DD5854" w:rsidRPr="006F224B" w:rsidRDefault="00DD5854" w:rsidP="00CE6ED3">
      <w:pPr>
        <w:pStyle w:val="ConsPlusNormal"/>
        <w:ind w:firstLine="709"/>
        <w:jc w:val="both"/>
        <w:rPr>
          <w:rFonts w:ascii="Times New Roman" w:hAnsi="Times New Roman" w:cs="Times New Roman"/>
          <w:sz w:val="28"/>
          <w:szCs w:val="28"/>
        </w:rPr>
      </w:pPr>
      <w:bookmarkStart w:id="4" w:name="P111"/>
      <w:bookmarkEnd w:id="4"/>
      <w:r w:rsidRPr="006F224B">
        <w:rPr>
          <w:rFonts w:ascii="Times New Roman" w:hAnsi="Times New Roman" w:cs="Times New Roman"/>
          <w:sz w:val="28"/>
          <w:szCs w:val="28"/>
        </w:rPr>
        <w:t>8) Документацию, соответствующую следующим требованиям:</w:t>
      </w:r>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 xml:space="preserve">а) состав и содержание Документации должны соответствовать требованиям </w:t>
      </w:r>
      <w:hyperlink r:id="rId35">
        <w:r w:rsidRPr="006F224B">
          <w:rPr>
            <w:rFonts w:ascii="Times New Roman" w:hAnsi="Times New Roman" w:cs="Times New Roman"/>
            <w:sz w:val="28"/>
            <w:szCs w:val="28"/>
          </w:rPr>
          <w:t>статей 42</w:t>
        </w:r>
      </w:hyperlink>
      <w:r w:rsidRPr="006F224B">
        <w:rPr>
          <w:rFonts w:ascii="Times New Roman" w:hAnsi="Times New Roman" w:cs="Times New Roman"/>
          <w:sz w:val="28"/>
          <w:szCs w:val="28"/>
        </w:rPr>
        <w:t xml:space="preserve">, </w:t>
      </w:r>
      <w:hyperlink r:id="rId36">
        <w:r w:rsidRPr="006F224B">
          <w:rPr>
            <w:rFonts w:ascii="Times New Roman" w:hAnsi="Times New Roman" w:cs="Times New Roman"/>
            <w:sz w:val="28"/>
            <w:szCs w:val="28"/>
          </w:rPr>
          <w:t>43</w:t>
        </w:r>
      </w:hyperlink>
      <w:r w:rsidRPr="006F224B">
        <w:rPr>
          <w:rFonts w:ascii="Times New Roman" w:hAnsi="Times New Roman" w:cs="Times New Roman"/>
          <w:sz w:val="28"/>
          <w:szCs w:val="28"/>
        </w:rPr>
        <w:t xml:space="preserve"> Градостроительного кодекса Российской Федерации (в зависимости от вида представляемой Документации), </w:t>
      </w:r>
      <w:hyperlink r:id="rId37">
        <w:r w:rsidRPr="006F224B">
          <w:rPr>
            <w:rFonts w:ascii="Times New Roman" w:hAnsi="Times New Roman" w:cs="Times New Roman"/>
            <w:sz w:val="28"/>
            <w:szCs w:val="28"/>
          </w:rPr>
          <w:t>пунктов 1.5</w:t>
        </w:r>
      </w:hyperlink>
      <w:r w:rsidRPr="006F224B">
        <w:rPr>
          <w:rFonts w:ascii="Times New Roman" w:hAnsi="Times New Roman" w:cs="Times New Roman"/>
          <w:sz w:val="28"/>
          <w:szCs w:val="28"/>
        </w:rPr>
        <w:t xml:space="preserve"> - </w:t>
      </w:r>
      <w:hyperlink r:id="rId38">
        <w:r w:rsidRPr="006F224B">
          <w:rPr>
            <w:rFonts w:ascii="Times New Roman" w:hAnsi="Times New Roman" w:cs="Times New Roman"/>
            <w:sz w:val="28"/>
            <w:szCs w:val="28"/>
          </w:rPr>
          <w:t>1.12.1</w:t>
        </w:r>
      </w:hyperlink>
      <w:r w:rsidRPr="006F224B">
        <w:rPr>
          <w:rFonts w:ascii="Times New Roman" w:hAnsi="Times New Roman" w:cs="Times New Roman"/>
          <w:sz w:val="28"/>
          <w:szCs w:val="28"/>
        </w:rPr>
        <w:t xml:space="preserve"> Порядка подготовки документации по планировке территории, подготовка которой осуществляется для размещения объектов, указанных в частях 4, 4.1 и 5 - 5.2 статьи 45 Градостроительного кодекса Российской Федерации, на основании решений органов местного самоуправления или органа исполнительной власти</w:t>
      </w:r>
      <w:proofErr w:type="gramEnd"/>
      <w:r w:rsidR="001B01A7">
        <w:rPr>
          <w:rFonts w:ascii="Times New Roman" w:hAnsi="Times New Roman" w:cs="Times New Roman"/>
          <w:sz w:val="28"/>
          <w:szCs w:val="28"/>
        </w:rPr>
        <w:t xml:space="preserve"> </w:t>
      </w:r>
      <w:proofErr w:type="gramStart"/>
      <w:r w:rsidRPr="006F224B">
        <w:rPr>
          <w:rFonts w:ascii="Times New Roman" w:hAnsi="Times New Roman" w:cs="Times New Roman"/>
          <w:sz w:val="28"/>
          <w:szCs w:val="28"/>
        </w:rPr>
        <w:t>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утвержденного постановлением Правительства Ленинградской области от 20</w:t>
      </w:r>
      <w:r w:rsidR="001B01A7">
        <w:rPr>
          <w:rFonts w:ascii="Times New Roman" w:hAnsi="Times New Roman" w:cs="Times New Roman"/>
          <w:sz w:val="28"/>
          <w:szCs w:val="28"/>
        </w:rPr>
        <w:t>.05.2019 №</w:t>
      </w:r>
      <w:r w:rsidRPr="006F224B">
        <w:rPr>
          <w:rFonts w:ascii="Times New Roman" w:hAnsi="Times New Roman" w:cs="Times New Roman"/>
          <w:sz w:val="28"/>
          <w:szCs w:val="28"/>
        </w:rPr>
        <w:t xml:space="preserve"> 227, а в отношении линейных объектов - также требованиям </w:t>
      </w:r>
      <w:hyperlink r:id="rId39">
        <w:r w:rsidRPr="006F224B">
          <w:rPr>
            <w:rFonts w:ascii="Times New Roman" w:hAnsi="Times New Roman" w:cs="Times New Roman"/>
            <w:sz w:val="28"/>
            <w:szCs w:val="28"/>
          </w:rPr>
          <w:t>постановления</w:t>
        </w:r>
      </w:hyperlink>
      <w:r w:rsidRPr="006F224B">
        <w:rPr>
          <w:rFonts w:ascii="Times New Roman" w:hAnsi="Times New Roman" w:cs="Times New Roman"/>
          <w:sz w:val="28"/>
          <w:szCs w:val="28"/>
        </w:rPr>
        <w:t xml:space="preserve"> Правительства Российской Федерации от 12</w:t>
      </w:r>
      <w:r w:rsidR="001B01A7">
        <w:rPr>
          <w:rFonts w:ascii="Times New Roman" w:hAnsi="Times New Roman" w:cs="Times New Roman"/>
          <w:sz w:val="28"/>
          <w:szCs w:val="28"/>
        </w:rPr>
        <w:t>.05.2017 №</w:t>
      </w:r>
      <w:r w:rsidRPr="006F224B">
        <w:rPr>
          <w:rFonts w:ascii="Times New Roman" w:hAnsi="Times New Roman" w:cs="Times New Roman"/>
          <w:sz w:val="28"/>
          <w:szCs w:val="28"/>
        </w:rPr>
        <w:t xml:space="preserve"> 564 </w:t>
      </w:r>
      <w:r w:rsidR="001B01A7">
        <w:rPr>
          <w:rFonts w:ascii="Times New Roman" w:hAnsi="Times New Roman" w:cs="Times New Roman"/>
          <w:sz w:val="28"/>
          <w:szCs w:val="28"/>
        </w:rPr>
        <w:t>«</w:t>
      </w:r>
      <w:r w:rsidRPr="006F224B">
        <w:rPr>
          <w:rFonts w:ascii="Times New Roman" w:hAnsi="Times New Roman" w:cs="Times New Roman"/>
          <w:sz w:val="28"/>
          <w:szCs w:val="28"/>
        </w:rPr>
        <w:t xml:space="preserve">Об утверждении Положения о </w:t>
      </w:r>
      <w:r w:rsidRPr="006F224B">
        <w:rPr>
          <w:rFonts w:ascii="Times New Roman" w:hAnsi="Times New Roman" w:cs="Times New Roman"/>
          <w:sz w:val="28"/>
          <w:szCs w:val="28"/>
        </w:rPr>
        <w:lastRenderedPageBreak/>
        <w:t>составе и содержании документации по планировке территории, предусматривающей размещение одного или нескольких линейных объектов</w:t>
      </w:r>
      <w:r w:rsidR="001B01A7">
        <w:rPr>
          <w:rFonts w:ascii="Times New Roman" w:hAnsi="Times New Roman" w:cs="Times New Roman"/>
          <w:sz w:val="28"/>
          <w:szCs w:val="28"/>
        </w:rPr>
        <w:t>»</w:t>
      </w:r>
      <w:r w:rsidRPr="006F224B">
        <w:rPr>
          <w:rFonts w:ascii="Times New Roman" w:hAnsi="Times New Roman" w:cs="Times New Roman"/>
          <w:sz w:val="28"/>
          <w:szCs w:val="28"/>
        </w:rPr>
        <w:t>;</w:t>
      </w:r>
      <w:proofErr w:type="gramEnd"/>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 xml:space="preserve">б) Документация должна соответствовать утвержденным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лицами, указанными в </w:t>
      </w:r>
      <w:hyperlink r:id="rId40">
        <w:r w:rsidRPr="006F224B">
          <w:rPr>
            <w:rFonts w:ascii="Times New Roman" w:hAnsi="Times New Roman" w:cs="Times New Roman"/>
            <w:sz w:val="28"/>
            <w:szCs w:val="28"/>
          </w:rPr>
          <w:t>части 1.1 статьи 45</w:t>
        </w:r>
      </w:hyperlink>
      <w:r w:rsidRPr="006F224B">
        <w:rPr>
          <w:rFonts w:ascii="Times New Roman" w:hAnsi="Times New Roman" w:cs="Times New Roman"/>
          <w:sz w:val="28"/>
          <w:szCs w:val="28"/>
        </w:rPr>
        <w:t xml:space="preserve"> Градостроительного кодекса Российской Федерации);</w:t>
      </w:r>
      <w:proofErr w:type="gramEnd"/>
    </w:p>
    <w:p w:rsidR="00DD5854" w:rsidRPr="006F224B" w:rsidRDefault="00DD5854" w:rsidP="00607783">
      <w:pPr>
        <w:autoSpaceDE w:val="0"/>
        <w:autoSpaceDN w:val="0"/>
        <w:adjustRightInd w:val="0"/>
        <w:ind w:firstLine="708"/>
        <w:jc w:val="both"/>
        <w:rPr>
          <w:sz w:val="28"/>
          <w:szCs w:val="28"/>
        </w:rPr>
      </w:pPr>
      <w:proofErr w:type="gramStart"/>
      <w:r w:rsidRPr="006F224B">
        <w:rPr>
          <w:sz w:val="28"/>
          <w:szCs w:val="28"/>
        </w:rPr>
        <w:t>в) Документация должна быть подготовлена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либо подготовленной в соответствии с решением и (или) договором о комплексном развитии территории, заключенными в соответствии с нормами главы 10 Градостроительного кодекса РФ), лесохозяйственного регламента, положения об особо охраняемой природной территории, в соответствии с программами</w:t>
      </w:r>
      <w:proofErr w:type="gramEnd"/>
      <w:r w:rsidR="001B01A7">
        <w:rPr>
          <w:sz w:val="28"/>
          <w:szCs w:val="28"/>
        </w:rPr>
        <w:t xml:space="preserve"> </w:t>
      </w:r>
      <w:proofErr w:type="gramStart"/>
      <w:r w:rsidRPr="006F224B">
        <w:rPr>
          <w:sz w:val="28"/>
          <w:szCs w:val="28"/>
        </w:rPr>
        <w:t xml:space="preserve">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41">
        <w:r w:rsidRPr="006F224B">
          <w:rPr>
            <w:sz w:val="28"/>
            <w:szCs w:val="28"/>
          </w:rPr>
          <w:t>части 1 статьи 11</w:t>
        </w:r>
      </w:hyperlink>
      <w:r w:rsidRPr="006F224B">
        <w:rPr>
          <w:sz w:val="28"/>
          <w:szCs w:val="28"/>
        </w:rPr>
        <w:t xml:space="preserve"> Федерального закона </w:t>
      </w:r>
      <w:r w:rsidR="001B01A7">
        <w:rPr>
          <w:sz w:val="28"/>
          <w:szCs w:val="28"/>
        </w:rPr>
        <w:t>от 29.12.2017 № 443-ФЗ «</w:t>
      </w:r>
      <w:r w:rsidRPr="006F224B">
        <w:rPr>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w:t>
      </w:r>
      <w:r w:rsidR="001B01A7">
        <w:rPr>
          <w:sz w:val="28"/>
          <w:szCs w:val="28"/>
        </w:rPr>
        <w:t>»</w:t>
      </w:r>
      <w:r w:rsidRPr="006F224B">
        <w:rPr>
          <w:sz w:val="28"/>
          <w:szCs w:val="28"/>
        </w:rPr>
        <w:t>, требованиями технических</w:t>
      </w:r>
      <w:proofErr w:type="gramEnd"/>
      <w:r w:rsidRPr="006F224B">
        <w:rPr>
          <w:sz w:val="28"/>
          <w:szCs w:val="28"/>
        </w:rPr>
        <w:t xml:space="preserve"> </w:t>
      </w:r>
      <w:proofErr w:type="gramStart"/>
      <w:r w:rsidRPr="006F224B">
        <w:rPr>
          <w:sz w:val="28"/>
          <w:szCs w:val="28"/>
        </w:rPr>
        <w:t>регламентов, сводов правил</w:t>
      </w:r>
      <w:r w:rsidR="001B01A7">
        <w:rPr>
          <w:sz w:val="28"/>
          <w:szCs w:val="28"/>
        </w:rPr>
        <w:t xml:space="preserve"> </w:t>
      </w:r>
      <w:r w:rsidRPr="006F224B">
        <w:rPr>
          <w:sz w:val="28"/>
          <w:szCs w:val="28"/>
        </w:rPr>
        <w:t xml:space="preserve">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r:id="rId42">
        <w:r w:rsidRPr="006F224B">
          <w:rPr>
            <w:sz w:val="28"/>
            <w:szCs w:val="28"/>
          </w:rPr>
          <w:t>частью</w:t>
        </w:r>
        <w:r w:rsidR="001B01A7">
          <w:rPr>
            <w:sz w:val="28"/>
            <w:szCs w:val="28"/>
          </w:rPr>
          <w:t> </w:t>
        </w:r>
        <w:r w:rsidRPr="006F224B">
          <w:rPr>
            <w:sz w:val="28"/>
            <w:szCs w:val="28"/>
          </w:rPr>
          <w:t>10.2 статьи 45</w:t>
        </w:r>
      </w:hyperlink>
      <w:r w:rsidRPr="006F224B">
        <w:rPr>
          <w:sz w:val="28"/>
          <w:szCs w:val="28"/>
        </w:rPr>
        <w:t xml:space="preserve"> Градостроительного кодекса Российской Федерации;</w:t>
      </w:r>
      <w:proofErr w:type="gramEnd"/>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г) Документация направляется на бумажном носителе или в форме электронного документа (в форме электронного документа Документация направляется после начала предоставления услуги в электронной форме). В случае направления Документации на бумажном носителе такая документация должна быть заверена заявителем и направлена в сброшюрованном и прошитом виде в 2 экземплярах, а также на электронном носителе, подписанная электронной подписью заявителя. В случае направления документации по планировке территории в форме электронного документа Документация должна быть подписана электронной подписью заявителя;</w:t>
      </w:r>
    </w:p>
    <w:p w:rsidR="00DD5854" w:rsidRPr="006F224B" w:rsidRDefault="00DD5854" w:rsidP="00CE6ED3">
      <w:pPr>
        <w:pStyle w:val="ConsPlusNormal"/>
        <w:ind w:firstLine="709"/>
        <w:jc w:val="both"/>
        <w:rPr>
          <w:rFonts w:ascii="Times New Roman" w:hAnsi="Times New Roman" w:cs="Times New Roman"/>
          <w:sz w:val="28"/>
          <w:szCs w:val="28"/>
        </w:rPr>
      </w:pPr>
      <w:proofErr w:type="spellStart"/>
      <w:r w:rsidRPr="006F224B">
        <w:rPr>
          <w:rFonts w:ascii="Times New Roman" w:hAnsi="Times New Roman" w:cs="Times New Roman"/>
          <w:sz w:val="28"/>
          <w:szCs w:val="28"/>
        </w:rPr>
        <w:lastRenderedPageBreak/>
        <w:t>д</w:t>
      </w:r>
      <w:proofErr w:type="spellEnd"/>
      <w:r w:rsidRPr="006F224B">
        <w:rPr>
          <w:rFonts w:ascii="Times New Roman" w:hAnsi="Times New Roman" w:cs="Times New Roman"/>
          <w:sz w:val="28"/>
          <w:szCs w:val="28"/>
        </w:rPr>
        <w:t>) экземпляр Документации на бумажном носителе должен быть идентичен экземпляру Документации на электронном носителе;</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е) экземпляр Документации на бумажном носителе должен быть прошит, листы пронумерованы и заверены подписью разработчика Документации. Экземпляр Документации на электронном носителе (каждый файл) должен быть заверен открепленной усиленной квалифицированной электронной подписью разработчика Документации;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ж) 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Государственной информационной системе обеспечения градостроительной деятельности Ленинградской области. Требования к указанному формату установлены в </w:t>
      </w:r>
      <w:hyperlink w:anchor="P557">
        <w:r w:rsidRPr="006F224B">
          <w:rPr>
            <w:rFonts w:ascii="Times New Roman" w:hAnsi="Times New Roman" w:cs="Times New Roman"/>
            <w:sz w:val="28"/>
            <w:szCs w:val="28"/>
          </w:rPr>
          <w:t>приложениях 2</w:t>
        </w:r>
      </w:hyperlink>
      <w:r w:rsidRPr="006F224B">
        <w:rPr>
          <w:rFonts w:ascii="Times New Roman" w:hAnsi="Times New Roman" w:cs="Times New Roman"/>
          <w:sz w:val="28"/>
          <w:szCs w:val="28"/>
        </w:rPr>
        <w:t xml:space="preserve"> - </w:t>
      </w:r>
      <w:hyperlink w:anchor="P748">
        <w:r w:rsidRPr="006F224B">
          <w:rPr>
            <w:rFonts w:ascii="Times New Roman" w:hAnsi="Times New Roman" w:cs="Times New Roman"/>
            <w:sz w:val="28"/>
            <w:szCs w:val="28"/>
          </w:rPr>
          <w:t>4</w:t>
        </w:r>
      </w:hyperlink>
      <w:r w:rsidRPr="006F224B">
        <w:rPr>
          <w:rFonts w:ascii="Times New Roman" w:hAnsi="Times New Roman" w:cs="Times New Roman"/>
          <w:sz w:val="28"/>
          <w:szCs w:val="28"/>
        </w:rPr>
        <w:t xml:space="preserve"> к настоящему регламенту;</w:t>
      </w:r>
    </w:p>
    <w:p w:rsidR="00DD5854" w:rsidRPr="006F224B" w:rsidRDefault="00DD5854" w:rsidP="00CE6ED3">
      <w:pPr>
        <w:pStyle w:val="ConsPlusNormal"/>
        <w:ind w:firstLine="709"/>
        <w:jc w:val="both"/>
        <w:rPr>
          <w:rFonts w:ascii="Times New Roman" w:hAnsi="Times New Roman" w:cs="Times New Roman"/>
          <w:sz w:val="28"/>
          <w:szCs w:val="28"/>
        </w:rPr>
      </w:pPr>
      <w:proofErr w:type="spellStart"/>
      <w:r w:rsidRPr="006F224B">
        <w:rPr>
          <w:rFonts w:ascii="Times New Roman" w:hAnsi="Times New Roman" w:cs="Times New Roman"/>
          <w:sz w:val="28"/>
          <w:szCs w:val="28"/>
        </w:rPr>
        <w:t>з</w:t>
      </w:r>
      <w:proofErr w:type="spellEnd"/>
      <w:r w:rsidRPr="006F224B">
        <w:rPr>
          <w:rFonts w:ascii="Times New Roman" w:hAnsi="Times New Roman" w:cs="Times New Roman"/>
          <w:sz w:val="28"/>
          <w:szCs w:val="28"/>
        </w:rPr>
        <w:t>) в составе Документации представляются проекты приложений к распорядительному акту Администрации об утверждении Документации (далее - распорядительный акт), соответствующие следующим требованиям: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содержание проектов приложений к распорядительному акту должно соответствовать содержанию Документации.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Текстовая часть приложений к распорядительному акту оформляется: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 шрифт </w:t>
      </w:r>
      <w:r w:rsidR="001B01A7">
        <w:rPr>
          <w:rFonts w:ascii="Times New Roman" w:hAnsi="Times New Roman" w:cs="Times New Roman"/>
          <w:sz w:val="28"/>
          <w:szCs w:val="28"/>
        </w:rPr>
        <w:t>–</w:t>
      </w:r>
      <w:r w:rsidRPr="006F224B">
        <w:rPr>
          <w:rFonts w:ascii="Times New Roman" w:hAnsi="Times New Roman" w:cs="Times New Roman"/>
          <w:sz w:val="28"/>
          <w:szCs w:val="28"/>
        </w:rPr>
        <w:t xml:space="preserve"> </w:t>
      </w:r>
      <w:proofErr w:type="spellStart"/>
      <w:r w:rsidRPr="006F224B">
        <w:rPr>
          <w:rFonts w:ascii="Times New Roman" w:hAnsi="Times New Roman" w:cs="Times New Roman"/>
          <w:sz w:val="28"/>
          <w:szCs w:val="28"/>
        </w:rPr>
        <w:t>Times</w:t>
      </w:r>
      <w:proofErr w:type="spellEnd"/>
      <w:r w:rsidR="001B01A7">
        <w:rPr>
          <w:rFonts w:ascii="Times New Roman" w:hAnsi="Times New Roman" w:cs="Times New Roman"/>
          <w:sz w:val="28"/>
          <w:szCs w:val="28"/>
        </w:rPr>
        <w:t xml:space="preserve"> </w:t>
      </w:r>
      <w:proofErr w:type="spellStart"/>
      <w:r w:rsidRPr="006F224B">
        <w:rPr>
          <w:rFonts w:ascii="Times New Roman" w:hAnsi="Times New Roman" w:cs="Times New Roman"/>
          <w:sz w:val="28"/>
          <w:szCs w:val="28"/>
        </w:rPr>
        <w:t>New</w:t>
      </w:r>
      <w:proofErr w:type="spellEnd"/>
      <w:r w:rsidR="001B01A7">
        <w:rPr>
          <w:rFonts w:ascii="Times New Roman" w:hAnsi="Times New Roman" w:cs="Times New Roman"/>
          <w:sz w:val="28"/>
          <w:szCs w:val="28"/>
        </w:rPr>
        <w:t xml:space="preserve"> </w:t>
      </w:r>
      <w:proofErr w:type="spellStart"/>
      <w:r w:rsidRPr="006F224B">
        <w:rPr>
          <w:rFonts w:ascii="Times New Roman" w:hAnsi="Times New Roman" w:cs="Times New Roman"/>
          <w:sz w:val="28"/>
          <w:szCs w:val="28"/>
        </w:rPr>
        <w:t>Roman</w:t>
      </w:r>
      <w:proofErr w:type="spellEnd"/>
      <w:r w:rsidRPr="006F224B">
        <w:rPr>
          <w:rFonts w:ascii="Times New Roman" w:hAnsi="Times New Roman" w:cs="Times New Roman"/>
          <w:sz w:val="28"/>
          <w:szCs w:val="28"/>
        </w:rPr>
        <w:t>;</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размер шрифта: заголовки - 14, жирный; основной текст - 14, в таблицах - 12;</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выравнивания текста по ширине листа; заголовок по центру;</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межстрочный интервал: в тексте - одинарный, в таблицах - одинарный;</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размер формата листа: основной - A4, для графических материалов - A4/A3;</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абзацный отступ - 1,25 см.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Чертежи должны быть выполнены на бумаге формата листа A4/A3.</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Чертежи разрабатываются в одном из следующих масштабов: 1:500, 1:1000, 1:2000 при условии обеспечения читаемости линий, надписей и условных обозначений графических материалов. Топографический план в Приложениях к правовому акту не подлежит отображению. Для линейных объектов протяженностью более 5 км и площадных более 50 га допускается подготовка чертежей в масштабе 1:5000 при условии обеспечения читаемости линий, надписей и условных обозначений графических материалов.</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В правом нижнем углу чертежей отображается масштаб чертежа. Угловой штамп на чертежах не оформляется.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Вторая и последующие страницы приложения нумеруются. Номер проставляется посередине верхнего поля листа арабскими цифрами без слова </w:t>
      </w:r>
      <w:r w:rsidR="001B01A7">
        <w:rPr>
          <w:rFonts w:ascii="Times New Roman" w:hAnsi="Times New Roman" w:cs="Times New Roman"/>
          <w:sz w:val="28"/>
          <w:szCs w:val="28"/>
        </w:rPr>
        <w:t>«</w:t>
      </w:r>
      <w:r w:rsidRPr="006F224B">
        <w:rPr>
          <w:rFonts w:ascii="Times New Roman" w:hAnsi="Times New Roman" w:cs="Times New Roman"/>
          <w:sz w:val="28"/>
          <w:szCs w:val="28"/>
        </w:rPr>
        <w:t>страница</w:t>
      </w:r>
      <w:r w:rsidR="001B01A7">
        <w:rPr>
          <w:rFonts w:ascii="Times New Roman" w:hAnsi="Times New Roman" w:cs="Times New Roman"/>
          <w:sz w:val="28"/>
          <w:szCs w:val="28"/>
        </w:rPr>
        <w:t>»</w:t>
      </w:r>
      <w:r w:rsidRPr="006F224B">
        <w:rPr>
          <w:rFonts w:ascii="Times New Roman" w:hAnsi="Times New Roman" w:cs="Times New Roman"/>
          <w:sz w:val="28"/>
          <w:szCs w:val="28"/>
        </w:rPr>
        <w:t xml:space="preserve"> или сокращения </w:t>
      </w:r>
      <w:r w:rsidR="001B01A7">
        <w:rPr>
          <w:rFonts w:ascii="Times New Roman" w:hAnsi="Times New Roman" w:cs="Times New Roman"/>
          <w:sz w:val="28"/>
          <w:szCs w:val="28"/>
        </w:rPr>
        <w:t>«</w:t>
      </w:r>
      <w:r w:rsidRPr="006F224B">
        <w:rPr>
          <w:rFonts w:ascii="Times New Roman" w:hAnsi="Times New Roman" w:cs="Times New Roman"/>
          <w:sz w:val="28"/>
          <w:szCs w:val="28"/>
        </w:rPr>
        <w:t>стр.</w:t>
      </w:r>
      <w:r w:rsidR="001B01A7">
        <w:rPr>
          <w:rFonts w:ascii="Times New Roman" w:hAnsi="Times New Roman" w:cs="Times New Roman"/>
          <w:sz w:val="28"/>
          <w:szCs w:val="28"/>
        </w:rPr>
        <w:t>»</w:t>
      </w:r>
      <w:r w:rsidRPr="006F224B">
        <w:rPr>
          <w:rFonts w:ascii="Times New Roman" w:hAnsi="Times New Roman" w:cs="Times New Roman"/>
          <w:sz w:val="28"/>
          <w:szCs w:val="28"/>
        </w:rPr>
        <w:t xml:space="preserve"> и знаков препинания.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Не допускается включение в приложения подписей лиц (оттисков штампов организаций), выполнивших подготовку документации по планировке территории, рамок, а также иных сведений и материалов, </w:t>
      </w:r>
      <w:r w:rsidRPr="006F224B">
        <w:rPr>
          <w:rFonts w:ascii="Times New Roman" w:hAnsi="Times New Roman" w:cs="Times New Roman"/>
          <w:sz w:val="28"/>
          <w:szCs w:val="28"/>
        </w:rPr>
        <w:lastRenderedPageBreak/>
        <w:t>включение которых не предусмотрено законодательством о градостроительной деятельности.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Площадь образуемых земельных участков указывается в квадратных метрах с округлением до 1 кв. 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Перечни координат характерных точек представляются с точностью координат - два знака после запятой.</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Приложения к правовому акту на бумажном носителе должны быть сфальцованы в формат A4 и не сброшюрованы.</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2.6.1. Указанные в </w:t>
      </w:r>
      <w:hyperlink w:anchor="P102">
        <w:r w:rsidRPr="006F224B">
          <w:rPr>
            <w:rFonts w:ascii="Times New Roman" w:hAnsi="Times New Roman" w:cs="Times New Roman"/>
            <w:sz w:val="28"/>
            <w:szCs w:val="28"/>
          </w:rPr>
          <w:t>пункте 2.6</w:t>
        </w:r>
      </w:hyperlink>
      <w:r w:rsidRPr="006F224B">
        <w:rPr>
          <w:rFonts w:ascii="Times New Roman" w:hAnsi="Times New Roman" w:cs="Times New Roman"/>
          <w:sz w:val="28"/>
          <w:szCs w:val="28"/>
        </w:rPr>
        <w:t xml:space="preserve"> документы в электронном виде должны быть отсканированы с соблюдением следующих требований: </w:t>
      </w:r>
      <w:proofErr w:type="gramStart"/>
      <w:r w:rsidRPr="006F224B">
        <w:rPr>
          <w:rFonts w:ascii="Times New Roman" w:hAnsi="Times New Roman" w:cs="Times New Roman"/>
          <w:sz w:val="28"/>
          <w:szCs w:val="28"/>
        </w:rPr>
        <w:t>многостраничный</w:t>
      </w:r>
      <w:proofErr w:type="gramEnd"/>
      <w:r w:rsidR="001B01A7">
        <w:rPr>
          <w:rFonts w:ascii="Times New Roman" w:hAnsi="Times New Roman" w:cs="Times New Roman"/>
          <w:sz w:val="28"/>
          <w:szCs w:val="28"/>
        </w:rPr>
        <w:t xml:space="preserve"> </w:t>
      </w:r>
      <w:proofErr w:type="spellStart"/>
      <w:r w:rsidRPr="006F224B">
        <w:rPr>
          <w:rFonts w:ascii="Times New Roman" w:hAnsi="Times New Roman" w:cs="Times New Roman"/>
          <w:sz w:val="28"/>
          <w:szCs w:val="28"/>
        </w:rPr>
        <w:t>pdf</w:t>
      </w:r>
      <w:proofErr w:type="spellEnd"/>
      <w:r w:rsidRPr="006F224B">
        <w:rPr>
          <w:rFonts w:ascii="Times New Roman" w:hAnsi="Times New Roman" w:cs="Times New Roman"/>
          <w:sz w:val="28"/>
          <w:szCs w:val="28"/>
        </w:rPr>
        <w:t xml:space="preserve">, расширением не менее 400 </w:t>
      </w:r>
      <w:proofErr w:type="spellStart"/>
      <w:r w:rsidRPr="006F224B">
        <w:rPr>
          <w:rFonts w:ascii="Times New Roman" w:hAnsi="Times New Roman" w:cs="Times New Roman"/>
          <w:sz w:val="28"/>
          <w:szCs w:val="28"/>
        </w:rPr>
        <w:t>dpi</w:t>
      </w:r>
      <w:proofErr w:type="spellEnd"/>
      <w:r w:rsidRPr="006F224B">
        <w:rPr>
          <w:rFonts w:ascii="Times New Roman" w:hAnsi="Times New Roman" w:cs="Times New Roman"/>
          <w:sz w:val="28"/>
          <w:szCs w:val="28"/>
        </w:rPr>
        <w:t>, обеспечивающим сохранение всех аутентичных признаков подлинности. Размер файла не должен превышать 200 Мб.</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2.6.2. Требования к типу электронных документов при обращении посредством МФЦ.</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Формат сканирования документов, не превышающих по размеру формат A4 (210 </w:t>
      </w:r>
      <w:proofErr w:type="spellStart"/>
      <w:r w:rsidRPr="006F224B">
        <w:rPr>
          <w:rFonts w:ascii="Times New Roman" w:hAnsi="Times New Roman" w:cs="Times New Roman"/>
          <w:sz w:val="28"/>
          <w:szCs w:val="28"/>
        </w:rPr>
        <w:t>x</w:t>
      </w:r>
      <w:proofErr w:type="spellEnd"/>
      <w:r w:rsidRPr="006F224B">
        <w:rPr>
          <w:rFonts w:ascii="Times New Roman" w:hAnsi="Times New Roman" w:cs="Times New Roman"/>
          <w:sz w:val="28"/>
          <w:szCs w:val="28"/>
        </w:rPr>
        <w:t xml:space="preserve"> 297 мм), - многостраничный </w:t>
      </w:r>
      <w:proofErr w:type="spellStart"/>
      <w:r w:rsidRPr="006F224B">
        <w:rPr>
          <w:rFonts w:ascii="Times New Roman" w:hAnsi="Times New Roman" w:cs="Times New Roman"/>
          <w:sz w:val="28"/>
          <w:szCs w:val="28"/>
        </w:rPr>
        <w:t>pdf</w:t>
      </w:r>
      <w:proofErr w:type="spellEnd"/>
      <w:r w:rsidRPr="006F224B">
        <w:rPr>
          <w:rFonts w:ascii="Times New Roman" w:hAnsi="Times New Roman" w:cs="Times New Roman"/>
          <w:sz w:val="28"/>
          <w:szCs w:val="28"/>
        </w:rPr>
        <w:t xml:space="preserve">, расширением 150 </w:t>
      </w:r>
      <w:proofErr w:type="spellStart"/>
      <w:r w:rsidRPr="006F224B">
        <w:rPr>
          <w:rFonts w:ascii="Times New Roman" w:hAnsi="Times New Roman" w:cs="Times New Roman"/>
          <w:sz w:val="28"/>
          <w:szCs w:val="28"/>
        </w:rPr>
        <w:t>dpi</w:t>
      </w:r>
      <w:proofErr w:type="spellEnd"/>
      <w:r w:rsidRPr="006F224B">
        <w:rPr>
          <w:rFonts w:ascii="Times New Roman" w:hAnsi="Times New Roman" w:cs="Times New Roman"/>
          <w:sz w:val="28"/>
          <w:szCs w:val="28"/>
        </w:rPr>
        <w:t xml:space="preserve">, в черно-белом или сером цвете, за исключением Документации, предоставляемой в соответствии с требованиями </w:t>
      </w:r>
      <w:hyperlink w:anchor="P111">
        <w:proofErr w:type="spellStart"/>
        <w:r w:rsidRPr="006F224B">
          <w:rPr>
            <w:rFonts w:ascii="Times New Roman" w:hAnsi="Times New Roman" w:cs="Times New Roman"/>
            <w:sz w:val="28"/>
            <w:szCs w:val="28"/>
          </w:rPr>
          <w:t>пп</w:t>
        </w:r>
        <w:proofErr w:type="spellEnd"/>
        <w:r w:rsidRPr="006F224B">
          <w:rPr>
            <w:rFonts w:ascii="Times New Roman" w:hAnsi="Times New Roman" w:cs="Times New Roman"/>
            <w:sz w:val="28"/>
            <w:szCs w:val="28"/>
          </w:rPr>
          <w:t>. 8 п. 2.6</w:t>
        </w:r>
      </w:hyperlink>
      <w:r w:rsidRPr="006F224B">
        <w:rPr>
          <w:rFonts w:ascii="Times New Roman" w:hAnsi="Times New Roman" w:cs="Times New Roman"/>
          <w:sz w:val="28"/>
          <w:szCs w:val="28"/>
        </w:rPr>
        <w:t xml:space="preserve"> настоящего регламента. Документация, предоставляемая в соответствии с требованиями </w:t>
      </w:r>
      <w:hyperlink w:anchor="P111">
        <w:proofErr w:type="spellStart"/>
        <w:r w:rsidRPr="006F224B">
          <w:rPr>
            <w:rFonts w:ascii="Times New Roman" w:hAnsi="Times New Roman" w:cs="Times New Roman"/>
            <w:sz w:val="28"/>
            <w:szCs w:val="28"/>
          </w:rPr>
          <w:t>пп</w:t>
        </w:r>
        <w:proofErr w:type="spellEnd"/>
        <w:r w:rsidRPr="006F224B">
          <w:rPr>
            <w:rFonts w:ascii="Times New Roman" w:hAnsi="Times New Roman" w:cs="Times New Roman"/>
            <w:sz w:val="28"/>
            <w:szCs w:val="28"/>
          </w:rPr>
          <w:t>. 8 п. 2.6</w:t>
        </w:r>
      </w:hyperlink>
      <w:r w:rsidRPr="006F224B">
        <w:rPr>
          <w:rFonts w:ascii="Times New Roman" w:hAnsi="Times New Roman" w:cs="Times New Roman"/>
          <w:sz w:val="28"/>
          <w:szCs w:val="28"/>
        </w:rPr>
        <w:t xml:space="preserve"> настоящего регламента, в МФЦ не сканируется и передается на рассмотрение в Администрацию в виде материалов, представленных Заявителем.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2.6.3. </w:t>
      </w:r>
      <w:proofErr w:type="gramStart"/>
      <w:r w:rsidRPr="006F224B">
        <w:rPr>
          <w:rFonts w:ascii="Times New Roman" w:hAnsi="Times New Roman" w:cs="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D5854" w:rsidRPr="006F224B" w:rsidRDefault="001B01A7" w:rsidP="00CE6E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КУМИ</w:t>
      </w:r>
      <w:r w:rsidR="00DD5854" w:rsidRPr="006F224B">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в Управлении </w:t>
      </w:r>
      <w:proofErr w:type="spellStart"/>
      <w:r w:rsidR="00DD5854" w:rsidRPr="006F224B">
        <w:rPr>
          <w:rFonts w:ascii="Times New Roman" w:hAnsi="Times New Roman" w:cs="Times New Roman"/>
          <w:sz w:val="28"/>
          <w:szCs w:val="28"/>
        </w:rPr>
        <w:t>Росреестра</w:t>
      </w:r>
      <w:proofErr w:type="spellEnd"/>
      <w:r w:rsidR="00DD5854" w:rsidRPr="006F224B">
        <w:rPr>
          <w:rFonts w:ascii="Times New Roman" w:hAnsi="Times New Roman" w:cs="Times New Roman"/>
          <w:sz w:val="28"/>
          <w:szCs w:val="28"/>
        </w:rPr>
        <w:t xml:space="preserve"> по Ленинградской области, Филиале ППК </w:t>
      </w:r>
      <w:r>
        <w:rPr>
          <w:rFonts w:ascii="Times New Roman" w:hAnsi="Times New Roman" w:cs="Times New Roman"/>
          <w:sz w:val="28"/>
          <w:szCs w:val="28"/>
        </w:rPr>
        <w:t>«</w:t>
      </w:r>
      <w:proofErr w:type="spellStart"/>
      <w:r w:rsidR="00DD5854" w:rsidRPr="006F224B">
        <w:rPr>
          <w:rFonts w:ascii="Times New Roman" w:hAnsi="Times New Roman" w:cs="Times New Roman"/>
          <w:sz w:val="28"/>
          <w:szCs w:val="28"/>
        </w:rPr>
        <w:t>Роскадастр</w:t>
      </w:r>
      <w:proofErr w:type="spellEnd"/>
      <w:r>
        <w:rPr>
          <w:rFonts w:ascii="Times New Roman" w:hAnsi="Times New Roman" w:cs="Times New Roman"/>
          <w:sz w:val="28"/>
          <w:szCs w:val="28"/>
        </w:rPr>
        <w:t>»</w:t>
      </w:r>
      <w:r w:rsidR="00DD5854" w:rsidRPr="006F224B">
        <w:rPr>
          <w:rFonts w:ascii="Times New Roman" w:hAnsi="Times New Roman" w:cs="Times New Roman"/>
          <w:sz w:val="28"/>
          <w:szCs w:val="28"/>
        </w:rPr>
        <w:t xml:space="preserve"> по Ленинградской области сведения Единого государственного реестра недвижимости.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2.7.1. Не допускается требовать от заявителя: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43">
        <w:r w:rsidRPr="006F224B">
          <w:rPr>
            <w:rFonts w:ascii="Times New Roman" w:hAnsi="Times New Roman" w:cs="Times New Roman"/>
            <w:sz w:val="28"/>
            <w:szCs w:val="28"/>
          </w:rPr>
          <w:t>частью 6 статьи 7</w:t>
        </w:r>
      </w:hyperlink>
      <w:r w:rsidRPr="006F224B">
        <w:rPr>
          <w:rFonts w:ascii="Times New Roman" w:hAnsi="Times New Roman" w:cs="Times New Roman"/>
          <w:sz w:val="28"/>
          <w:szCs w:val="28"/>
        </w:rPr>
        <w:t xml:space="preserve"> Федерального закона </w:t>
      </w:r>
      <w:r w:rsidR="001B01A7">
        <w:rPr>
          <w:rFonts w:ascii="Times New Roman" w:hAnsi="Times New Roman" w:cs="Times New Roman"/>
          <w:sz w:val="28"/>
          <w:szCs w:val="28"/>
        </w:rPr>
        <w:t>№</w:t>
      </w:r>
      <w:r w:rsidRPr="006F224B">
        <w:rPr>
          <w:rFonts w:ascii="Times New Roman" w:hAnsi="Times New Roman" w:cs="Times New Roman"/>
          <w:sz w:val="28"/>
          <w:szCs w:val="28"/>
        </w:rPr>
        <w:t xml:space="preserve"> 210-ФЗ перечень документов.</w:t>
      </w:r>
      <w:proofErr w:type="gramEnd"/>
      <w:r w:rsidRPr="006F224B">
        <w:rPr>
          <w:rFonts w:ascii="Times New Roman" w:hAnsi="Times New Roman" w:cs="Times New Roman"/>
          <w:sz w:val="28"/>
          <w:szCs w:val="28"/>
        </w:rPr>
        <w:t xml:space="preserve"> Заявитель вправе представить указанные документы и информацию в Администрацию по собственной инициативе;</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3) осуществления действий,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44">
        <w:r w:rsidRPr="006F224B">
          <w:rPr>
            <w:rFonts w:ascii="Times New Roman" w:hAnsi="Times New Roman" w:cs="Times New Roman"/>
            <w:sz w:val="28"/>
            <w:szCs w:val="28"/>
          </w:rPr>
          <w:t>части 1 статьи 9</w:t>
        </w:r>
      </w:hyperlink>
      <w:r w:rsidRPr="006F224B">
        <w:rPr>
          <w:rFonts w:ascii="Times New Roman" w:hAnsi="Times New Roman" w:cs="Times New Roman"/>
          <w:sz w:val="28"/>
          <w:szCs w:val="28"/>
        </w:rPr>
        <w:t xml:space="preserve"> настоящего Федерального закона </w:t>
      </w:r>
      <w:r w:rsidR="001B01A7">
        <w:rPr>
          <w:rFonts w:ascii="Times New Roman" w:hAnsi="Times New Roman" w:cs="Times New Roman"/>
          <w:sz w:val="28"/>
          <w:szCs w:val="28"/>
        </w:rPr>
        <w:t>№</w:t>
      </w:r>
      <w:r w:rsidRPr="006F224B">
        <w:rPr>
          <w:rFonts w:ascii="Times New Roman" w:hAnsi="Times New Roman" w:cs="Times New Roman"/>
          <w:sz w:val="28"/>
          <w:szCs w:val="28"/>
        </w:rPr>
        <w:t xml:space="preserve"> 210-ФЗ;</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4) представления документов и информации, отсутствие и</w:t>
      </w:r>
      <w:r w:rsidR="001B01A7">
        <w:rPr>
          <w:rFonts w:ascii="Times New Roman" w:hAnsi="Times New Roman" w:cs="Times New Roman"/>
          <w:sz w:val="28"/>
          <w:szCs w:val="28"/>
        </w:rPr>
        <w:t xml:space="preserve"> </w:t>
      </w:r>
      <w:r w:rsidRPr="006F224B">
        <w:rPr>
          <w:rFonts w:ascii="Times New Roman" w:hAnsi="Times New Roman" w:cs="Times New Roman"/>
          <w:sz w:val="28"/>
          <w:szCs w:val="28"/>
        </w:rPr>
        <w:t>(или)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г) выявление документально подтвержденного факта</w:t>
      </w:r>
      <w:bookmarkStart w:id="5" w:name="_GoBack"/>
      <w:bookmarkEnd w:id="5"/>
      <w:r w:rsidRPr="006F224B">
        <w:rPr>
          <w:rFonts w:ascii="Times New Roman" w:hAnsi="Times New Roman" w:cs="Times New Roman"/>
          <w:sz w:val="28"/>
          <w:szCs w:val="28"/>
        </w:rPr>
        <w:t xml:space="preserve">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организации, предусмотренной </w:t>
      </w:r>
      <w:hyperlink r:id="rId45">
        <w:r w:rsidRPr="006F224B">
          <w:rPr>
            <w:rFonts w:ascii="Times New Roman" w:hAnsi="Times New Roman" w:cs="Times New Roman"/>
            <w:sz w:val="28"/>
            <w:szCs w:val="28"/>
          </w:rPr>
          <w:t>частью 1.1 статьи 16</w:t>
        </w:r>
      </w:hyperlink>
      <w:r w:rsidRPr="006F224B">
        <w:rPr>
          <w:rFonts w:ascii="Times New Roman" w:hAnsi="Times New Roman" w:cs="Times New Roman"/>
          <w:sz w:val="28"/>
          <w:szCs w:val="28"/>
        </w:rPr>
        <w:t xml:space="preserve"> Федерального закона </w:t>
      </w:r>
      <w:r w:rsidR="001B01A7">
        <w:rPr>
          <w:rFonts w:ascii="Times New Roman" w:hAnsi="Times New Roman" w:cs="Times New Roman"/>
          <w:sz w:val="28"/>
          <w:szCs w:val="28"/>
        </w:rPr>
        <w:t>№</w:t>
      </w:r>
      <w:r w:rsidRPr="006F224B">
        <w:rPr>
          <w:rFonts w:ascii="Times New Roman" w:hAnsi="Times New Roman" w:cs="Times New Roman"/>
          <w:sz w:val="28"/>
          <w:szCs w:val="28"/>
        </w:rPr>
        <w:t xml:space="preserve"> 210-ФЗ,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либо руководителя организации, предусмотренной </w:t>
      </w:r>
      <w:hyperlink r:id="rId46">
        <w:r w:rsidRPr="006F224B">
          <w:rPr>
            <w:rFonts w:ascii="Times New Roman" w:hAnsi="Times New Roman" w:cs="Times New Roman"/>
            <w:sz w:val="28"/>
            <w:szCs w:val="28"/>
          </w:rPr>
          <w:t>частью 1.1 статьи 16</w:t>
        </w:r>
        <w:proofErr w:type="gramEnd"/>
      </w:hyperlink>
      <w:r w:rsidRPr="006F224B">
        <w:rPr>
          <w:rFonts w:ascii="Times New Roman" w:hAnsi="Times New Roman" w:cs="Times New Roman"/>
          <w:sz w:val="28"/>
          <w:szCs w:val="28"/>
        </w:rPr>
        <w:t xml:space="preserve"> Федерального закона </w:t>
      </w:r>
      <w:r w:rsidR="001B01A7">
        <w:rPr>
          <w:rFonts w:ascii="Times New Roman" w:hAnsi="Times New Roman" w:cs="Times New Roman"/>
          <w:sz w:val="28"/>
          <w:szCs w:val="28"/>
        </w:rPr>
        <w:t>№</w:t>
      </w:r>
      <w:r w:rsidRPr="006F224B">
        <w:rPr>
          <w:rFonts w:ascii="Times New Roman" w:hAnsi="Times New Roman" w:cs="Times New Roman"/>
          <w:sz w:val="28"/>
          <w:szCs w:val="28"/>
        </w:rPr>
        <w:t xml:space="preserve"> 210-ФЗ, </w:t>
      </w:r>
      <w:r w:rsidRPr="006F224B">
        <w:rPr>
          <w:rFonts w:ascii="Times New Roman" w:hAnsi="Times New Roman" w:cs="Times New Roman"/>
          <w:sz w:val="28"/>
          <w:szCs w:val="28"/>
        </w:rPr>
        <w:lastRenderedPageBreak/>
        <w:t>уведомляется заявитель, а также приносятся извинения за доставленные неудобства;</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47">
        <w:r w:rsidRPr="006F224B">
          <w:rPr>
            <w:rFonts w:ascii="Times New Roman" w:hAnsi="Times New Roman" w:cs="Times New Roman"/>
            <w:sz w:val="28"/>
            <w:szCs w:val="28"/>
          </w:rPr>
          <w:t>пунктом 7.2 части 1 статьи 16</w:t>
        </w:r>
      </w:hyperlink>
      <w:r w:rsidRPr="006F224B">
        <w:rPr>
          <w:rFonts w:ascii="Times New Roman" w:hAnsi="Times New Roman" w:cs="Times New Roman"/>
          <w:sz w:val="28"/>
          <w:szCs w:val="28"/>
        </w:rPr>
        <w:t xml:space="preserve"> Федерального закона </w:t>
      </w:r>
      <w:r w:rsidR="001B01A7">
        <w:rPr>
          <w:rFonts w:ascii="Times New Roman" w:hAnsi="Times New Roman" w:cs="Times New Roman"/>
          <w:sz w:val="28"/>
          <w:szCs w:val="28"/>
        </w:rPr>
        <w:t>№</w:t>
      </w:r>
      <w:r w:rsidRPr="006F224B">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6) представления уведомления о результатах согласования, если согласующими органами, владельцами автомобильных дорог по истечении 15 рабочих дней со дня получения Документации заявителю не направлено уведомление о результатах согласования.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2.8.1. Основанием для приостановления предоставления муниципальной услуги является направление Документации организатору общественных обсуждений или публичных слушаний для проведения общественных обсуждений или публичных слушаний по проектам планировки территории, проектам межевания территории. Предоставление муниципальной услуги приостанавливается на срок до дня поступления в Администрацию заключения о результатах общественных обсуждений или публичных слушаний в отношении Документации, подготовленного в соответствии с требованиями </w:t>
      </w:r>
      <w:hyperlink r:id="rId48">
        <w:r w:rsidRPr="006F224B">
          <w:rPr>
            <w:rFonts w:ascii="Times New Roman" w:hAnsi="Times New Roman" w:cs="Times New Roman"/>
            <w:sz w:val="28"/>
            <w:szCs w:val="28"/>
          </w:rPr>
          <w:t>статьи 5.1</w:t>
        </w:r>
      </w:hyperlink>
      <w:r w:rsidRPr="006F224B">
        <w:rPr>
          <w:rFonts w:ascii="Times New Roman" w:hAnsi="Times New Roman" w:cs="Times New Roman"/>
          <w:sz w:val="28"/>
          <w:szCs w:val="28"/>
        </w:rPr>
        <w:t xml:space="preserve"> Градостроительного кодекса Российской Федерации.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2.9.1. Основания для отказа в приеме документов, необходимых для предоставления муниципальной услуги, не предусмотрены.</w:t>
      </w:r>
    </w:p>
    <w:p w:rsidR="00DD5854" w:rsidRPr="006F224B" w:rsidRDefault="00DD5854" w:rsidP="00CE6ED3">
      <w:pPr>
        <w:pStyle w:val="ConsPlusNormal"/>
        <w:ind w:firstLine="709"/>
        <w:jc w:val="both"/>
        <w:rPr>
          <w:rFonts w:ascii="Times New Roman" w:hAnsi="Times New Roman" w:cs="Times New Roman"/>
          <w:sz w:val="28"/>
          <w:szCs w:val="28"/>
        </w:rPr>
      </w:pPr>
      <w:bookmarkStart w:id="6" w:name="P188"/>
      <w:bookmarkEnd w:id="6"/>
      <w:r w:rsidRPr="006F224B">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а) несоответствие Документации требованиям, указанным в </w:t>
      </w:r>
      <w:hyperlink r:id="rId49">
        <w:r w:rsidRPr="006F224B">
          <w:rPr>
            <w:rFonts w:ascii="Times New Roman" w:hAnsi="Times New Roman" w:cs="Times New Roman"/>
            <w:sz w:val="28"/>
            <w:szCs w:val="28"/>
          </w:rPr>
          <w:t>части 10 статьи 45</w:t>
        </w:r>
      </w:hyperlink>
      <w:r w:rsidRPr="006F224B">
        <w:rPr>
          <w:rFonts w:ascii="Times New Roman" w:hAnsi="Times New Roman" w:cs="Times New Roman"/>
          <w:sz w:val="28"/>
          <w:szCs w:val="28"/>
        </w:rPr>
        <w:t xml:space="preserve"> Градостроительного кодекса Российской Федерации;</w:t>
      </w:r>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 xml:space="preserve">б) несоответствие Документации утвержденным при принятии решения о подготовке документации по планировке территории заданию на подготовку документации по планировке территории, схеме границ территории, в отношении которой будет разрабатываться документация по планировке территории, заданию на выполнение инженерных изысканий (не применяется в отношении Документации, представленной лицами, указанными в </w:t>
      </w:r>
      <w:hyperlink r:id="rId50">
        <w:r w:rsidRPr="006F224B">
          <w:rPr>
            <w:rFonts w:ascii="Times New Roman" w:hAnsi="Times New Roman" w:cs="Times New Roman"/>
            <w:sz w:val="28"/>
            <w:szCs w:val="28"/>
          </w:rPr>
          <w:t>части 1.1 статьи 45</w:t>
        </w:r>
      </w:hyperlink>
      <w:r w:rsidRPr="006F224B">
        <w:rPr>
          <w:rFonts w:ascii="Times New Roman" w:hAnsi="Times New Roman" w:cs="Times New Roman"/>
          <w:sz w:val="28"/>
          <w:szCs w:val="28"/>
        </w:rPr>
        <w:t xml:space="preserve"> Градостроительного кодекса Российской Федерации);</w:t>
      </w:r>
      <w:proofErr w:type="gramEnd"/>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в) наличие обоснованных замечаний и предложений участников публичных слушаний или общественных обсуждений (граждан, проживающих на территории, применительно к которой осуществляется </w:t>
      </w:r>
      <w:r w:rsidRPr="006F224B">
        <w:rPr>
          <w:rFonts w:ascii="Times New Roman" w:hAnsi="Times New Roman" w:cs="Times New Roman"/>
          <w:sz w:val="28"/>
          <w:szCs w:val="28"/>
        </w:rPr>
        <w:lastRenderedPageBreak/>
        <w:t>подготовка Документации, правообладателей земельных участков и объектов капитального строительства, расположенных на указанной территории, а также других лиц, законные интересы которых могут быть нарушены в связи с реализацией Документации). Замечания и предложения могут быть изложены в письмах, заявлениях, обращениях, направленных в федеральные органы государственной власти, иные государственные органы, органы государственной власти Ленинградской области и</w:t>
      </w:r>
      <w:r w:rsidR="001B01A7">
        <w:rPr>
          <w:rFonts w:ascii="Times New Roman" w:hAnsi="Times New Roman" w:cs="Times New Roman"/>
          <w:sz w:val="28"/>
          <w:szCs w:val="28"/>
        </w:rPr>
        <w:t xml:space="preserve"> </w:t>
      </w:r>
      <w:r w:rsidRPr="006F224B">
        <w:rPr>
          <w:rFonts w:ascii="Times New Roman" w:hAnsi="Times New Roman" w:cs="Times New Roman"/>
          <w:sz w:val="28"/>
          <w:szCs w:val="28"/>
        </w:rPr>
        <w:t>(или) органы местного самоуправления;</w:t>
      </w:r>
    </w:p>
    <w:p w:rsidR="00DD5854" w:rsidRPr="006F224B" w:rsidRDefault="00DD5854" w:rsidP="00CE6ED3">
      <w:pPr>
        <w:pStyle w:val="ConsPlusNormal"/>
        <w:ind w:firstLine="709"/>
        <w:jc w:val="both"/>
        <w:rPr>
          <w:rFonts w:ascii="Times New Roman" w:hAnsi="Times New Roman" w:cs="Times New Roman"/>
          <w:sz w:val="28"/>
          <w:szCs w:val="28"/>
        </w:rPr>
      </w:pPr>
      <w:proofErr w:type="gramStart"/>
      <w:r w:rsidRPr="006F224B">
        <w:rPr>
          <w:rFonts w:ascii="Times New Roman" w:hAnsi="Times New Roman" w:cs="Times New Roman"/>
          <w:sz w:val="28"/>
          <w:szCs w:val="28"/>
        </w:rPr>
        <w:t xml:space="preserve">г) несоответствие состава и содержания Документации требованиям </w:t>
      </w:r>
      <w:hyperlink r:id="rId51">
        <w:r w:rsidRPr="006F224B">
          <w:rPr>
            <w:rFonts w:ascii="Times New Roman" w:hAnsi="Times New Roman" w:cs="Times New Roman"/>
            <w:sz w:val="28"/>
            <w:szCs w:val="28"/>
          </w:rPr>
          <w:t>статей 42</w:t>
        </w:r>
      </w:hyperlink>
      <w:r w:rsidRPr="006F224B">
        <w:rPr>
          <w:rFonts w:ascii="Times New Roman" w:hAnsi="Times New Roman" w:cs="Times New Roman"/>
          <w:sz w:val="28"/>
          <w:szCs w:val="28"/>
        </w:rPr>
        <w:t xml:space="preserve">, </w:t>
      </w:r>
      <w:hyperlink r:id="rId52">
        <w:r w:rsidRPr="006F224B">
          <w:rPr>
            <w:rFonts w:ascii="Times New Roman" w:hAnsi="Times New Roman" w:cs="Times New Roman"/>
            <w:sz w:val="28"/>
            <w:szCs w:val="28"/>
          </w:rPr>
          <w:t>43</w:t>
        </w:r>
      </w:hyperlink>
      <w:r w:rsidRPr="006F224B">
        <w:rPr>
          <w:rFonts w:ascii="Times New Roman" w:hAnsi="Times New Roman" w:cs="Times New Roman"/>
          <w:sz w:val="28"/>
          <w:szCs w:val="28"/>
        </w:rPr>
        <w:t xml:space="preserve"> Градостроительного кодекса Российской Федерации (в зависимости от вида документации по планировке территории), </w:t>
      </w:r>
      <w:hyperlink r:id="rId53">
        <w:r w:rsidRPr="006F224B">
          <w:rPr>
            <w:rFonts w:ascii="Times New Roman" w:hAnsi="Times New Roman" w:cs="Times New Roman"/>
            <w:sz w:val="28"/>
            <w:szCs w:val="28"/>
          </w:rPr>
          <w:t>Порядка</w:t>
        </w:r>
      </w:hyperlink>
      <w:r w:rsidRPr="006F224B">
        <w:rPr>
          <w:rFonts w:ascii="Times New Roman" w:hAnsi="Times New Roman" w:cs="Times New Roman"/>
          <w:sz w:val="28"/>
          <w:szCs w:val="28"/>
        </w:rPr>
        <w:t xml:space="preserve"> подготовки документации по планировке территории, подготовка которой осуществляется для размещения объектов, указанных в частях 4, 4.1 и 5 - 5.2 статьи 45 Градостроительного кодекса Российской Федерации, на основании решений органов местного самоуправления или органа исполнительной власти Ленинградской области</w:t>
      </w:r>
      <w:proofErr w:type="gramEnd"/>
      <w:r w:rsidRPr="006F224B">
        <w:rPr>
          <w:rFonts w:ascii="Times New Roman" w:hAnsi="Times New Roman" w:cs="Times New Roman"/>
          <w:sz w:val="28"/>
          <w:szCs w:val="28"/>
        </w:rPr>
        <w:t xml:space="preserve">, </w:t>
      </w:r>
      <w:proofErr w:type="gramStart"/>
      <w:r w:rsidRPr="006F224B">
        <w:rPr>
          <w:rFonts w:ascii="Times New Roman" w:hAnsi="Times New Roman" w:cs="Times New Roman"/>
          <w:sz w:val="28"/>
          <w:szCs w:val="28"/>
        </w:rPr>
        <w:t>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 утвержденного постановлением Правительства Ленинградской области от 20</w:t>
      </w:r>
      <w:r w:rsidR="0090231F">
        <w:rPr>
          <w:rFonts w:ascii="Times New Roman" w:hAnsi="Times New Roman" w:cs="Times New Roman"/>
          <w:sz w:val="28"/>
          <w:szCs w:val="28"/>
        </w:rPr>
        <w:t>.05.2019 №</w:t>
      </w:r>
      <w:r w:rsidRPr="006F224B">
        <w:rPr>
          <w:rFonts w:ascii="Times New Roman" w:hAnsi="Times New Roman" w:cs="Times New Roman"/>
          <w:sz w:val="28"/>
          <w:szCs w:val="28"/>
        </w:rPr>
        <w:t xml:space="preserve"> 227 (в случае применимости данного порядка), а в отношении линейных объектов - также требованиям </w:t>
      </w:r>
      <w:hyperlink r:id="rId54">
        <w:r w:rsidRPr="006F224B">
          <w:rPr>
            <w:rFonts w:ascii="Times New Roman" w:hAnsi="Times New Roman" w:cs="Times New Roman"/>
            <w:sz w:val="28"/>
            <w:szCs w:val="28"/>
          </w:rPr>
          <w:t>постановления</w:t>
        </w:r>
      </w:hyperlink>
      <w:r w:rsidRPr="006F224B">
        <w:rPr>
          <w:rFonts w:ascii="Times New Roman" w:hAnsi="Times New Roman" w:cs="Times New Roman"/>
          <w:sz w:val="28"/>
          <w:szCs w:val="28"/>
        </w:rPr>
        <w:t xml:space="preserve"> Правительства Российской Федерации от 12</w:t>
      </w:r>
      <w:r w:rsidR="0090231F">
        <w:rPr>
          <w:rFonts w:ascii="Times New Roman" w:hAnsi="Times New Roman" w:cs="Times New Roman"/>
          <w:sz w:val="28"/>
          <w:szCs w:val="28"/>
        </w:rPr>
        <w:t>.05.2017 №</w:t>
      </w:r>
      <w:r w:rsidRPr="006F224B">
        <w:rPr>
          <w:rFonts w:ascii="Times New Roman" w:hAnsi="Times New Roman" w:cs="Times New Roman"/>
          <w:sz w:val="28"/>
          <w:szCs w:val="28"/>
        </w:rPr>
        <w:t xml:space="preserve"> 564 </w:t>
      </w:r>
      <w:r w:rsidR="0090231F">
        <w:rPr>
          <w:rFonts w:ascii="Times New Roman" w:hAnsi="Times New Roman" w:cs="Times New Roman"/>
          <w:sz w:val="28"/>
          <w:szCs w:val="28"/>
        </w:rPr>
        <w:t>«</w:t>
      </w:r>
      <w:r w:rsidRPr="006F224B">
        <w:rPr>
          <w:rFonts w:ascii="Times New Roman" w:hAnsi="Times New Roman" w:cs="Times New Roman"/>
          <w:sz w:val="28"/>
          <w:szCs w:val="28"/>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w:t>
      </w:r>
      <w:proofErr w:type="gramEnd"/>
      <w:r w:rsidRPr="006F224B">
        <w:rPr>
          <w:rFonts w:ascii="Times New Roman" w:hAnsi="Times New Roman" w:cs="Times New Roman"/>
          <w:sz w:val="28"/>
          <w:szCs w:val="28"/>
        </w:rPr>
        <w:t xml:space="preserve"> объектов</w:t>
      </w:r>
      <w:r w:rsidR="0090231F">
        <w:rPr>
          <w:rFonts w:ascii="Times New Roman" w:hAnsi="Times New Roman" w:cs="Times New Roman"/>
          <w:sz w:val="28"/>
          <w:szCs w:val="28"/>
        </w:rPr>
        <w:t>»</w:t>
      </w:r>
      <w:r w:rsidRPr="006F224B">
        <w:rPr>
          <w:rFonts w:ascii="Times New Roman" w:hAnsi="Times New Roman" w:cs="Times New Roman"/>
          <w:sz w:val="28"/>
          <w:szCs w:val="28"/>
        </w:rPr>
        <w:t>;</w:t>
      </w:r>
    </w:p>
    <w:p w:rsidR="00DD5854" w:rsidRPr="006F224B" w:rsidRDefault="00DD5854" w:rsidP="00CE6ED3">
      <w:pPr>
        <w:pStyle w:val="ConsPlusNormal"/>
        <w:ind w:firstLine="709"/>
        <w:jc w:val="both"/>
        <w:rPr>
          <w:rFonts w:ascii="Times New Roman" w:hAnsi="Times New Roman" w:cs="Times New Roman"/>
          <w:sz w:val="28"/>
          <w:szCs w:val="28"/>
        </w:rPr>
      </w:pPr>
      <w:proofErr w:type="spellStart"/>
      <w:r w:rsidRPr="006F224B">
        <w:rPr>
          <w:rFonts w:ascii="Times New Roman" w:hAnsi="Times New Roman" w:cs="Times New Roman"/>
          <w:sz w:val="28"/>
          <w:szCs w:val="28"/>
        </w:rPr>
        <w:t>д</w:t>
      </w:r>
      <w:proofErr w:type="spellEnd"/>
      <w:r w:rsidRPr="006F224B">
        <w:rPr>
          <w:rFonts w:ascii="Times New Roman" w:hAnsi="Times New Roman" w:cs="Times New Roman"/>
          <w:sz w:val="28"/>
          <w:szCs w:val="28"/>
        </w:rPr>
        <w:t>) несоблюдение требований к Документации, установленных настоящим регламентом;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е) невозможность прочтения Документации;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ж) наличие в Документации опечаток, описок, вклеек, исправлений;</w:t>
      </w:r>
    </w:p>
    <w:p w:rsidR="00DD5854" w:rsidRPr="006F224B" w:rsidRDefault="00DD5854" w:rsidP="00CE6ED3">
      <w:pPr>
        <w:pStyle w:val="ConsPlusNormal"/>
        <w:ind w:firstLine="709"/>
        <w:jc w:val="both"/>
        <w:rPr>
          <w:rFonts w:ascii="Times New Roman" w:hAnsi="Times New Roman" w:cs="Times New Roman"/>
          <w:sz w:val="28"/>
          <w:szCs w:val="28"/>
        </w:rPr>
      </w:pPr>
      <w:proofErr w:type="spellStart"/>
      <w:r w:rsidRPr="006F224B">
        <w:rPr>
          <w:rFonts w:ascii="Times New Roman" w:hAnsi="Times New Roman" w:cs="Times New Roman"/>
          <w:sz w:val="28"/>
          <w:szCs w:val="28"/>
        </w:rPr>
        <w:t>з</w:t>
      </w:r>
      <w:proofErr w:type="spellEnd"/>
      <w:r w:rsidRPr="006F224B">
        <w:rPr>
          <w:rFonts w:ascii="Times New Roman" w:hAnsi="Times New Roman" w:cs="Times New Roman"/>
          <w:sz w:val="28"/>
          <w:szCs w:val="28"/>
        </w:rPr>
        <w:t>) отсутствие у Администрации полномочий по утверждению Документации;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и) утверждение Документации не предусмотрено законодательством о градостроительной деятельности;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к) представленная Документация подготовлена в отсутствие решения о подготовке документации по планировке территории в случае, когда наличие такого решения является обязательным;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л) отсутствие утвержденных генерального плана и</w:t>
      </w:r>
      <w:r w:rsidR="0090231F">
        <w:rPr>
          <w:rFonts w:ascii="Times New Roman" w:hAnsi="Times New Roman" w:cs="Times New Roman"/>
          <w:sz w:val="28"/>
          <w:szCs w:val="28"/>
        </w:rPr>
        <w:t xml:space="preserve"> </w:t>
      </w:r>
      <w:r w:rsidRPr="006F224B">
        <w:rPr>
          <w:rFonts w:ascii="Times New Roman" w:hAnsi="Times New Roman" w:cs="Times New Roman"/>
          <w:sz w:val="28"/>
          <w:szCs w:val="28"/>
        </w:rPr>
        <w:t>(или) правил землепользования и застройки применительно к территории, в отношении которой подготовлена Документация (за исключением Документации, подготовленной для размещения линейных объектов, а также Документации, подготовленной в целях реализации договора о комплексном развитии территории);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м) отнесение территории, в отношении которой подготовлена Документация, к территориям, в пределах которых не допускается строительство объектов капитального строительства (за исключением </w:t>
      </w:r>
      <w:proofErr w:type="gramStart"/>
      <w:r w:rsidRPr="006F224B">
        <w:rPr>
          <w:rFonts w:ascii="Times New Roman" w:hAnsi="Times New Roman" w:cs="Times New Roman"/>
          <w:sz w:val="28"/>
          <w:szCs w:val="28"/>
        </w:rPr>
        <w:t xml:space="preserve">случаев </w:t>
      </w:r>
      <w:r w:rsidRPr="006F224B">
        <w:rPr>
          <w:rFonts w:ascii="Times New Roman" w:hAnsi="Times New Roman" w:cs="Times New Roman"/>
          <w:sz w:val="28"/>
          <w:szCs w:val="28"/>
        </w:rPr>
        <w:lastRenderedPageBreak/>
        <w:t>подготовки проекта межевания территории</w:t>
      </w:r>
      <w:proofErr w:type="gramEnd"/>
      <w:r w:rsidRPr="006F224B">
        <w:rPr>
          <w:rFonts w:ascii="Times New Roman" w:hAnsi="Times New Roman" w:cs="Times New Roman"/>
          <w:sz w:val="28"/>
          <w:szCs w:val="28"/>
        </w:rPr>
        <w:t xml:space="preserve"> в виде отдельного документа, а также Документации, подготовленной в целях реализации договора о комплексном развитии территории);</w:t>
      </w:r>
    </w:p>
    <w:p w:rsidR="00DD5854" w:rsidRPr="006F224B" w:rsidRDefault="00DD5854" w:rsidP="00CE6ED3">
      <w:pPr>
        <w:pStyle w:val="ConsPlusNormal"/>
        <w:ind w:firstLine="709"/>
        <w:jc w:val="both"/>
        <w:rPr>
          <w:rFonts w:ascii="Times New Roman" w:hAnsi="Times New Roman" w:cs="Times New Roman"/>
          <w:sz w:val="28"/>
          <w:szCs w:val="28"/>
        </w:rPr>
      </w:pPr>
      <w:proofErr w:type="spellStart"/>
      <w:r w:rsidRPr="006F224B">
        <w:rPr>
          <w:rFonts w:ascii="Times New Roman" w:hAnsi="Times New Roman" w:cs="Times New Roman"/>
          <w:sz w:val="28"/>
          <w:szCs w:val="28"/>
        </w:rPr>
        <w:t>н</w:t>
      </w:r>
      <w:proofErr w:type="spellEnd"/>
      <w:r w:rsidRPr="006F224B">
        <w:rPr>
          <w:rFonts w:ascii="Times New Roman" w:hAnsi="Times New Roman" w:cs="Times New Roman"/>
          <w:sz w:val="28"/>
          <w:szCs w:val="28"/>
        </w:rPr>
        <w:t>) в документах территориального планирования отсутствуют сведения о размещении объектов местного значения, при этом отображение указанных объектов в документах территориального планирования предусмотрено в соответствии с законодательством Российской Федерации (в случае представления Документации, подготовленной в целях размещения объектов местного значения).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2.11. Муниципальная услуга предоставляется бесплатно.</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2.13. Срок регистрации заявления о предоставлении муниципальной услуги составляет:</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при направлении заявления через ЕПГУ (после начала предоставления услуги в электронной форме) - не позднее рабочего дня, следующего за днем поступления заявления;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при направлении заявления через МФЦ или в Администрацию - в день поступления заявления или на следующий рабочий день (в случае направления документов в нерабочее время, в выходные, праздничные дни).</w:t>
      </w:r>
    </w:p>
    <w:p w:rsidR="00DD5854" w:rsidRPr="006F224B" w:rsidRDefault="00DD5854" w:rsidP="00CE6ED3">
      <w:pPr>
        <w:pStyle w:val="ConsPlusNormal"/>
        <w:ind w:firstLine="709"/>
        <w:jc w:val="both"/>
        <w:rPr>
          <w:rFonts w:ascii="Times New Roman" w:hAnsi="Times New Roman" w:cs="Times New Roman"/>
          <w:sz w:val="28"/>
          <w:szCs w:val="28"/>
        </w:rPr>
      </w:pPr>
      <w:bookmarkStart w:id="7" w:name="P207"/>
      <w:bookmarkEnd w:id="7"/>
      <w:r w:rsidRPr="006F224B">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2.14.4. Здание (помещение) оборудуется информационной табличкой (вывеской), содержащей наименование организации, а также информацию о режиме ее работы.</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lastRenderedPageBreak/>
        <w:t>2.14.7. При необходимости инвалиду предоставляется помощник из числа работников организации для преодоления барьеров, возникающих при предоставлении муниципальной услуги наравне с другими гражданами.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для вызова работника, ответственного за сопровождение инвалида.</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F224B">
        <w:rPr>
          <w:rFonts w:ascii="Times New Roman" w:hAnsi="Times New Roman" w:cs="Times New Roman"/>
          <w:sz w:val="28"/>
          <w:szCs w:val="28"/>
        </w:rPr>
        <w:t>сурдопереводчика</w:t>
      </w:r>
      <w:proofErr w:type="spellEnd"/>
      <w:r w:rsidRPr="006F224B">
        <w:rPr>
          <w:rFonts w:ascii="Times New Roman" w:hAnsi="Times New Roman" w:cs="Times New Roman"/>
          <w:sz w:val="28"/>
          <w:szCs w:val="28"/>
        </w:rPr>
        <w:t xml:space="preserve"> и </w:t>
      </w:r>
      <w:proofErr w:type="spellStart"/>
      <w:r w:rsidRPr="006F224B">
        <w:rPr>
          <w:rFonts w:ascii="Times New Roman" w:hAnsi="Times New Roman" w:cs="Times New Roman"/>
          <w:sz w:val="28"/>
          <w:szCs w:val="28"/>
        </w:rPr>
        <w:t>тифлосурдопереводчика</w:t>
      </w:r>
      <w:proofErr w:type="spellEnd"/>
      <w:r w:rsidRPr="006F224B">
        <w:rPr>
          <w:rFonts w:ascii="Times New Roman" w:hAnsi="Times New Roman" w:cs="Times New Roman"/>
          <w:sz w:val="28"/>
          <w:szCs w:val="28"/>
        </w:rPr>
        <w:t>.</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2.14.10. Оборудование мест повышенного удобства с дополнительным местом для собаки-поводыря и устрой</w:t>
      </w:r>
      <w:proofErr w:type="gramStart"/>
      <w:r w:rsidRPr="006F224B">
        <w:rPr>
          <w:rFonts w:ascii="Times New Roman" w:hAnsi="Times New Roman" w:cs="Times New Roman"/>
          <w:sz w:val="28"/>
          <w:szCs w:val="28"/>
        </w:rPr>
        <w:t>ств дл</w:t>
      </w:r>
      <w:proofErr w:type="gramEnd"/>
      <w:r w:rsidRPr="006F224B">
        <w:rPr>
          <w:rFonts w:ascii="Times New Roman" w:hAnsi="Times New Roman" w:cs="Times New Roman"/>
          <w:sz w:val="28"/>
          <w:szCs w:val="28"/>
        </w:rPr>
        <w:t>я передвижения инвалида (костылей, ходунков).</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2.15. Показатели доступности и качества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2.15.1. Показатели доступности и качества муниципальной услуги (общие, применимые в отношении всех заявителей):</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1) транспортная доступность к месту предоставления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3) возможность получения полной и достоверной информации о муниципальной услуге при личной явке, по телефону, на официальном сайте;</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lastRenderedPageBreak/>
        <w:t>2.15.2. Показатели доступности муниципальной услуги (специальные, применимые в отношении инвалидов):</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 xml:space="preserve">1) наличие инфраструктуры, указанной в </w:t>
      </w:r>
      <w:hyperlink w:anchor="P207">
        <w:r w:rsidRPr="006F224B">
          <w:rPr>
            <w:rFonts w:ascii="Times New Roman" w:hAnsi="Times New Roman" w:cs="Times New Roman"/>
            <w:sz w:val="28"/>
            <w:szCs w:val="28"/>
          </w:rPr>
          <w:t>пункте 2.14</w:t>
        </w:r>
      </w:hyperlink>
      <w:r w:rsidRPr="006F224B">
        <w:rPr>
          <w:rFonts w:ascii="Times New Roman" w:hAnsi="Times New Roman" w:cs="Times New Roman"/>
          <w:sz w:val="28"/>
          <w:szCs w:val="28"/>
        </w:rPr>
        <w:t>;</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 исполнение требований доступности услуг для инвалидов;</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2.15.3. Показателями качества муниципальной услуги являются: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1) соблюдение срока предоставления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 соблюдение времени ожидания в очереди при подаче запроса и получении результата;</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3) осуществление не более одного обращения заявителя при подаче документов на получение муниципальной услуги;</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4) отсутствие признанных обоснованными жалоб на действия или бездействие работников Администрации, МФЦ.</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DD5854" w:rsidRPr="006F224B" w:rsidRDefault="00DD5854" w:rsidP="00CE6ED3">
      <w:pPr>
        <w:pStyle w:val="ConsPlusNormal"/>
        <w:ind w:firstLine="709"/>
        <w:jc w:val="both"/>
        <w:rPr>
          <w:rFonts w:ascii="Times New Roman" w:hAnsi="Times New Roman" w:cs="Times New Roman"/>
          <w:sz w:val="28"/>
          <w:szCs w:val="28"/>
        </w:rPr>
      </w:pPr>
      <w:r w:rsidRPr="006F224B">
        <w:rPr>
          <w:rFonts w:ascii="Times New Roman" w:hAnsi="Times New Roman" w:cs="Times New Roman"/>
          <w:sz w:val="28"/>
          <w:szCs w:val="28"/>
        </w:rPr>
        <w:t>2.17. Предоставление муниципальной услуги посредством МФЦ осуществляется в подразделениях МФЦ при наличии вступившего в силу соглашения между МФЦ и Администрацией.</w:t>
      </w: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5B5BBA" w:rsidP="00DD585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3</w:t>
      </w:r>
      <w:r w:rsidR="00DD5854" w:rsidRPr="00144216">
        <w:rPr>
          <w:rFonts w:ascii="Times New Roman" w:hAnsi="Times New Roman" w:cs="Times New Roman"/>
          <w:sz w:val="28"/>
          <w:szCs w:val="28"/>
        </w:rPr>
        <w:t>. Состав, последовательность и сроки выполнения</w:t>
      </w:r>
    </w:p>
    <w:p w:rsidR="00DD5854" w:rsidRPr="00144216" w:rsidRDefault="00DD5854" w:rsidP="00DD5854">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административных процедур, требования к порядку</w:t>
      </w:r>
    </w:p>
    <w:p w:rsidR="00DD5854" w:rsidRPr="00144216" w:rsidRDefault="00DD5854" w:rsidP="00DD5854">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их выполнения</w:t>
      </w: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3.1.1. Предоставление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включает в себя следующие административные процедуры:</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1) прием и регистрация заявления о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- 1 рабочий день;</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2) проверка Документации - 12 рабочих дней;</w:t>
      </w:r>
    </w:p>
    <w:p w:rsidR="00DD5854" w:rsidRPr="004D3866" w:rsidRDefault="00DD5854" w:rsidP="005B5BBA">
      <w:pPr>
        <w:pStyle w:val="ConsPlusNormal"/>
        <w:ind w:firstLine="709"/>
        <w:jc w:val="both"/>
        <w:rPr>
          <w:rFonts w:ascii="Times New Roman" w:hAnsi="Times New Roman" w:cs="Times New Roman"/>
          <w:sz w:val="28"/>
          <w:szCs w:val="28"/>
        </w:rPr>
      </w:pPr>
      <w:proofErr w:type="gramStart"/>
      <w:r w:rsidRPr="004D3866">
        <w:rPr>
          <w:rFonts w:ascii="Times New Roman" w:hAnsi="Times New Roman" w:cs="Times New Roman"/>
          <w:sz w:val="28"/>
          <w:szCs w:val="28"/>
        </w:rPr>
        <w:t xml:space="preserve">3) направление Документации организатору общественных обсуждений или публичных слушаний для организации проведения общественных обсуждений или публичных слушаний в порядке и в случаях, установленных Градостроительным </w:t>
      </w:r>
      <w:hyperlink r:id="rId55">
        <w:r w:rsidRPr="004D3866">
          <w:rPr>
            <w:rFonts w:ascii="Times New Roman" w:hAnsi="Times New Roman" w:cs="Times New Roman"/>
            <w:sz w:val="28"/>
            <w:szCs w:val="28"/>
          </w:rPr>
          <w:t>кодексом</w:t>
        </w:r>
      </w:hyperlink>
      <w:r w:rsidRPr="004D3866">
        <w:rPr>
          <w:rFonts w:ascii="Times New Roman" w:hAnsi="Times New Roman" w:cs="Times New Roman"/>
          <w:sz w:val="28"/>
          <w:szCs w:val="28"/>
        </w:rPr>
        <w:t xml:space="preserve"> Российской Федерации, а в период до 1 января 2025 года - за исключением случаев, установленных </w:t>
      </w:r>
      <w:hyperlink r:id="rId56">
        <w:r w:rsidRPr="004D3866">
          <w:rPr>
            <w:rFonts w:ascii="Times New Roman" w:hAnsi="Times New Roman" w:cs="Times New Roman"/>
            <w:sz w:val="28"/>
            <w:szCs w:val="28"/>
          </w:rPr>
          <w:t>постановлением</w:t>
        </w:r>
      </w:hyperlink>
      <w:r w:rsidRPr="004D3866">
        <w:rPr>
          <w:rFonts w:ascii="Times New Roman" w:hAnsi="Times New Roman" w:cs="Times New Roman"/>
          <w:sz w:val="28"/>
          <w:szCs w:val="28"/>
        </w:rPr>
        <w:t xml:space="preserve"> Правительства Ленинградской области от </w:t>
      </w:r>
      <w:r w:rsidR="005B5BBA">
        <w:rPr>
          <w:rFonts w:ascii="Times New Roman" w:hAnsi="Times New Roman" w:cs="Times New Roman"/>
          <w:sz w:val="28"/>
          <w:szCs w:val="28"/>
        </w:rPr>
        <w:t>0</w:t>
      </w:r>
      <w:r w:rsidRPr="004D3866">
        <w:rPr>
          <w:rFonts w:ascii="Times New Roman" w:hAnsi="Times New Roman" w:cs="Times New Roman"/>
          <w:sz w:val="28"/>
          <w:szCs w:val="28"/>
        </w:rPr>
        <w:t>5</w:t>
      </w:r>
      <w:r w:rsidR="005B5BBA">
        <w:rPr>
          <w:rFonts w:ascii="Times New Roman" w:hAnsi="Times New Roman" w:cs="Times New Roman"/>
          <w:sz w:val="28"/>
          <w:szCs w:val="28"/>
        </w:rPr>
        <w:t>.04.</w:t>
      </w:r>
      <w:r w:rsidRPr="004D3866">
        <w:rPr>
          <w:rFonts w:ascii="Times New Roman" w:hAnsi="Times New Roman" w:cs="Times New Roman"/>
          <w:sz w:val="28"/>
          <w:szCs w:val="28"/>
        </w:rPr>
        <w:t>2022</w:t>
      </w:r>
      <w:r w:rsidR="005B5BBA">
        <w:rPr>
          <w:rFonts w:ascii="Times New Roman" w:hAnsi="Times New Roman" w:cs="Times New Roman"/>
          <w:sz w:val="28"/>
          <w:szCs w:val="28"/>
        </w:rPr>
        <w:t xml:space="preserve"> № 203</w:t>
      </w:r>
      <w:r w:rsidRPr="004D3866">
        <w:rPr>
          <w:rFonts w:ascii="Times New Roman" w:hAnsi="Times New Roman" w:cs="Times New Roman"/>
          <w:sz w:val="28"/>
          <w:szCs w:val="28"/>
        </w:rPr>
        <w:t xml:space="preserve"> с уведомлением заявителя - 1 рабочий день;</w:t>
      </w:r>
      <w:proofErr w:type="gramEnd"/>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4) регистрация результата услуги - 1 рабочий день.</w:t>
      </w:r>
    </w:p>
    <w:p w:rsidR="00DD5854" w:rsidRPr="004D3866" w:rsidRDefault="00DD5854" w:rsidP="005B5BBA">
      <w:pPr>
        <w:pStyle w:val="ConsPlusNormal"/>
        <w:ind w:firstLine="709"/>
        <w:jc w:val="both"/>
        <w:rPr>
          <w:rFonts w:ascii="Times New Roman" w:hAnsi="Times New Roman" w:cs="Times New Roman"/>
          <w:sz w:val="28"/>
          <w:szCs w:val="28"/>
        </w:rPr>
      </w:pPr>
      <w:proofErr w:type="gramStart"/>
      <w:r w:rsidRPr="004D3866">
        <w:rPr>
          <w:rFonts w:ascii="Times New Roman" w:hAnsi="Times New Roman" w:cs="Times New Roman"/>
          <w:sz w:val="28"/>
          <w:szCs w:val="28"/>
        </w:rPr>
        <w:t xml:space="preserve">На период со дня направления Документации для организации проведения общественных обсуждений или публичных слушаний в порядке, установленном Градостроительным </w:t>
      </w:r>
      <w:hyperlink r:id="rId57">
        <w:r w:rsidRPr="004D3866">
          <w:rPr>
            <w:rFonts w:ascii="Times New Roman" w:hAnsi="Times New Roman" w:cs="Times New Roman"/>
            <w:sz w:val="28"/>
            <w:szCs w:val="28"/>
          </w:rPr>
          <w:t>кодексом</w:t>
        </w:r>
      </w:hyperlink>
      <w:r w:rsidRPr="004D3866">
        <w:rPr>
          <w:rFonts w:ascii="Times New Roman" w:hAnsi="Times New Roman" w:cs="Times New Roman"/>
          <w:sz w:val="28"/>
          <w:szCs w:val="28"/>
        </w:rPr>
        <w:t xml:space="preserve"> Российской Федерации, предоставление муниципальной услуги приостанавливается до дня поступления в Администрацию заключения о результатах общественных обсуждений или публичных слушаний в отношении Документации, </w:t>
      </w:r>
      <w:r w:rsidRPr="004D3866">
        <w:rPr>
          <w:rFonts w:ascii="Times New Roman" w:hAnsi="Times New Roman" w:cs="Times New Roman"/>
          <w:sz w:val="28"/>
          <w:szCs w:val="28"/>
        </w:rPr>
        <w:lastRenderedPageBreak/>
        <w:t xml:space="preserve">подготовленного в соответствии с требованиями </w:t>
      </w:r>
      <w:hyperlink r:id="rId58">
        <w:r w:rsidRPr="004D3866">
          <w:rPr>
            <w:rFonts w:ascii="Times New Roman" w:hAnsi="Times New Roman" w:cs="Times New Roman"/>
            <w:sz w:val="28"/>
            <w:szCs w:val="28"/>
          </w:rPr>
          <w:t>статьи 5.1</w:t>
        </w:r>
      </w:hyperlink>
      <w:r w:rsidRPr="004D3866">
        <w:rPr>
          <w:rFonts w:ascii="Times New Roman" w:hAnsi="Times New Roman" w:cs="Times New Roman"/>
          <w:sz w:val="28"/>
          <w:szCs w:val="28"/>
        </w:rPr>
        <w:t xml:space="preserve"> Градостроительного кодекса Российской Федерации.</w:t>
      </w:r>
      <w:proofErr w:type="gramEnd"/>
    </w:p>
    <w:p w:rsidR="00DD5854" w:rsidRPr="004D3866" w:rsidRDefault="00DD5854" w:rsidP="005B5BBA">
      <w:pPr>
        <w:pStyle w:val="ConsPlusNormal"/>
        <w:ind w:firstLine="709"/>
        <w:jc w:val="both"/>
        <w:rPr>
          <w:rFonts w:ascii="Times New Roman" w:hAnsi="Times New Roman" w:cs="Times New Roman"/>
          <w:sz w:val="28"/>
          <w:szCs w:val="28"/>
        </w:rPr>
      </w:pPr>
      <w:r w:rsidRPr="004D3866">
        <w:rPr>
          <w:rFonts w:ascii="Times New Roman" w:hAnsi="Times New Roman" w:cs="Times New Roman"/>
          <w:sz w:val="28"/>
          <w:szCs w:val="28"/>
        </w:rPr>
        <w:t xml:space="preserve">Дальнейшее предоставление муниципальной услуги осуществляется в порядке, установленном </w:t>
      </w:r>
      <w:hyperlink w:anchor="P254">
        <w:r w:rsidRPr="004D3866">
          <w:rPr>
            <w:rFonts w:ascii="Times New Roman" w:hAnsi="Times New Roman" w:cs="Times New Roman"/>
            <w:sz w:val="28"/>
            <w:szCs w:val="28"/>
          </w:rPr>
          <w:t>пунктом 3.1.2</w:t>
        </w:r>
      </w:hyperlink>
      <w:r w:rsidRPr="004D3866">
        <w:rPr>
          <w:rFonts w:ascii="Times New Roman" w:hAnsi="Times New Roman" w:cs="Times New Roman"/>
          <w:sz w:val="28"/>
          <w:szCs w:val="28"/>
        </w:rPr>
        <w:t xml:space="preserve"> настоящего регламента.</w:t>
      </w:r>
    </w:p>
    <w:p w:rsidR="00DD5854" w:rsidRPr="004D3866" w:rsidRDefault="00DD5854" w:rsidP="005B5BBA">
      <w:pPr>
        <w:pStyle w:val="ConsPlusNormal"/>
        <w:ind w:firstLine="709"/>
        <w:jc w:val="both"/>
        <w:rPr>
          <w:rFonts w:ascii="Times New Roman" w:hAnsi="Times New Roman" w:cs="Times New Roman"/>
          <w:sz w:val="28"/>
          <w:szCs w:val="28"/>
        </w:rPr>
      </w:pPr>
      <w:bookmarkStart w:id="8" w:name="P254"/>
      <w:bookmarkEnd w:id="8"/>
      <w:r w:rsidRPr="004D3866">
        <w:rPr>
          <w:rFonts w:ascii="Times New Roman" w:hAnsi="Times New Roman" w:cs="Times New Roman"/>
          <w:sz w:val="28"/>
          <w:szCs w:val="28"/>
        </w:rPr>
        <w:t xml:space="preserve">3.1.2. В случаях, установленных Градостроительным </w:t>
      </w:r>
      <w:hyperlink r:id="rId59">
        <w:r w:rsidRPr="004D3866">
          <w:rPr>
            <w:rFonts w:ascii="Times New Roman" w:hAnsi="Times New Roman" w:cs="Times New Roman"/>
            <w:sz w:val="28"/>
            <w:szCs w:val="28"/>
          </w:rPr>
          <w:t>кодексом</w:t>
        </w:r>
      </w:hyperlink>
      <w:r w:rsidRPr="004D3866">
        <w:rPr>
          <w:rFonts w:ascii="Times New Roman" w:hAnsi="Times New Roman" w:cs="Times New Roman"/>
          <w:sz w:val="28"/>
          <w:szCs w:val="28"/>
        </w:rPr>
        <w:t xml:space="preserve"> Российской Федерации, а также в период до 1 января 2025 года в случаях, установленных </w:t>
      </w:r>
      <w:hyperlink r:id="rId60">
        <w:r w:rsidR="005B5BBA" w:rsidRPr="006F224B">
          <w:rPr>
            <w:rFonts w:ascii="Times New Roman" w:hAnsi="Times New Roman" w:cs="Times New Roman"/>
            <w:sz w:val="28"/>
            <w:szCs w:val="28"/>
          </w:rPr>
          <w:t>постановлением</w:t>
        </w:r>
      </w:hyperlink>
      <w:r w:rsidR="005B5BBA" w:rsidRPr="006F224B">
        <w:rPr>
          <w:rFonts w:ascii="Times New Roman" w:hAnsi="Times New Roman" w:cs="Times New Roman"/>
          <w:sz w:val="28"/>
          <w:szCs w:val="28"/>
        </w:rPr>
        <w:t xml:space="preserve"> Правительства Ленинградской области от </w:t>
      </w:r>
      <w:r w:rsidR="005B5BBA">
        <w:rPr>
          <w:rFonts w:ascii="Times New Roman" w:hAnsi="Times New Roman" w:cs="Times New Roman"/>
          <w:sz w:val="28"/>
          <w:szCs w:val="28"/>
        </w:rPr>
        <w:t>0</w:t>
      </w:r>
      <w:r w:rsidR="005B5BBA" w:rsidRPr="006F224B">
        <w:rPr>
          <w:rFonts w:ascii="Times New Roman" w:hAnsi="Times New Roman" w:cs="Times New Roman"/>
          <w:sz w:val="28"/>
          <w:szCs w:val="28"/>
        </w:rPr>
        <w:t>5</w:t>
      </w:r>
      <w:r w:rsidR="005B5BBA">
        <w:rPr>
          <w:rFonts w:ascii="Times New Roman" w:hAnsi="Times New Roman" w:cs="Times New Roman"/>
          <w:sz w:val="28"/>
          <w:szCs w:val="28"/>
        </w:rPr>
        <w:t>.04.2022 № </w:t>
      </w:r>
      <w:r w:rsidR="005B5BBA" w:rsidRPr="006F224B">
        <w:rPr>
          <w:rFonts w:ascii="Times New Roman" w:hAnsi="Times New Roman" w:cs="Times New Roman"/>
          <w:sz w:val="28"/>
          <w:szCs w:val="28"/>
        </w:rPr>
        <w:t>203</w:t>
      </w:r>
      <w:r w:rsidRPr="00144216">
        <w:rPr>
          <w:rFonts w:ascii="Times New Roman" w:hAnsi="Times New Roman" w:cs="Times New Roman"/>
          <w:sz w:val="28"/>
          <w:szCs w:val="28"/>
        </w:rPr>
        <w:t xml:space="preserve">, направление Документации для организации проведения общественных </w:t>
      </w:r>
      <w:r w:rsidRPr="004D3866">
        <w:rPr>
          <w:rFonts w:ascii="Times New Roman" w:hAnsi="Times New Roman" w:cs="Times New Roman"/>
          <w:sz w:val="28"/>
          <w:szCs w:val="28"/>
        </w:rPr>
        <w:t xml:space="preserve">обсуждений или публичных слушаний в порядке, установленном Градостроительным </w:t>
      </w:r>
      <w:hyperlink r:id="rId61">
        <w:r w:rsidRPr="004D3866">
          <w:rPr>
            <w:rFonts w:ascii="Times New Roman" w:hAnsi="Times New Roman" w:cs="Times New Roman"/>
            <w:sz w:val="28"/>
            <w:szCs w:val="28"/>
          </w:rPr>
          <w:t>кодексом</w:t>
        </w:r>
      </w:hyperlink>
      <w:r w:rsidRPr="004D3866">
        <w:rPr>
          <w:rFonts w:ascii="Times New Roman" w:hAnsi="Times New Roman" w:cs="Times New Roman"/>
          <w:sz w:val="28"/>
          <w:szCs w:val="28"/>
        </w:rPr>
        <w:t xml:space="preserve"> Российской Федерации, не осуществляется.</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В указанных случаях предоставление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включает в себя следующие административные процедуры:</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1) прием и регистрация заявления о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- 1 рабочий день;</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2) проверка и утверждение Документации - 1</w:t>
      </w:r>
      <w:r>
        <w:rPr>
          <w:rFonts w:ascii="Times New Roman" w:hAnsi="Times New Roman" w:cs="Times New Roman"/>
          <w:sz w:val="28"/>
          <w:szCs w:val="28"/>
        </w:rPr>
        <w:t>3</w:t>
      </w:r>
      <w:r w:rsidRPr="00144216">
        <w:rPr>
          <w:rFonts w:ascii="Times New Roman" w:hAnsi="Times New Roman" w:cs="Times New Roman"/>
          <w:sz w:val="28"/>
          <w:szCs w:val="28"/>
        </w:rPr>
        <w:t xml:space="preserve"> рабочих дней;</w:t>
      </w:r>
    </w:p>
    <w:p w:rsidR="00DD5854" w:rsidRPr="00144216" w:rsidRDefault="00DD5854" w:rsidP="005B5B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44216">
        <w:rPr>
          <w:rFonts w:ascii="Times New Roman" w:hAnsi="Times New Roman" w:cs="Times New Roman"/>
          <w:sz w:val="28"/>
          <w:szCs w:val="28"/>
        </w:rPr>
        <w:t>) регистрация результата услуги - 1 рабочий день.</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3.1.3. Прием и регистрация заявления о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1) Основание для начала исполнения администра</w:t>
      </w:r>
      <w:r>
        <w:rPr>
          <w:rFonts w:ascii="Times New Roman" w:hAnsi="Times New Roman" w:cs="Times New Roman"/>
          <w:sz w:val="28"/>
          <w:szCs w:val="28"/>
        </w:rPr>
        <w:t xml:space="preserve">тивной процедуры: поступление в Администрацию </w:t>
      </w:r>
      <w:r w:rsidRPr="00144216">
        <w:rPr>
          <w:rFonts w:ascii="Times New Roman" w:hAnsi="Times New Roman" w:cs="Times New Roman"/>
          <w:sz w:val="28"/>
          <w:szCs w:val="28"/>
        </w:rPr>
        <w:t>заявления и комплекта прилагаемых документов.</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2) Содержание административного действия (административных действий), продолжительность и</w:t>
      </w:r>
      <w:r w:rsidR="00932361">
        <w:rPr>
          <w:rFonts w:ascii="Times New Roman" w:hAnsi="Times New Roman" w:cs="Times New Roman"/>
          <w:sz w:val="28"/>
          <w:szCs w:val="28"/>
        </w:rPr>
        <w:t xml:space="preserve"> </w:t>
      </w:r>
      <w:r w:rsidRPr="00144216">
        <w:rPr>
          <w:rFonts w:ascii="Times New Roman" w:hAnsi="Times New Roman" w:cs="Times New Roman"/>
          <w:sz w:val="28"/>
          <w:szCs w:val="28"/>
        </w:rPr>
        <w:t xml:space="preserve">(или) максимальный срок его выполнения: </w:t>
      </w:r>
      <w:r w:rsidR="00932361" w:rsidRPr="00932361">
        <w:rPr>
          <w:rFonts w:ascii="Times New Roman" w:hAnsi="Times New Roman" w:cs="Times New Roman"/>
          <w:sz w:val="28"/>
          <w:szCs w:val="28"/>
        </w:rPr>
        <w:t>специалист отдела делопроизводства Администрации, ответственн</w:t>
      </w:r>
      <w:r w:rsidR="00932361">
        <w:rPr>
          <w:rFonts w:ascii="Times New Roman" w:hAnsi="Times New Roman" w:cs="Times New Roman"/>
          <w:sz w:val="28"/>
          <w:szCs w:val="28"/>
        </w:rPr>
        <w:t>ый</w:t>
      </w:r>
      <w:r w:rsidR="00932361" w:rsidRPr="00932361">
        <w:rPr>
          <w:rFonts w:ascii="Times New Roman" w:hAnsi="Times New Roman" w:cs="Times New Roman"/>
          <w:sz w:val="28"/>
          <w:szCs w:val="28"/>
        </w:rPr>
        <w:t xml:space="preserve"> за регистрацию корреспонденции</w:t>
      </w:r>
      <w:r w:rsidRPr="00144216">
        <w:rPr>
          <w:rFonts w:ascii="Times New Roman" w:hAnsi="Times New Roman" w:cs="Times New Roman"/>
          <w:sz w:val="28"/>
          <w:szCs w:val="28"/>
        </w:rPr>
        <w:t>, принимает представленные (направленные) заявителем заявление и документы и осуществляет регистрацию заявления. Срок выполнения административного действия - 1 рабочий день.</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 Лицом, ответственным за выполнение административного действия, является </w:t>
      </w:r>
      <w:r w:rsidR="00932361" w:rsidRPr="00932361">
        <w:rPr>
          <w:rFonts w:ascii="Times New Roman" w:hAnsi="Times New Roman" w:cs="Times New Roman"/>
          <w:sz w:val="28"/>
          <w:szCs w:val="28"/>
        </w:rPr>
        <w:t>специалист отдела делопроизводства Администрации</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4) Выполнение административной процедуры не предполагает принятие решений.</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5) Результатом выполнения административной процедуры является регистрация заявления о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и его передача для рассмотрения </w:t>
      </w:r>
      <w:r w:rsidR="00932361">
        <w:rPr>
          <w:rFonts w:ascii="Times New Roman" w:hAnsi="Times New Roman" w:cs="Times New Roman"/>
          <w:sz w:val="28"/>
          <w:szCs w:val="28"/>
        </w:rPr>
        <w:t>должностному лицу</w:t>
      </w:r>
      <w:r w:rsidR="00932361" w:rsidRPr="007B44EA">
        <w:rPr>
          <w:rFonts w:ascii="Times New Roman" w:hAnsi="Times New Roman" w:cs="Times New Roman"/>
          <w:sz w:val="28"/>
          <w:szCs w:val="28"/>
        </w:rPr>
        <w:t xml:space="preserve"> Администрации</w:t>
      </w:r>
      <w:r w:rsidR="00932361">
        <w:rPr>
          <w:rFonts w:ascii="Times New Roman" w:hAnsi="Times New Roman" w:cs="Times New Roman"/>
          <w:sz w:val="28"/>
          <w:szCs w:val="28"/>
        </w:rPr>
        <w:t>, уполномоченному</w:t>
      </w:r>
      <w:r w:rsidR="00932361" w:rsidRPr="00B96828">
        <w:rPr>
          <w:rFonts w:ascii="Times New Roman" w:hAnsi="Times New Roman" w:cs="Times New Roman"/>
          <w:sz w:val="28"/>
          <w:szCs w:val="28"/>
        </w:rPr>
        <w:t xml:space="preserve"> распоряжением Администрации на подписание результата муниципальной услуги</w:t>
      </w:r>
      <w:r w:rsidR="00932361" w:rsidRPr="006D42C1">
        <w:rPr>
          <w:rFonts w:ascii="Times New Roman" w:hAnsi="Times New Roman" w:cs="Times New Roman"/>
          <w:sz w:val="28"/>
          <w:szCs w:val="28"/>
        </w:rPr>
        <w:t xml:space="preserve"> </w:t>
      </w:r>
      <w:r w:rsidR="00932361">
        <w:rPr>
          <w:rFonts w:ascii="Times New Roman" w:hAnsi="Times New Roman" w:cs="Times New Roman"/>
          <w:sz w:val="28"/>
          <w:szCs w:val="28"/>
        </w:rPr>
        <w:t xml:space="preserve">(далее - </w:t>
      </w:r>
      <w:r w:rsidR="00932361" w:rsidRPr="00B96828">
        <w:rPr>
          <w:rFonts w:ascii="Times New Roman" w:hAnsi="Times New Roman" w:cs="Times New Roman"/>
          <w:sz w:val="28"/>
          <w:szCs w:val="28"/>
        </w:rPr>
        <w:t>должностное лицо Администрации</w:t>
      </w:r>
      <w:r w:rsidR="00932361">
        <w:rPr>
          <w:rFonts w:ascii="Times New Roman" w:hAnsi="Times New Roman" w:cs="Times New Roman"/>
          <w:sz w:val="28"/>
          <w:szCs w:val="28"/>
        </w:rPr>
        <w:t>)</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Фиксация результата административной процедуры производится путем регистрации поступившего запроса.</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3.1.4. Проверка и утверждение Документации.</w:t>
      </w:r>
    </w:p>
    <w:p w:rsidR="00DD5854" w:rsidRPr="000C48BB" w:rsidRDefault="00DD5854" w:rsidP="005B5BBA">
      <w:pPr>
        <w:pStyle w:val="ConsPlusNormal"/>
        <w:ind w:firstLine="709"/>
        <w:jc w:val="both"/>
        <w:rPr>
          <w:rFonts w:ascii="Times New Roman" w:hAnsi="Times New Roman" w:cs="Times New Roman"/>
          <w:sz w:val="28"/>
          <w:szCs w:val="28"/>
        </w:rPr>
      </w:pPr>
      <w:r w:rsidRPr="000C48BB">
        <w:rPr>
          <w:rFonts w:ascii="Times New Roman" w:hAnsi="Times New Roman" w:cs="Times New Roman"/>
          <w:sz w:val="28"/>
          <w:szCs w:val="28"/>
        </w:rPr>
        <w:t xml:space="preserve">1) Основанием для начала административной процедуры является поступление </w:t>
      </w:r>
      <w:r w:rsidR="00932361">
        <w:rPr>
          <w:rFonts w:ascii="Times New Roman" w:hAnsi="Times New Roman" w:cs="Times New Roman"/>
          <w:sz w:val="28"/>
          <w:szCs w:val="28"/>
        </w:rPr>
        <w:t>должностному лицу</w:t>
      </w:r>
      <w:r w:rsidR="00932361" w:rsidRPr="007B44EA">
        <w:rPr>
          <w:rFonts w:ascii="Times New Roman" w:hAnsi="Times New Roman" w:cs="Times New Roman"/>
          <w:sz w:val="28"/>
          <w:szCs w:val="28"/>
        </w:rPr>
        <w:t xml:space="preserve"> Администрации</w:t>
      </w:r>
      <w:r w:rsidR="00932361" w:rsidRPr="000C48BB">
        <w:rPr>
          <w:rFonts w:ascii="Times New Roman" w:hAnsi="Times New Roman" w:cs="Times New Roman"/>
          <w:sz w:val="28"/>
          <w:szCs w:val="28"/>
        </w:rPr>
        <w:t xml:space="preserve"> </w:t>
      </w:r>
      <w:r w:rsidRPr="000C48BB">
        <w:rPr>
          <w:rFonts w:ascii="Times New Roman" w:hAnsi="Times New Roman" w:cs="Times New Roman"/>
          <w:sz w:val="28"/>
          <w:szCs w:val="28"/>
        </w:rPr>
        <w:t xml:space="preserve">заявления лица, указанного в </w:t>
      </w:r>
      <w:hyperlink w:anchor="P63">
        <w:r w:rsidRPr="000C48BB">
          <w:rPr>
            <w:rFonts w:ascii="Times New Roman" w:hAnsi="Times New Roman" w:cs="Times New Roman"/>
            <w:sz w:val="28"/>
            <w:szCs w:val="28"/>
          </w:rPr>
          <w:t>п. 1.2</w:t>
        </w:r>
      </w:hyperlink>
      <w:r w:rsidRPr="000C48BB">
        <w:rPr>
          <w:rFonts w:ascii="Times New Roman" w:hAnsi="Times New Roman" w:cs="Times New Roman"/>
          <w:sz w:val="28"/>
          <w:szCs w:val="28"/>
        </w:rPr>
        <w:t xml:space="preserve"> настоящего </w:t>
      </w:r>
      <w:r w:rsidR="00932361">
        <w:rPr>
          <w:rFonts w:ascii="Times New Roman" w:hAnsi="Times New Roman" w:cs="Times New Roman"/>
          <w:sz w:val="28"/>
          <w:szCs w:val="28"/>
        </w:rPr>
        <w:t>р</w:t>
      </w:r>
      <w:r w:rsidRPr="000C48BB">
        <w:rPr>
          <w:rFonts w:ascii="Times New Roman" w:hAnsi="Times New Roman" w:cs="Times New Roman"/>
          <w:sz w:val="28"/>
          <w:szCs w:val="28"/>
        </w:rPr>
        <w:t>егламента, и Документации (далее - заявление).</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lastRenderedPageBreak/>
        <w:t>2) Содержание административного действия (административных действий), продолжительность и</w:t>
      </w:r>
      <w:r w:rsidR="00932361">
        <w:rPr>
          <w:rFonts w:ascii="Times New Roman" w:hAnsi="Times New Roman" w:cs="Times New Roman"/>
          <w:sz w:val="28"/>
          <w:szCs w:val="28"/>
        </w:rPr>
        <w:t xml:space="preserve"> </w:t>
      </w:r>
      <w:r w:rsidRPr="00144216">
        <w:rPr>
          <w:rFonts w:ascii="Times New Roman" w:hAnsi="Times New Roman" w:cs="Times New Roman"/>
          <w:sz w:val="28"/>
          <w:szCs w:val="28"/>
        </w:rPr>
        <w:t>(или) максимальный срок его выполнения:</w:t>
      </w:r>
    </w:p>
    <w:p w:rsidR="00DD5854"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а) </w:t>
      </w:r>
      <w:r w:rsidR="00932361">
        <w:rPr>
          <w:rFonts w:ascii="Times New Roman" w:hAnsi="Times New Roman" w:cs="Times New Roman"/>
          <w:sz w:val="28"/>
          <w:szCs w:val="28"/>
        </w:rPr>
        <w:t>должностное лицо</w:t>
      </w:r>
      <w:r w:rsidR="00932361" w:rsidRPr="007B44EA">
        <w:rPr>
          <w:rFonts w:ascii="Times New Roman" w:hAnsi="Times New Roman" w:cs="Times New Roman"/>
          <w:sz w:val="28"/>
          <w:szCs w:val="28"/>
        </w:rPr>
        <w:t xml:space="preserve"> Администрации</w:t>
      </w:r>
      <w:r w:rsidR="00932361" w:rsidRPr="00144216">
        <w:rPr>
          <w:rFonts w:ascii="Times New Roman" w:hAnsi="Times New Roman" w:cs="Times New Roman"/>
          <w:sz w:val="28"/>
          <w:szCs w:val="28"/>
        </w:rPr>
        <w:t xml:space="preserve"> </w:t>
      </w:r>
      <w:r w:rsidRPr="00144216">
        <w:rPr>
          <w:rFonts w:ascii="Times New Roman" w:hAnsi="Times New Roman" w:cs="Times New Roman"/>
          <w:sz w:val="28"/>
          <w:szCs w:val="28"/>
        </w:rPr>
        <w:t xml:space="preserve">не позднее следующего рабочего дня после регистрации заявления направляет заявление </w:t>
      </w:r>
      <w:r w:rsidR="00932361">
        <w:rPr>
          <w:rFonts w:ascii="Times New Roman" w:hAnsi="Times New Roman" w:cs="Times New Roman"/>
          <w:sz w:val="28"/>
          <w:szCs w:val="28"/>
        </w:rPr>
        <w:t>руководителю КУМИ, уполномоченному на рассмотрение заявления</w:t>
      </w:r>
      <w:r w:rsidR="00932361" w:rsidRPr="006D42C1">
        <w:rPr>
          <w:rFonts w:ascii="Times New Roman" w:hAnsi="Times New Roman" w:cs="Times New Roman"/>
          <w:sz w:val="28"/>
          <w:szCs w:val="28"/>
        </w:rPr>
        <w:t xml:space="preserve"> (далее </w:t>
      </w:r>
      <w:r w:rsidR="00932361">
        <w:rPr>
          <w:rFonts w:ascii="Times New Roman" w:hAnsi="Times New Roman" w:cs="Times New Roman"/>
          <w:sz w:val="28"/>
          <w:szCs w:val="28"/>
        </w:rPr>
        <w:t>– руководитель КУМИ</w:t>
      </w:r>
      <w:r w:rsidR="00932361" w:rsidRPr="006D42C1">
        <w:rPr>
          <w:rFonts w:ascii="Times New Roman" w:hAnsi="Times New Roman" w:cs="Times New Roman"/>
          <w:sz w:val="28"/>
          <w:szCs w:val="28"/>
        </w:rPr>
        <w:t>)</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б) </w:t>
      </w:r>
      <w:r>
        <w:rPr>
          <w:rFonts w:ascii="Times New Roman" w:hAnsi="Times New Roman" w:cs="Times New Roman"/>
          <w:sz w:val="28"/>
          <w:szCs w:val="28"/>
        </w:rPr>
        <w:t xml:space="preserve">руководитель </w:t>
      </w:r>
      <w:r w:rsidR="00932361">
        <w:rPr>
          <w:rFonts w:ascii="Times New Roman" w:hAnsi="Times New Roman" w:cs="Times New Roman"/>
          <w:sz w:val="28"/>
          <w:szCs w:val="28"/>
        </w:rPr>
        <w:t>КУМИ</w:t>
      </w:r>
      <w:r w:rsidRPr="00144216">
        <w:rPr>
          <w:rFonts w:ascii="Times New Roman" w:hAnsi="Times New Roman" w:cs="Times New Roman"/>
          <w:sz w:val="28"/>
          <w:szCs w:val="28"/>
        </w:rPr>
        <w:t xml:space="preserve"> </w:t>
      </w:r>
      <w:r w:rsidR="00405CF8" w:rsidRPr="006D42C1">
        <w:rPr>
          <w:rFonts w:ascii="Times New Roman" w:hAnsi="Times New Roman" w:cs="Times New Roman"/>
          <w:sz w:val="28"/>
          <w:szCs w:val="28"/>
        </w:rPr>
        <w:t xml:space="preserve">направляет заявление </w:t>
      </w:r>
      <w:r w:rsidR="00405CF8">
        <w:rPr>
          <w:rFonts w:ascii="Times New Roman" w:hAnsi="Times New Roman" w:cs="Times New Roman"/>
          <w:sz w:val="28"/>
          <w:szCs w:val="28"/>
        </w:rPr>
        <w:t>специалисту КУМИ</w:t>
      </w:r>
      <w:r w:rsidR="00405CF8" w:rsidRPr="006D42C1">
        <w:rPr>
          <w:rFonts w:ascii="Times New Roman" w:hAnsi="Times New Roman" w:cs="Times New Roman"/>
          <w:sz w:val="28"/>
          <w:szCs w:val="28"/>
        </w:rPr>
        <w:t xml:space="preserve"> в соответствии с правилами делопроизводства</w:t>
      </w:r>
      <w:r w:rsidR="00405CF8">
        <w:rPr>
          <w:rFonts w:ascii="Times New Roman" w:hAnsi="Times New Roman" w:cs="Times New Roman"/>
          <w:sz w:val="28"/>
          <w:szCs w:val="28"/>
        </w:rPr>
        <w:t xml:space="preserve">. </w:t>
      </w:r>
      <w:proofErr w:type="gramStart"/>
      <w:r w:rsidR="00405CF8">
        <w:rPr>
          <w:rFonts w:ascii="Times New Roman" w:hAnsi="Times New Roman" w:cs="Times New Roman"/>
          <w:sz w:val="28"/>
          <w:szCs w:val="28"/>
        </w:rPr>
        <w:t xml:space="preserve">Специалист КУМИ </w:t>
      </w:r>
      <w:r w:rsidRPr="00144216">
        <w:rPr>
          <w:rFonts w:ascii="Times New Roman" w:hAnsi="Times New Roman" w:cs="Times New Roman"/>
          <w:sz w:val="28"/>
          <w:szCs w:val="28"/>
        </w:rPr>
        <w:t>в срок не более 1</w:t>
      </w:r>
      <w:r>
        <w:rPr>
          <w:rFonts w:ascii="Times New Roman" w:hAnsi="Times New Roman" w:cs="Times New Roman"/>
          <w:sz w:val="28"/>
          <w:szCs w:val="28"/>
        </w:rPr>
        <w:t>3</w:t>
      </w:r>
      <w:r w:rsidRPr="00144216">
        <w:rPr>
          <w:rFonts w:ascii="Times New Roman" w:hAnsi="Times New Roman" w:cs="Times New Roman"/>
          <w:sz w:val="28"/>
          <w:szCs w:val="28"/>
        </w:rPr>
        <w:t xml:space="preserve"> рабочих дней </w:t>
      </w:r>
      <w:r>
        <w:rPr>
          <w:rFonts w:ascii="Times New Roman" w:hAnsi="Times New Roman" w:cs="Times New Roman"/>
          <w:sz w:val="28"/>
          <w:szCs w:val="28"/>
        </w:rPr>
        <w:t>организует рассмотрение</w:t>
      </w:r>
      <w:r w:rsidRPr="00144216">
        <w:rPr>
          <w:rFonts w:ascii="Times New Roman" w:hAnsi="Times New Roman" w:cs="Times New Roman"/>
          <w:sz w:val="28"/>
          <w:szCs w:val="28"/>
        </w:rPr>
        <w:t xml:space="preserve"> заявлени</w:t>
      </w:r>
      <w:r>
        <w:rPr>
          <w:rFonts w:ascii="Times New Roman" w:hAnsi="Times New Roman" w:cs="Times New Roman"/>
          <w:sz w:val="28"/>
          <w:szCs w:val="28"/>
        </w:rPr>
        <w:t>я</w:t>
      </w:r>
      <w:r w:rsidRPr="00144216">
        <w:rPr>
          <w:rFonts w:ascii="Times New Roman" w:hAnsi="Times New Roman" w:cs="Times New Roman"/>
          <w:sz w:val="28"/>
          <w:szCs w:val="28"/>
        </w:rPr>
        <w:t xml:space="preserve">, </w:t>
      </w:r>
      <w:r>
        <w:rPr>
          <w:rFonts w:ascii="Times New Roman" w:hAnsi="Times New Roman" w:cs="Times New Roman"/>
          <w:sz w:val="28"/>
          <w:szCs w:val="28"/>
        </w:rPr>
        <w:t>направление</w:t>
      </w:r>
      <w:r w:rsidRPr="00144216">
        <w:rPr>
          <w:rFonts w:ascii="Times New Roman" w:hAnsi="Times New Roman" w:cs="Times New Roman"/>
          <w:sz w:val="28"/>
          <w:szCs w:val="28"/>
        </w:rPr>
        <w:t xml:space="preserve"> Документации в для организации проведения общественных обсуждений или публичных слушаний в порядке и в случаях, установленных Градостроительным </w:t>
      </w:r>
      <w:hyperlink r:id="rId62">
        <w:r w:rsidRPr="005B5BBA">
          <w:rPr>
            <w:rFonts w:ascii="Times New Roman" w:hAnsi="Times New Roman" w:cs="Times New Roman"/>
            <w:sz w:val="28"/>
            <w:szCs w:val="28"/>
          </w:rPr>
          <w:t>кодексом</w:t>
        </w:r>
      </w:hyperlink>
      <w:r w:rsidRPr="00144216">
        <w:rPr>
          <w:rFonts w:ascii="Times New Roman" w:hAnsi="Times New Roman" w:cs="Times New Roman"/>
          <w:sz w:val="28"/>
          <w:szCs w:val="28"/>
        </w:rPr>
        <w:t xml:space="preserve"> Российской Федерации, за исключением до 1 января 2025 года случаев, установленных </w:t>
      </w:r>
      <w:hyperlink r:id="rId63">
        <w:r w:rsidRPr="005B5BBA">
          <w:rPr>
            <w:rFonts w:ascii="Times New Roman" w:hAnsi="Times New Roman" w:cs="Times New Roman"/>
            <w:sz w:val="28"/>
            <w:szCs w:val="28"/>
          </w:rPr>
          <w:t>постановлением</w:t>
        </w:r>
      </w:hyperlink>
      <w:r w:rsidRPr="00144216">
        <w:rPr>
          <w:rFonts w:ascii="Times New Roman" w:hAnsi="Times New Roman" w:cs="Times New Roman"/>
          <w:sz w:val="28"/>
          <w:szCs w:val="28"/>
        </w:rPr>
        <w:t xml:space="preserve"> Правительства Ленинградской области от </w:t>
      </w:r>
      <w:r w:rsidR="00405CF8">
        <w:rPr>
          <w:rFonts w:ascii="Times New Roman" w:hAnsi="Times New Roman" w:cs="Times New Roman"/>
          <w:sz w:val="28"/>
          <w:szCs w:val="28"/>
        </w:rPr>
        <w:t>0</w:t>
      </w:r>
      <w:r w:rsidRPr="00144216">
        <w:rPr>
          <w:rFonts w:ascii="Times New Roman" w:hAnsi="Times New Roman" w:cs="Times New Roman"/>
          <w:sz w:val="28"/>
          <w:szCs w:val="28"/>
        </w:rPr>
        <w:t>5</w:t>
      </w:r>
      <w:r w:rsidR="00405CF8">
        <w:rPr>
          <w:rFonts w:ascii="Times New Roman" w:hAnsi="Times New Roman" w:cs="Times New Roman"/>
          <w:sz w:val="28"/>
          <w:szCs w:val="28"/>
        </w:rPr>
        <w:t>.04.</w:t>
      </w:r>
      <w:r w:rsidRPr="00144216">
        <w:rPr>
          <w:rFonts w:ascii="Times New Roman" w:hAnsi="Times New Roman" w:cs="Times New Roman"/>
          <w:sz w:val="28"/>
          <w:szCs w:val="28"/>
        </w:rPr>
        <w:t>2022</w:t>
      </w:r>
      <w:r w:rsidR="00405CF8">
        <w:rPr>
          <w:rFonts w:ascii="Times New Roman" w:hAnsi="Times New Roman" w:cs="Times New Roman"/>
          <w:sz w:val="28"/>
          <w:szCs w:val="28"/>
        </w:rPr>
        <w:t xml:space="preserve"> №</w:t>
      </w:r>
      <w:r w:rsidRPr="00144216">
        <w:rPr>
          <w:rFonts w:ascii="Times New Roman" w:hAnsi="Times New Roman" w:cs="Times New Roman"/>
          <w:sz w:val="28"/>
          <w:szCs w:val="28"/>
        </w:rPr>
        <w:t xml:space="preserve"> 203, с одновременной подготовкой письма заявителю с информацией о направлении Документации для</w:t>
      </w:r>
      <w:proofErr w:type="gramEnd"/>
      <w:r w:rsidRPr="00144216">
        <w:rPr>
          <w:rFonts w:ascii="Times New Roman" w:hAnsi="Times New Roman" w:cs="Times New Roman"/>
          <w:sz w:val="28"/>
          <w:szCs w:val="28"/>
        </w:rPr>
        <w:t xml:space="preserve"> организации проведения общественных обсуждений или публичных слушаний</w:t>
      </w:r>
      <w:r w:rsidRPr="00143092">
        <w:rPr>
          <w:rFonts w:ascii="Times New Roman" w:hAnsi="Times New Roman" w:cs="Times New Roman"/>
          <w:sz w:val="28"/>
          <w:szCs w:val="28"/>
        </w:rPr>
        <w:t xml:space="preserve">, либо при наличии оснований, указанных в </w:t>
      </w:r>
      <w:hyperlink w:anchor="P188">
        <w:r w:rsidRPr="00143092">
          <w:rPr>
            <w:rFonts w:ascii="Times New Roman" w:hAnsi="Times New Roman" w:cs="Times New Roman"/>
            <w:sz w:val="28"/>
            <w:szCs w:val="28"/>
          </w:rPr>
          <w:t>пункте 2.10</w:t>
        </w:r>
      </w:hyperlink>
      <w:r w:rsidRPr="00143092">
        <w:rPr>
          <w:rFonts w:ascii="Times New Roman" w:hAnsi="Times New Roman" w:cs="Times New Roman"/>
          <w:sz w:val="28"/>
          <w:szCs w:val="28"/>
        </w:rPr>
        <w:t xml:space="preserve"> настоящего Регламента, подготовку </w:t>
      </w:r>
      <w:r w:rsidRPr="00144216">
        <w:rPr>
          <w:rFonts w:ascii="Times New Roman" w:hAnsi="Times New Roman" w:cs="Times New Roman"/>
          <w:sz w:val="28"/>
          <w:szCs w:val="28"/>
        </w:rPr>
        <w:t xml:space="preserve">письма об отказе в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либо при </w:t>
      </w:r>
      <w:r w:rsidRPr="00143092">
        <w:rPr>
          <w:rFonts w:ascii="Times New Roman" w:hAnsi="Times New Roman" w:cs="Times New Roman"/>
          <w:sz w:val="28"/>
          <w:szCs w:val="28"/>
        </w:rPr>
        <w:t xml:space="preserve">наличии оснований, предусмотренных Градостроительным </w:t>
      </w:r>
      <w:hyperlink r:id="rId64">
        <w:r w:rsidRPr="00143092">
          <w:rPr>
            <w:rFonts w:ascii="Times New Roman" w:hAnsi="Times New Roman" w:cs="Times New Roman"/>
            <w:sz w:val="28"/>
            <w:szCs w:val="28"/>
          </w:rPr>
          <w:t>кодексом</w:t>
        </w:r>
      </w:hyperlink>
      <w:r w:rsidRPr="00143092">
        <w:rPr>
          <w:rFonts w:ascii="Times New Roman" w:hAnsi="Times New Roman" w:cs="Times New Roman"/>
          <w:sz w:val="28"/>
          <w:szCs w:val="28"/>
        </w:rPr>
        <w:t xml:space="preserve"> Российской Федерации, а также в период до 1 января 2025 года при наличии оснований, установленных </w:t>
      </w:r>
      <w:hyperlink r:id="rId65">
        <w:r w:rsidRPr="00143092">
          <w:rPr>
            <w:rFonts w:ascii="Times New Roman" w:hAnsi="Times New Roman" w:cs="Times New Roman"/>
            <w:sz w:val="28"/>
            <w:szCs w:val="28"/>
          </w:rPr>
          <w:t>постановлением</w:t>
        </w:r>
      </w:hyperlink>
      <w:r w:rsidRPr="00143092">
        <w:rPr>
          <w:rFonts w:ascii="Times New Roman" w:hAnsi="Times New Roman" w:cs="Times New Roman"/>
          <w:sz w:val="28"/>
          <w:szCs w:val="28"/>
        </w:rPr>
        <w:t xml:space="preserve"> Правительства Ленинградской </w:t>
      </w:r>
      <w:r w:rsidRPr="00144216">
        <w:rPr>
          <w:rFonts w:ascii="Times New Roman" w:hAnsi="Times New Roman" w:cs="Times New Roman"/>
          <w:sz w:val="28"/>
          <w:szCs w:val="28"/>
        </w:rPr>
        <w:t xml:space="preserve">области от </w:t>
      </w:r>
      <w:proofErr w:type="spellStart"/>
      <w:proofErr w:type="gramStart"/>
      <w:r w:rsidR="00405CF8" w:rsidRPr="00144216">
        <w:rPr>
          <w:rFonts w:ascii="Times New Roman" w:hAnsi="Times New Roman" w:cs="Times New Roman"/>
          <w:sz w:val="28"/>
          <w:szCs w:val="28"/>
        </w:rPr>
        <w:t>от</w:t>
      </w:r>
      <w:proofErr w:type="spellEnd"/>
      <w:proofErr w:type="gramEnd"/>
      <w:r w:rsidR="00405CF8" w:rsidRPr="00144216">
        <w:rPr>
          <w:rFonts w:ascii="Times New Roman" w:hAnsi="Times New Roman" w:cs="Times New Roman"/>
          <w:sz w:val="28"/>
          <w:szCs w:val="28"/>
        </w:rPr>
        <w:t xml:space="preserve"> </w:t>
      </w:r>
      <w:r w:rsidR="00405CF8">
        <w:rPr>
          <w:rFonts w:ascii="Times New Roman" w:hAnsi="Times New Roman" w:cs="Times New Roman"/>
          <w:sz w:val="28"/>
          <w:szCs w:val="28"/>
        </w:rPr>
        <w:t>0</w:t>
      </w:r>
      <w:r w:rsidR="00405CF8" w:rsidRPr="00144216">
        <w:rPr>
          <w:rFonts w:ascii="Times New Roman" w:hAnsi="Times New Roman" w:cs="Times New Roman"/>
          <w:sz w:val="28"/>
          <w:szCs w:val="28"/>
        </w:rPr>
        <w:t>5</w:t>
      </w:r>
      <w:r w:rsidR="00405CF8">
        <w:rPr>
          <w:rFonts w:ascii="Times New Roman" w:hAnsi="Times New Roman" w:cs="Times New Roman"/>
          <w:sz w:val="28"/>
          <w:szCs w:val="28"/>
        </w:rPr>
        <w:t>.04.</w:t>
      </w:r>
      <w:r w:rsidR="00405CF8" w:rsidRPr="00144216">
        <w:rPr>
          <w:rFonts w:ascii="Times New Roman" w:hAnsi="Times New Roman" w:cs="Times New Roman"/>
          <w:sz w:val="28"/>
          <w:szCs w:val="28"/>
        </w:rPr>
        <w:t>2022</w:t>
      </w:r>
      <w:r w:rsidR="00405CF8">
        <w:rPr>
          <w:rFonts w:ascii="Times New Roman" w:hAnsi="Times New Roman" w:cs="Times New Roman"/>
          <w:sz w:val="28"/>
          <w:szCs w:val="28"/>
        </w:rPr>
        <w:t xml:space="preserve"> №</w:t>
      </w:r>
      <w:r w:rsidR="00405CF8" w:rsidRPr="00144216">
        <w:rPr>
          <w:rFonts w:ascii="Times New Roman" w:hAnsi="Times New Roman" w:cs="Times New Roman"/>
          <w:sz w:val="28"/>
          <w:szCs w:val="28"/>
        </w:rPr>
        <w:t xml:space="preserve"> 203</w:t>
      </w:r>
      <w:r w:rsidRPr="00144216">
        <w:rPr>
          <w:rFonts w:ascii="Times New Roman" w:hAnsi="Times New Roman" w:cs="Times New Roman"/>
          <w:sz w:val="28"/>
          <w:szCs w:val="28"/>
        </w:rPr>
        <w:t xml:space="preserve">, подготовку правового акта об утверждении Документации (далее - результат услуги) и не позднее рабочего дня истечения срока, указанного в настоящем подпункте, представляет проект результата услуги </w:t>
      </w:r>
      <w:r w:rsidR="00405CF8">
        <w:rPr>
          <w:rFonts w:ascii="Times New Roman" w:hAnsi="Times New Roman" w:cs="Times New Roman"/>
          <w:sz w:val="28"/>
          <w:szCs w:val="28"/>
        </w:rPr>
        <w:t>должностному лицу</w:t>
      </w:r>
      <w:r w:rsidR="00405CF8" w:rsidRPr="007B44EA">
        <w:rPr>
          <w:rFonts w:ascii="Times New Roman" w:hAnsi="Times New Roman" w:cs="Times New Roman"/>
          <w:sz w:val="28"/>
          <w:szCs w:val="28"/>
        </w:rPr>
        <w:t xml:space="preserve"> Администрации</w:t>
      </w:r>
      <w:r w:rsidR="00405CF8" w:rsidRPr="00144216">
        <w:rPr>
          <w:rFonts w:ascii="Times New Roman" w:hAnsi="Times New Roman" w:cs="Times New Roman"/>
          <w:sz w:val="28"/>
          <w:szCs w:val="28"/>
        </w:rPr>
        <w:t xml:space="preserve"> </w:t>
      </w:r>
      <w:r w:rsidRPr="00144216">
        <w:rPr>
          <w:rFonts w:ascii="Times New Roman" w:hAnsi="Times New Roman" w:cs="Times New Roman"/>
          <w:sz w:val="28"/>
          <w:szCs w:val="28"/>
        </w:rPr>
        <w:t>для принятия решения о</w:t>
      </w:r>
      <w:r w:rsidR="00405CF8">
        <w:rPr>
          <w:rFonts w:ascii="Times New Roman" w:hAnsi="Times New Roman" w:cs="Times New Roman"/>
          <w:sz w:val="28"/>
          <w:szCs w:val="28"/>
        </w:rPr>
        <w:t xml:space="preserve"> </w:t>
      </w:r>
      <w:r w:rsidRPr="00144216">
        <w:rPr>
          <w:rFonts w:ascii="Times New Roman" w:hAnsi="Times New Roman" w:cs="Times New Roman"/>
          <w:sz w:val="28"/>
          <w:szCs w:val="28"/>
        </w:rPr>
        <w:t>предоставлении</w:t>
      </w:r>
      <w:r w:rsidR="00405CF8">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или об отказе в ее предоставлении и подписания документов, являющихся результатом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в) </w:t>
      </w:r>
      <w:r w:rsidR="00405CF8">
        <w:rPr>
          <w:rFonts w:ascii="Times New Roman" w:hAnsi="Times New Roman" w:cs="Times New Roman"/>
          <w:sz w:val="28"/>
          <w:szCs w:val="28"/>
        </w:rPr>
        <w:t>должностное лицо</w:t>
      </w:r>
      <w:r w:rsidR="00405CF8" w:rsidRPr="007B44EA">
        <w:rPr>
          <w:rFonts w:ascii="Times New Roman" w:hAnsi="Times New Roman" w:cs="Times New Roman"/>
          <w:sz w:val="28"/>
          <w:szCs w:val="28"/>
        </w:rPr>
        <w:t xml:space="preserve"> Администрации</w:t>
      </w:r>
      <w:r w:rsidR="00405CF8" w:rsidRPr="00144216">
        <w:rPr>
          <w:rFonts w:ascii="Times New Roman" w:hAnsi="Times New Roman" w:cs="Times New Roman"/>
          <w:sz w:val="28"/>
          <w:szCs w:val="28"/>
        </w:rPr>
        <w:t xml:space="preserve"> </w:t>
      </w:r>
      <w:r w:rsidRPr="00144216">
        <w:rPr>
          <w:rFonts w:ascii="Times New Roman" w:hAnsi="Times New Roman" w:cs="Times New Roman"/>
          <w:sz w:val="28"/>
          <w:szCs w:val="28"/>
        </w:rPr>
        <w:t xml:space="preserve">в срок не позднее следующего рабочего дня после получения проекта результата услуги принимает решение о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или об отказе в ее предоставлении, подписывает результат услуги и в тот же день передает результат услуги </w:t>
      </w:r>
      <w:r w:rsidR="00405CF8" w:rsidRPr="00932361">
        <w:rPr>
          <w:rFonts w:ascii="Times New Roman" w:hAnsi="Times New Roman" w:cs="Times New Roman"/>
          <w:sz w:val="28"/>
          <w:szCs w:val="28"/>
        </w:rPr>
        <w:t>специалист</w:t>
      </w:r>
      <w:r w:rsidR="00405CF8">
        <w:rPr>
          <w:rFonts w:ascii="Times New Roman" w:hAnsi="Times New Roman" w:cs="Times New Roman"/>
          <w:sz w:val="28"/>
          <w:szCs w:val="28"/>
        </w:rPr>
        <w:t>у</w:t>
      </w:r>
      <w:r w:rsidR="00405CF8" w:rsidRPr="00932361">
        <w:rPr>
          <w:rFonts w:ascii="Times New Roman" w:hAnsi="Times New Roman" w:cs="Times New Roman"/>
          <w:sz w:val="28"/>
          <w:szCs w:val="28"/>
        </w:rPr>
        <w:t xml:space="preserve"> отдела делопроизводства Администрации</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 Лицами, ответственными за выполнение административной процедуры, являются </w:t>
      </w:r>
      <w:r w:rsidR="00405CF8">
        <w:rPr>
          <w:rFonts w:ascii="Times New Roman" w:hAnsi="Times New Roman" w:cs="Times New Roman"/>
          <w:sz w:val="28"/>
          <w:szCs w:val="28"/>
        </w:rPr>
        <w:t>должностное лицо</w:t>
      </w:r>
      <w:r w:rsidR="00405CF8" w:rsidRPr="007B44EA">
        <w:rPr>
          <w:rFonts w:ascii="Times New Roman" w:hAnsi="Times New Roman" w:cs="Times New Roman"/>
          <w:sz w:val="28"/>
          <w:szCs w:val="28"/>
        </w:rPr>
        <w:t xml:space="preserve"> Администрации</w:t>
      </w:r>
      <w:r w:rsidRPr="00144216">
        <w:rPr>
          <w:rFonts w:ascii="Times New Roman" w:hAnsi="Times New Roman" w:cs="Times New Roman"/>
          <w:sz w:val="28"/>
          <w:szCs w:val="28"/>
        </w:rPr>
        <w:t xml:space="preserve">, </w:t>
      </w:r>
      <w:r w:rsidR="00405CF8">
        <w:rPr>
          <w:rFonts w:ascii="Times New Roman" w:hAnsi="Times New Roman" w:cs="Times New Roman"/>
          <w:sz w:val="28"/>
          <w:szCs w:val="28"/>
        </w:rPr>
        <w:t>специалист</w:t>
      </w:r>
      <w:r>
        <w:rPr>
          <w:rFonts w:ascii="Times New Roman" w:hAnsi="Times New Roman" w:cs="Times New Roman"/>
          <w:sz w:val="28"/>
          <w:szCs w:val="28"/>
        </w:rPr>
        <w:t xml:space="preserve"> </w:t>
      </w:r>
      <w:r w:rsidR="00405CF8">
        <w:rPr>
          <w:rFonts w:ascii="Times New Roman" w:hAnsi="Times New Roman" w:cs="Times New Roman"/>
          <w:sz w:val="28"/>
          <w:szCs w:val="28"/>
        </w:rPr>
        <w:t>КУМИ</w:t>
      </w:r>
      <w:r w:rsidRPr="00144216">
        <w:rPr>
          <w:rFonts w:ascii="Times New Roman" w:hAnsi="Times New Roman" w:cs="Times New Roman"/>
          <w:sz w:val="28"/>
          <w:szCs w:val="28"/>
        </w:rPr>
        <w:t>.</w:t>
      </w:r>
    </w:p>
    <w:p w:rsidR="00DD5854" w:rsidRPr="0014386D" w:rsidRDefault="00DD5854" w:rsidP="005B5BBA">
      <w:pPr>
        <w:pStyle w:val="ConsPlusNormal"/>
        <w:ind w:firstLine="709"/>
        <w:jc w:val="both"/>
        <w:rPr>
          <w:rFonts w:ascii="Times New Roman" w:hAnsi="Times New Roman" w:cs="Times New Roman"/>
          <w:sz w:val="28"/>
          <w:szCs w:val="28"/>
        </w:rPr>
      </w:pPr>
      <w:r w:rsidRPr="0014386D">
        <w:rPr>
          <w:rFonts w:ascii="Times New Roman" w:hAnsi="Times New Roman" w:cs="Times New Roman"/>
          <w:sz w:val="28"/>
          <w:szCs w:val="28"/>
        </w:rPr>
        <w:t xml:space="preserve">4) Критерием принятия решения о выполнении административной процедуры является наличие или отсутствие оснований, предусмотренных </w:t>
      </w:r>
      <w:hyperlink w:anchor="P188">
        <w:r w:rsidRPr="0014386D">
          <w:rPr>
            <w:rFonts w:ascii="Times New Roman" w:hAnsi="Times New Roman" w:cs="Times New Roman"/>
            <w:sz w:val="28"/>
            <w:szCs w:val="28"/>
          </w:rPr>
          <w:t>пунктом 2.10</w:t>
        </w:r>
      </w:hyperlink>
      <w:r w:rsidRPr="0014386D">
        <w:rPr>
          <w:rFonts w:ascii="Times New Roman" w:hAnsi="Times New Roman" w:cs="Times New Roman"/>
          <w:sz w:val="28"/>
          <w:szCs w:val="28"/>
        </w:rPr>
        <w:t xml:space="preserve"> настоящего Регламента.</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5</w:t>
      </w:r>
      <w:r w:rsidR="00CF12E1">
        <w:rPr>
          <w:rFonts w:ascii="Times New Roman" w:hAnsi="Times New Roman" w:cs="Times New Roman"/>
          <w:sz w:val="28"/>
          <w:szCs w:val="28"/>
        </w:rPr>
        <w:t>)</w:t>
      </w:r>
      <w:r w:rsidRPr="00144216">
        <w:rPr>
          <w:rFonts w:ascii="Times New Roman" w:hAnsi="Times New Roman" w:cs="Times New Roman"/>
          <w:sz w:val="28"/>
          <w:szCs w:val="28"/>
        </w:rPr>
        <w:t xml:space="preserve"> Результатом выполнения административной процедуры является направление </w:t>
      </w:r>
      <w:r w:rsidR="00405CF8" w:rsidRPr="00932361">
        <w:rPr>
          <w:rFonts w:ascii="Times New Roman" w:hAnsi="Times New Roman" w:cs="Times New Roman"/>
          <w:sz w:val="28"/>
          <w:szCs w:val="28"/>
        </w:rPr>
        <w:t>специалист</w:t>
      </w:r>
      <w:r w:rsidR="00405CF8">
        <w:rPr>
          <w:rFonts w:ascii="Times New Roman" w:hAnsi="Times New Roman" w:cs="Times New Roman"/>
          <w:sz w:val="28"/>
          <w:szCs w:val="28"/>
        </w:rPr>
        <w:t>у</w:t>
      </w:r>
      <w:r w:rsidR="00405CF8" w:rsidRPr="00932361">
        <w:rPr>
          <w:rFonts w:ascii="Times New Roman" w:hAnsi="Times New Roman" w:cs="Times New Roman"/>
          <w:sz w:val="28"/>
          <w:szCs w:val="28"/>
        </w:rPr>
        <w:t xml:space="preserve"> отдела делопроизводства Администрации</w:t>
      </w:r>
      <w:r w:rsidR="00405CF8" w:rsidRPr="00144216">
        <w:rPr>
          <w:rFonts w:ascii="Times New Roman" w:hAnsi="Times New Roman" w:cs="Times New Roman"/>
          <w:sz w:val="28"/>
          <w:szCs w:val="28"/>
        </w:rPr>
        <w:t xml:space="preserve"> </w:t>
      </w:r>
      <w:r w:rsidRPr="00144216">
        <w:rPr>
          <w:rFonts w:ascii="Times New Roman" w:hAnsi="Times New Roman" w:cs="Times New Roman"/>
          <w:sz w:val="28"/>
          <w:szCs w:val="28"/>
        </w:rPr>
        <w:t xml:space="preserve">подписанного </w:t>
      </w:r>
      <w:r w:rsidR="00405CF8">
        <w:rPr>
          <w:rFonts w:ascii="Times New Roman" w:hAnsi="Times New Roman" w:cs="Times New Roman"/>
          <w:sz w:val="28"/>
          <w:szCs w:val="28"/>
        </w:rPr>
        <w:t>должностным лицом</w:t>
      </w:r>
      <w:r w:rsidR="00405CF8" w:rsidRPr="007B44EA">
        <w:rPr>
          <w:rFonts w:ascii="Times New Roman" w:hAnsi="Times New Roman" w:cs="Times New Roman"/>
          <w:sz w:val="28"/>
          <w:szCs w:val="28"/>
        </w:rPr>
        <w:t xml:space="preserve"> Администрации</w:t>
      </w:r>
      <w:r w:rsidR="00405CF8" w:rsidRPr="00144216">
        <w:rPr>
          <w:rFonts w:ascii="Times New Roman" w:hAnsi="Times New Roman" w:cs="Times New Roman"/>
          <w:sz w:val="28"/>
          <w:szCs w:val="28"/>
        </w:rPr>
        <w:t xml:space="preserve"> </w:t>
      </w:r>
      <w:r w:rsidRPr="00144216">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7D066B" w:rsidRDefault="00DD5854" w:rsidP="005B5BBA">
      <w:pPr>
        <w:pStyle w:val="ConsPlusNormal"/>
        <w:ind w:firstLine="709"/>
        <w:jc w:val="both"/>
        <w:rPr>
          <w:rFonts w:ascii="Times New Roman" w:hAnsi="Times New Roman" w:cs="Times New Roman"/>
          <w:sz w:val="28"/>
          <w:szCs w:val="28"/>
        </w:rPr>
      </w:pPr>
      <w:r w:rsidRPr="007D066B">
        <w:rPr>
          <w:rFonts w:ascii="Times New Roman" w:hAnsi="Times New Roman" w:cs="Times New Roman"/>
          <w:sz w:val="28"/>
          <w:szCs w:val="28"/>
        </w:rPr>
        <w:t>3.1.5. Направление Документации организатору</w:t>
      </w:r>
      <w:r w:rsidR="00405CF8">
        <w:rPr>
          <w:rFonts w:ascii="Times New Roman" w:hAnsi="Times New Roman" w:cs="Times New Roman"/>
          <w:sz w:val="28"/>
          <w:szCs w:val="28"/>
        </w:rPr>
        <w:t xml:space="preserve"> </w:t>
      </w:r>
      <w:r w:rsidRPr="007D066B">
        <w:rPr>
          <w:rFonts w:ascii="Times New Roman" w:hAnsi="Times New Roman" w:cs="Times New Roman"/>
          <w:sz w:val="28"/>
          <w:szCs w:val="28"/>
        </w:rPr>
        <w:t xml:space="preserve">общественных обсуждений или публичных слушаний для организации проведения общественных обсуждений или публичных слушаний в порядке и в случаях, </w:t>
      </w:r>
      <w:r w:rsidRPr="007D066B">
        <w:rPr>
          <w:rFonts w:ascii="Times New Roman" w:hAnsi="Times New Roman" w:cs="Times New Roman"/>
          <w:sz w:val="28"/>
          <w:szCs w:val="28"/>
        </w:rPr>
        <w:lastRenderedPageBreak/>
        <w:t xml:space="preserve">установленных Градостроительным </w:t>
      </w:r>
      <w:hyperlink r:id="rId66">
        <w:r w:rsidRPr="007D066B">
          <w:rPr>
            <w:rFonts w:ascii="Times New Roman" w:hAnsi="Times New Roman" w:cs="Times New Roman"/>
            <w:sz w:val="28"/>
            <w:szCs w:val="28"/>
          </w:rPr>
          <w:t>кодексом</w:t>
        </w:r>
      </w:hyperlink>
      <w:r w:rsidRPr="007D066B">
        <w:rPr>
          <w:rFonts w:ascii="Times New Roman" w:hAnsi="Times New Roman" w:cs="Times New Roman"/>
          <w:sz w:val="28"/>
          <w:szCs w:val="28"/>
        </w:rPr>
        <w:t xml:space="preserve"> Российской Федерации, а также до 1 января 2025 года за исключением случаев, установленных </w:t>
      </w:r>
      <w:hyperlink r:id="rId67">
        <w:r w:rsidRPr="007D066B">
          <w:rPr>
            <w:rFonts w:ascii="Times New Roman" w:hAnsi="Times New Roman" w:cs="Times New Roman"/>
            <w:sz w:val="28"/>
            <w:szCs w:val="28"/>
          </w:rPr>
          <w:t>постановлением</w:t>
        </w:r>
      </w:hyperlink>
      <w:r w:rsidRPr="007D066B">
        <w:rPr>
          <w:rFonts w:ascii="Times New Roman" w:hAnsi="Times New Roman" w:cs="Times New Roman"/>
          <w:sz w:val="28"/>
          <w:szCs w:val="28"/>
        </w:rPr>
        <w:t xml:space="preserve"> Правительства Ленинградской области от </w:t>
      </w:r>
      <w:r w:rsidR="00405CF8">
        <w:rPr>
          <w:rFonts w:ascii="Times New Roman" w:hAnsi="Times New Roman" w:cs="Times New Roman"/>
          <w:sz w:val="28"/>
          <w:szCs w:val="28"/>
        </w:rPr>
        <w:t>0</w:t>
      </w:r>
      <w:r w:rsidRPr="007D066B">
        <w:rPr>
          <w:rFonts w:ascii="Times New Roman" w:hAnsi="Times New Roman" w:cs="Times New Roman"/>
          <w:sz w:val="28"/>
          <w:szCs w:val="28"/>
        </w:rPr>
        <w:t>5</w:t>
      </w:r>
      <w:r w:rsidR="00405CF8">
        <w:rPr>
          <w:rFonts w:ascii="Times New Roman" w:hAnsi="Times New Roman" w:cs="Times New Roman"/>
          <w:sz w:val="28"/>
          <w:szCs w:val="28"/>
        </w:rPr>
        <w:t>.04.2</w:t>
      </w:r>
      <w:r w:rsidRPr="007D066B">
        <w:rPr>
          <w:rFonts w:ascii="Times New Roman" w:hAnsi="Times New Roman" w:cs="Times New Roman"/>
          <w:sz w:val="28"/>
          <w:szCs w:val="28"/>
        </w:rPr>
        <w:t>022</w:t>
      </w:r>
      <w:r w:rsidR="00405CF8">
        <w:rPr>
          <w:rFonts w:ascii="Times New Roman" w:hAnsi="Times New Roman" w:cs="Times New Roman"/>
          <w:sz w:val="28"/>
          <w:szCs w:val="28"/>
        </w:rPr>
        <w:t xml:space="preserve"> № </w:t>
      </w:r>
      <w:r w:rsidRPr="007D066B">
        <w:rPr>
          <w:rFonts w:ascii="Times New Roman" w:hAnsi="Times New Roman" w:cs="Times New Roman"/>
          <w:sz w:val="28"/>
          <w:szCs w:val="28"/>
        </w:rPr>
        <w:t>203, с уведомлением заявителя.</w:t>
      </w:r>
    </w:p>
    <w:p w:rsidR="00DD5854" w:rsidRPr="007D066B" w:rsidRDefault="00DD5854" w:rsidP="005B5BBA">
      <w:pPr>
        <w:pStyle w:val="ConsPlusNormal"/>
        <w:ind w:firstLine="709"/>
        <w:jc w:val="both"/>
        <w:rPr>
          <w:rFonts w:ascii="Times New Roman" w:hAnsi="Times New Roman" w:cs="Times New Roman"/>
          <w:sz w:val="28"/>
          <w:szCs w:val="28"/>
        </w:rPr>
      </w:pPr>
      <w:proofErr w:type="gramStart"/>
      <w:r w:rsidRPr="007D066B">
        <w:rPr>
          <w:rFonts w:ascii="Times New Roman" w:hAnsi="Times New Roman" w:cs="Times New Roman"/>
          <w:sz w:val="28"/>
          <w:szCs w:val="28"/>
        </w:rPr>
        <w:t xml:space="preserve">1) Основанием для начала административной процедуры является поступление </w:t>
      </w:r>
      <w:r w:rsidR="00405CF8" w:rsidRPr="00932361">
        <w:rPr>
          <w:rFonts w:ascii="Times New Roman" w:hAnsi="Times New Roman" w:cs="Times New Roman"/>
          <w:sz w:val="28"/>
          <w:szCs w:val="28"/>
        </w:rPr>
        <w:t>специалист</w:t>
      </w:r>
      <w:r w:rsidR="00405CF8">
        <w:rPr>
          <w:rFonts w:ascii="Times New Roman" w:hAnsi="Times New Roman" w:cs="Times New Roman"/>
          <w:sz w:val="28"/>
          <w:szCs w:val="28"/>
        </w:rPr>
        <w:t>у</w:t>
      </w:r>
      <w:r w:rsidR="00405CF8" w:rsidRPr="00932361">
        <w:rPr>
          <w:rFonts w:ascii="Times New Roman" w:hAnsi="Times New Roman" w:cs="Times New Roman"/>
          <w:sz w:val="28"/>
          <w:szCs w:val="28"/>
        </w:rPr>
        <w:t xml:space="preserve"> отдела делопроизводства Администрации</w:t>
      </w:r>
      <w:r w:rsidRPr="007D066B">
        <w:rPr>
          <w:rFonts w:ascii="Times New Roman" w:hAnsi="Times New Roman" w:cs="Times New Roman"/>
          <w:sz w:val="28"/>
          <w:szCs w:val="28"/>
        </w:rPr>
        <w:t xml:space="preserve"> подписанного </w:t>
      </w:r>
      <w:r w:rsidR="00405CF8">
        <w:rPr>
          <w:rFonts w:ascii="Times New Roman" w:hAnsi="Times New Roman" w:cs="Times New Roman"/>
          <w:sz w:val="28"/>
          <w:szCs w:val="28"/>
        </w:rPr>
        <w:t>должностным лицом</w:t>
      </w:r>
      <w:r w:rsidR="00405CF8" w:rsidRPr="007B44EA">
        <w:rPr>
          <w:rFonts w:ascii="Times New Roman" w:hAnsi="Times New Roman" w:cs="Times New Roman"/>
          <w:sz w:val="28"/>
          <w:szCs w:val="28"/>
        </w:rPr>
        <w:t xml:space="preserve"> Администрации</w:t>
      </w:r>
      <w:r w:rsidR="00405CF8" w:rsidRPr="00144216">
        <w:rPr>
          <w:rFonts w:ascii="Times New Roman" w:hAnsi="Times New Roman" w:cs="Times New Roman"/>
          <w:sz w:val="28"/>
          <w:szCs w:val="28"/>
        </w:rPr>
        <w:t xml:space="preserve"> </w:t>
      </w:r>
      <w:r w:rsidRPr="007D066B">
        <w:rPr>
          <w:rFonts w:ascii="Times New Roman" w:hAnsi="Times New Roman" w:cs="Times New Roman"/>
          <w:sz w:val="28"/>
          <w:szCs w:val="28"/>
        </w:rPr>
        <w:t xml:space="preserve">письма о направлении Документации для организации проведения общественных обсуждений или публичных слушаний в порядке, установленном Градостроительным </w:t>
      </w:r>
      <w:hyperlink r:id="rId68">
        <w:r w:rsidRPr="007D066B">
          <w:rPr>
            <w:rFonts w:ascii="Times New Roman" w:hAnsi="Times New Roman" w:cs="Times New Roman"/>
            <w:sz w:val="28"/>
            <w:szCs w:val="28"/>
          </w:rPr>
          <w:t>кодексом</w:t>
        </w:r>
      </w:hyperlink>
      <w:r w:rsidRPr="007D066B">
        <w:rPr>
          <w:rFonts w:ascii="Times New Roman" w:hAnsi="Times New Roman" w:cs="Times New Roman"/>
          <w:sz w:val="28"/>
          <w:szCs w:val="28"/>
        </w:rPr>
        <w:t xml:space="preserve"> Российской Федерации, а также письма заявителю с информацией о направлении Документации для организации проведения общественных обсуждений или публичных слушаний.</w:t>
      </w:r>
      <w:proofErr w:type="gramEnd"/>
    </w:p>
    <w:p w:rsidR="00DD5854" w:rsidRPr="007D066B" w:rsidRDefault="00DD5854" w:rsidP="005B5BBA">
      <w:pPr>
        <w:pStyle w:val="ConsPlusNormal"/>
        <w:ind w:firstLine="709"/>
        <w:jc w:val="both"/>
        <w:rPr>
          <w:rFonts w:ascii="Times New Roman" w:hAnsi="Times New Roman" w:cs="Times New Roman"/>
          <w:sz w:val="28"/>
          <w:szCs w:val="28"/>
        </w:rPr>
      </w:pPr>
      <w:r w:rsidRPr="007D066B">
        <w:rPr>
          <w:rFonts w:ascii="Times New Roman" w:hAnsi="Times New Roman" w:cs="Times New Roman"/>
          <w:sz w:val="28"/>
          <w:szCs w:val="28"/>
        </w:rPr>
        <w:t>2) Содержание административного действия (административных действий), продолжительность и</w:t>
      </w:r>
      <w:r w:rsidR="00405CF8">
        <w:rPr>
          <w:rFonts w:ascii="Times New Roman" w:hAnsi="Times New Roman" w:cs="Times New Roman"/>
          <w:sz w:val="28"/>
          <w:szCs w:val="28"/>
        </w:rPr>
        <w:t> </w:t>
      </w:r>
      <w:r w:rsidRPr="007D066B">
        <w:rPr>
          <w:rFonts w:ascii="Times New Roman" w:hAnsi="Times New Roman" w:cs="Times New Roman"/>
          <w:sz w:val="28"/>
          <w:szCs w:val="28"/>
        </w:rPr>
        <w:t>(или) максимальный срок его выполнения:</w:t>
      </w:r>
    </w:p>
    <w:p w:rsidR="00DD5854" w:rsidRPr="007D066B" w:rsidRDefault="00405CF8" w:rsidP="005B5BBA">
      <w:pPr>
        <w:pStyle w:val="ConsPlusNormal"/>
        <w:ind w:firstLine="709"/>
        <w:jc w:val="both"/>
        <w:rPr>
          <w:rFonts w:ascii="Times New Roman" w:hAnsi="Times New Roman" w:cs="Times New Roman"/>
          <w:sz w:val="28"/>
          <w:szCs w:val="28"/>
        </w:rPr>
      </w:pPr>
      <w:proofErr w:type="gramStart"/>
      <w:r w:rsidRPr="00932361">
        <w:rPr>
          <w:rFonts w:ascii="Times New Roman" w:hAnsi="Times New Roman" w:cs="Times New Roman"/>
          <w:sz w:val="28"/>
          <w:szCs w:val="28"/>
        </w:rPr>
        <w:t>специалист отдела делопроизводства Администрации</w:t>
      </w:r>
      <w:r w:rsidRPr="007D066B">
        <w:rPr>
          <w:rFonts w:ascii="Times New Roman" w:hAnsi="Times New Roman" w:cs="Times New Roman"/>
          <w:sz w:val="28"/>
          <w:szCs w:val="28"/>
        </w:rPr>
        <w:t xml:space="preserve"> </w:t>
      </w:r>
      <w:r w:rsidR="00DD5854" w:rsidRPr="007D066B">
        <w:rPr>
          <w:rFonts w:ascii="Times New Roman" w:hAnsi="Times New Roman" w:cs="Times New Roman"/>
          <w:sz w:val="28"/>
          <w:szCs w:val="28"/>
        </w:rPr>
        <w:t xml:space="preserve">осуществляет регистрацию и направление </w:t>
      </w:r>
      <w:r w:rsidR="00DD5854">
        <w:rPr>
          <w:rFonts w:ascii="Times New Roman" w:hAnsi="Times New Roman" w:cs="Times New Roman"/>
          <w:sz w:val="28"/>
          <w:szCs w:val="28"/>
        </w:rPr>
        <w:t>адресатам</w:t>
      </w:r>
      <w:r>
        <w:rPr>
          <w:rFonts w:ascii="Times New Roman" w:hAnsi="Times New Roman" w:cs="Times New Roman"/>
          <w:sz w:val="28"/>
          <w:szCs w:val="28"/>
        </w:rPr>
        <w:t xml:space="preserve"> </w:t>
      </w:r>
      <w:r w:rsidR="00DD5854" w:rsidRPr="007D066B">
        <w:rPr>
          <w:rFonts w:ascii="Times New Roman" w:hAnsi="Times New Roman" w:cs="Times New Roman"/>
          <w:sz w:val="28"/>
          <w:szCs w:val="28"/>
        </w:rPr>
        <w:t xml:space="preserve">письма о направлении Документации для организации проведения общественных обсуждений или публичных слушаний в порядке, установленном Градостроительным </w:t>
      </w:r>
      <w:hyperlink r:id="rId69">
        <w:r w:rsidR="00DD5854" w:rsidRPr="007D066B">
          <w:rPr>
            <w:rFonts w:ascii="Times New Roman" w:hAnsi="Times New Roman" w:cs="Times New Roman"/>
            <w:sz w:val="28"/>
            <w:szCs w:val="28"/>
          </w:rPr>
          <w:t>кодексом</w:t>
        </w:r>
      </w:hyperlink>
      <w:r w:rsidR="00DD5854" w:rsidRPr="007D066B">
        <w:rPr>
          <w:rFonts w:ascii="Times New Roman" w:hAnsi="Times New Roman" w:cs="Times New Roman"/>
          <w:sz w:val="28"/>
          <w:szCs w:val="28"/>
        </w:rPr>
        <w:t xml:space="preserve"> Российской Федерации, а также письма заявителю с информацией о направлении Документации для организации проведения общественных обсуждений или публичных слушаний с направлением способом, указанным в заявлении.</w:t>
      </w:r>
      <w:proofErr w:type="gramEnd"/>
    </w:p>
    <w:p w:rsidR="00DD5854" w:rsidRPr="00144216" w:rsidRDefault="00405CF8" w:rsidP="005B5B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документов </w:t>
      </w:r>
      <w:r w:rsidR="00DD5854" w:rsidRPr="00144216">
        <w:rPr>
          <w:rFonts w:ascii="Times New Roman" w:hAnsi="Times New Roman" w:cs="Times New Roman"/>
          <w:sz w:val="28"/>
          <w:szCs w:val="28"/>
        </w:rPr>
        <w:t>ос</w:t>
      </w:r>
      <w:r>
        <w:rPr>
          <w:rFonts w:ascii="Times New Roman" w:hAnsi="Times New Roman" w:cs="Times New Roman"/>
          <w:sz w:val="28"/>
          <w:szCs w:val="28"/>
        </w:rPr>
        <w:t>уществляется в день поступления</w:t>
      </w:r>
      <w:r w:rsidR="00DD5854" w:rsidRPr="00144216">
        <w:rPr>
          <w:rFonts w:ascii="Times New Roman" w:hAnsi="Times New Roman" w:cs="Times New Roman"/>
          <w:sz w:val="28"/>
          <w:szCs w:val="28"/>
        </w:rPr>
        <w:t>. Срок выполнения административного действия - 1 рабочий день.</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 Лицом, ответственным за выполнение административной процедуры, является </w:t>
      </w:r>
      <w:r w:rsidR="00405CF8" w:rsidRPr="00932361">
        <w:rPr>
          <w:rFonts w:ascii="Times New Roman" w:hAnsi="Times New Roman" w:cs="Times New Roman"/>
          <w:sz w:val="28"/>
          <w:szCs w:val="28"/>
        </w:rPr>
        <w:t>специалист отдела делопроизводства Администрации</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4) Административная процедура не предполагает принятия решений.</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5) Результатом выполнения административной процедуры является направление </w:t>
      </w:r>
      <w:r>
        <w:rPr>
          <w:rFonts w:ascii="Times New Roman" w:hAnsi="Times New Roman" w:cs="Times New Roman"/>
          <w:sz w:val="28"/>
          <w:szCs w:val="28"/>
        </w:rPr>
        <w:t>указанных писем</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3.1.6. Регистрация результата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1) Основанием для начала административной процедуры является поступление </w:t>
      </w:r>
      <w:r w:rsidR="00405CF8" w:rsidRPr="00932361">
        <w:rPr>
          <w:rFonts w:ascii="Times New Roman" w:hAnsi="Times New Roman" w:cs="Times New Roman"/>
          <w:sz w:val="28"/>
          <w:szCs w:val="28"/>
        </w:rPr>
        <w:t>специалист</w:t>
      </w:r>
      <w:r w:rsidR="00405CF8">
        <w:rPr>
          <w:rFonts w:ascii="Times New Roman" w:hAnsi="Times New Roman" w:cs="Times New Roman"/>
          <w:sz w:val="28"/>
          <w:szCs w:val="28"/>
        </w:rPr>
        <w:t>у</w:t>
      </w:r>
      <w:r w:rsidR="00405CF8" w:rsidRPr="00932361">
        <w:rPr>
          <w:rFonts w:ascii="Times New Roman" w:hAnsi="Times New Roman" w:cs="Times New Roman"/>
          <w:sz w:val="28"/>
          <w:szCs w:val="28"/>
        </w:rPr>
        <w:t xml:space="preserve"> отдела делопроизводства Администрации</w:t>
      </w:r>
      <w:r w:rsidR="00405CF8" w:rsidRPr="007D066B">
        <w:rPr>
          <w:rFonts w:ascii="Times New Roman" w:hAnsi="Times New Roman" w:cs="Times New Roman"/>
          <w:sz w:val="28"/>
          <w:szCs w:val="28"/>
        </w:rPr>
        <w:t xml:space="preserve"> </w:t>
      </w:r>
      <w:r w:rsidRPr="00144216">
        <w:rPr>
          <w:rFonts w:ascii="Times New Roman" w:hAnsi="Times New Roman" w:cs="Times New Roman"/>
          <w:sz w:val="28"/>
          <w:szCs w:val="28"/>
        </w:rPr>
        <w:t xml:space="preserve">подписанного </w:t>
      </w:r>
      <w:r w:rsidR="00405CF8">
        <w:rPr>
          <w:rFonts w:ascii="Times New Roman" w:hAnsi="Times New Roman" w:cs="Times New Roman"/>
          <w:sz w:val="28"/>
          <w:szCs w:val="28"/>
        </w:rPr>
        <w:t>должностным лицом</w:t>
      </w:r>
      <w:r w:rsidR="00405CF8" w:rsidRPr="007B44EA">
        <w:rPr>
          <w:rFonts w:ascii="Times New Roman" w:hAnsi="Times New Roman" w:cs="Times New Roman"/>
          <w:sz w:val="28"/>
          <w:szCs w:val="28"/>
        </w:rPr>
        <w:t xml:space="preserve"> Администрации</w:t>
      </w:r>
      <w:r w:rsidR="00405CF8" w:rsidRPr="00144216">
        <w:rPr>
          <w:rFonts w:ascii="Times New Roman" w:hAnsi="Times New Roman" w:cs="Times New Roman"/>
          <w:sz w:val="28"/>
          <w:szCs w:val="28"/>
        </w:rPr>
        <w:t xml:space="preserve"> </w:t>
      </w:r>
      <w:r w:rsidRPr="00144216">
        <w:rPr>
          <w:rFonts w:ascii="Times New Roman" w:hAnsi="Times New Roman" w:cs="Times New Roman"/>
          <w:sz w:val="28"/>
          <w:szCs w:val="28"/>
        </w:rPr>
        <w:t>результата услуги.</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w:t>
      </w:r>
      <w:proofErr w:type="gramStart"/>
      <w:r w:rsidRPr="00144216">
        <w:rPr>
          <w:rFonts w:ascii="Times New Roman" w:hAnsi="Times New Roman" w:cs="Times New Roman"/>
          <w:sz w:val="28"/>
          <w:szCs w:val="28"/>
        </w:rPr>
        <w:t>и(</w:t>
      </w:r>
      <w:proofErr w:type="gramEnd"/>
      <w:r w:rsidRPr="00144216">
        <w:rPr>
          <w:rFonts w:ascii="Times New Roman" w:hAnsi="Times New Roman" w:cs="Times New Roman"/>
          <w:sz w:val="28"/>
          <w:szCs w:val="28"/>
        </w:rPr>
        <w:t>или) максимальный срок его выполнения:</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а) </w:t>
      </w:r>
      <w:r w:rsidR="00405CF8" w:rsidRPr="00932361">
        <w:rPr>
          <w:rFonts w:ascii="Times New Roman" w:hAnsi="Times New Roman" w:cs="Times New Roman"/>
          <w:sz w:val="28"/>
          <w:szCs w:val="28"/>
        </w:rPr>
        <w:t>специалист отдела делопроизводства Администрации</w:t>
      </w:r>
      <w:r w:rsidR="00405CF8" w:rsidRPr="007D066B">
        <w:rPr>
          <w:rFonts w:ascii="Times New Roman" w:hAnsi="Times New Roman" w:cs="Times New Roman"/>
          <w:sz w:val="28"/>
          <w:szCs w:val="28"/>
        </w:rPr>
        <w:t xml:space="preserve"> </w:t>
      </w:r>
      <w:r w:rsidRPr="00144216">
        <w:rPr>
          <w:rFonts w:ascii="Times New Roman" w:hAnsi="Times New Roman" w:cs="Times New Roman"/>
          <w:sz w:val="28"/>
          <w:szCs w:val="28"/>
        </w:rPr>
        <w:t>осуществляет регистрацию результата услуги. Регистрация документов осуществляется в день поступления. Срок выполнения административного действия - 1 рабочий день;</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б) </w:t>
      </w:r>
      <w:r w:rsidR="00405CF8" w:rsidRPr="00932361">
        <w:rPr>
          <w:rFonts w:ascii="Times New Roman" w:hAnsi="Times New Roman" w:cs="Times New Roman"/>
          <w:sz w:val="28"/>
          <w:szCs w:val="28"/>
        </w:rPr>
        <w:t>специалист отдела делопроизводства Администрации</w:t>
      </w:r>
      <w:r w:rsidR="00405CF8" w:rsidRPr="007D066B">
        <w:rPr>
          <w:rFonts w:ascii="Times New Roman" w:hAnsi="Times New Roman" w:cs="Times New Roman"/>
          <w:sz w:val="28"/>
          <w:szCs w:val="28"/>
        </w:rPr>
        <w:t xml:space="preserve"> </w:t>
      </w:r>
      <w:r>
        <w:rPr>
          <w:rFonts w:ascii="Times New Roman" w:hAnsi="Times New Roman" w:cs="Times New Roman"/>
          <w:sz w:val="28"/>
          <w:szCs w:val="28"/>
        </w:rPr>
        <w:t>направляе</w:t>
      </w:r>
      <w:r w:rsidRPr="00144216">
        <w:rPr>
          <w:rFonts w:ascii="Times New Roman" w:hAnsi="Times New Roman" w:cs="Times New Roman"/>
          <w:sz w:val="28"/>
          <w:szCs w:val="28"/>
        </w:rPr>
        <w:t>т зарегистрированный результат услуги в МФЦ</w:t>
      </w:r>
      <w:r>
        <w:rPr>
          <w:rFonts w:ascii="Times New Roman" w:hAnsi="Times New Roman" w:cs="Times New Roman"/>
          <w:sz w:val="28"/>
          <w:szCs w:val="28"/>
        </w:rPr>
        <w:t xml:space="preserve"> для выдачи заявителю</w:t>
      </w:r>
      <w:r w:rsidR="005E028C">
        <w:rPr>
          <w:rFonts w:ascii="Times New Roman" w:hAnsi="Times New Roman" w:cs="Times New Roman"/>
          <w:sz w:val="28"/>
          <w:szCs w:val="28"/>
        </w:rPr>
        <w:t xml:space="preserve">. В случае направления заявления </w:t>
      </w:r>
      <w:r w:rsidR="005E028C" w:rsidRPr="00144216">
        <w:rPr>
          <w:rFonts w:ascii="Times New Roman" w:hAnsi="Times New Roman" w:cs="Times New Roman"/>
          <w:sz w:val="28"/>
          <w:szCs w:val="28"/>
        </w:rPr>
        <w:t>через ЕПГУ</w:t>
      </w:r>
      <w:r w:rsidR="005E028C">
        <w:rPr>
          <w:rFonts w:ascii="Times New Roman" w:hAnsi="Times New Roman" w:cs="Times New Roman"/>
          <w:sz w:val="28"/>
          <w:szCs w:val="28"/>
        </w:rPr>
        <w:t xml:space="preserve"> </w:t>
      </w:r>
      <w:r w:rsidR="005E028C" w:rsidRPr="00144216">
        <w:rPr>
          <w:rFonts w:ascii="Times New Roman" w:hAnsi="Times New Roman" w:cs="Times New Roman"/>
          <w:sz w:val="28"/>
          <w:szCs w:val="28"/>
        </w:rPr>
        <w:t>(после начала предоставления услуги в электронной форме)</w:t>
      </w:r>
      <w:r w:rsidR="005E028C">
        <w:rPr>
          <w:rFonts w:ascii="Times New Roman" w:hAnsi="Times New Roman" w:cs="Times New Roman"/>
          <w:sz w:val="28"/>
          <w:szCs w:val="28"/>
        </w:rPr>
        <w:t xml:space="preserve"> специалист КУМИ</w:t>
      </w:r>
      <w:r w:rsidRPr="00144216">
        <w:rPr>
          <w:rFonts w:ascii="Times New Roman" w:hAnsi="Times New Roman" w:cs="Times New Roman"/>
          <w:sz w:val="28"/>
          <w:szCs w:val="28"/>
        </w:rPr>
        <w:t xml:space="preserve"> направл</w:t>
      </w:r>
      <w:r>
        <w:rPr>
          <w:rFonts w:ascii="Times New Roman" w:hAnsi="Times New Roman" w:cs="Times New Roman"/>
          <w:sz w:val="28"/>
          <w:szCs w:val="28"/>
        </w:rPr>
        <w:t>яет</w:t>
      </w:r>
      <w:r w:rsidR="00405CF8">
        <w:rPr>
          <w:rFonts w:ascii="Times New Roman" w:hAnsi="Times New Roman" w:cs="Times New Roman"/>
          <w:sz w:val="28"/>
          <w:szCs w:val="28"/>
        </w:rPr>
        <w:t xml:space="preserve"> </w:t>
      </w:r>
      <w:r w:rsidR="005E028C">
        <w:rPr>
          <w:rFonts w:ascii="Times New Roman" w:hAnsi="Times New Roman" w:cs="Times New Roman"/>
          <w:sz w:val="28"/>
          <w:szCs w:val="28"/>
        </w:rPr>
        <w:t xml:space="preserve">результат </w:t>
      </w:r>
      <w:r>
        <w:rPr>
          <w:rFonts w:ascii="Times New Roman" w:hAnsi="Times New Roman" w:cs="Times New Roman"/>
          <w:sz w:val="28"/>
          <w:szCs w:val="28"/>
        </w:rPr>
        <w:t xml:space="preserve">заявителю </w:t>
      </w:r>
      <w:r w:rsidRPr="00144216">
        <w:rPr>
          <w:rFonts w:ascii="Times New Roman" w:hAnsi="Times New Roman" w:cs="Times New Roman"/>
          <w:sz w:val="28"/>
          <w:szCs w:val="28"/>
        </w:rPr>
        <w:t>через ЕПГУ. Срок выполнения административного действия - 1 рабочий день.</w:t>
      </w:r>
    </w:p>
    <w:p w:rsidR="00DD5854" w:rsidRPr="00144216" w:rsidRDefault="005E028C" w:rsidP="005B5B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144216">
        <w:rPr>
          <w:rFonts w:ascii="Times New Roman" w:hAnsi="Times New Roman" w:cs="Times New Roman"/>
          <w:sz w:val="28"/>
          <w:szCs w:val="28"/>
        </w:rPr>
        <w:t>Лицами, ответственными за выполнение административной процедуры, являются</w:t>
      </w:r>
      <w:r>
        <w:rPr>
          <w:rFonts w:ascii="Times New Roman" w:hAnsi="Times New Roman" w:cs="Times New Roman"/>
          <w:sz w:val="28"/>
          <w:szCs w:val="28"/>
        </w:rPr>
        <w:t xml:space="preserve"> </w:t>
      </w:r>
      <w:r w:rsidRPr="00932361">
        <w:rPr>
          <w:rFonts w:ascii="Times New Roman" w:hAnsi="Times New Roman" w:cs="Times New Roman"/>
          <w:sz w:val="28"/>
          <w:szCs w:val="28"/>
        </w:rPr>
        <w:t>специалист отдела делопроизводства Администрации</w:t>
      </w:r>
      <w:r>
        <w:rPr>
          <w:rFonts w:ascii="Times New Roman" w:hAnsi="Times New Roman" w:cs="Times New Roman"/>
          <w:sz w:val="28"/>
          <w:szCs w:val="28"/>
        </w:rPr>
        <w:t>, специалист КУМИ</w:t>
      </w:r>
      <w:r w:rsidR="00DD5854"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4) Административная процедура не предполагает принятия решений.</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5) Результатом выполнения административной процедуры являются регистрация результата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3.2. Особенности выполнения административных процедур в электронной форме.</w:t>
      </w:r>
    </w:p>
    <w:p w:rsidR="00DD5854" w:rsidRPr="001136F8" w:rsidRDefault="00DD5854" w:rsidP="005B5BBA">
      <w:pPr>
        <w:pStyle w:val="ConsPlusNormal"/>
        <w:ind w:firstLine="709"/>
        <w:jc w:val="both"/>
        <w:rPr>
          <w:rFonts w:ascii="Times New Roman" w:hAnsi="Times New Roman" w:cs="Times New Roman"/>
          <w:sz w:val="28"/>
          <w:szCs w:val="28"/>
        </w:rPr>
      </w:pPr>
      <w:r w:rsidRPr="001136F8">
        <w:rPr>
          <w:rFonts w:ascii="Times New Roman" w:hAnsi="Times New Roman" w:cs="Times New Roman"/>
          <w:sz w:val="28"/>
          <w:szCs w:val="28"/>
        </w:rPr>
        <w:t xml:space="preserve">3.2.1. Предоставление муниципальной услуги на ЕПГУ осуществляется в соответствии с Федеральным </w:t>
      </w:r>
      <w:hyperlink r:id="rId70">
        <w:r w:rsidRPr="001136F8">
          <w:rPr>
            <w:rFonts w:ascii="Times New Roman" w:hAnsi="Times New Roman" w:cs="Times New Roman"/>
            <w:sz w:val="28"/>
            <w:szCs w:val="28"/>
          </w:rPr>
          <w:t>законом</w:t>
        </w:r>
      </w:hyperlink>
      <w:r w:rsidRPr="001136F8">
        <w:rPr>
          <w:rFonts w:ascii="Times New Roman" w:hAnsi="Times New Roman" w:cs="Times New Roman"/>
          <w:sz w:val="28"/>
          <w:szCs w:val="28"/>
        </w:rPr>
        <w:t xml:space="preserve"> </w:t>
      </w:r>
      <w:r w:rsidR="005E028C">
        <w:rPr>
          <w:rFonts w:ascii="Times New Roman" w:hAnsi="Times New Roman" w:cs="Times New Roman"/>
          <w:sz w:val="28"/>
          <w:szCs w:val="28"/>
        </w:rPr>
        <w:t>№</w:t>
      </w:r>
      <w:r w:rsidRPr="001136F8">
        <w:rPr>
          <w:rFonts w:ascii="Times New Roman" w:hAnsi="Times New Roman" w:cs="Times New Roman"/>
          <w:sz w:val="28"/>
          <w:szCs w:val="28"/>
        </w:rPr>
        <w:t xml:space="preserve"> 210-ФЗ, Федеральным </w:t>
      </w:r>
      <w:hyperlink r:id="rId71">
        <w:r w:rsidRPr="001136F8">
          <w:rPr>
            <w:rFonts w:ascii="Times New Roman" w:hAnsi="Times New Roman" w:cs="Times New Roman"/>
            <w:sz w:val="28"/>
            <w:szCs w:val="28"/>
          </w:rPr>
          <w:t>законом</w:t>
        </w:r>
      </w:hyperlink>
      <w:r w:rsidRPr="001136F8">
        <w:rPr>
          <w:rFonts w:ascii="Times New Roman" w:hAnsi="Times New Roman" w:cs="Times New Roman"/>
          <w:sz w:val="28"/>
          <w:szCs w:val="28"/>
        </w:rPr>
        <w:t xml:space="preserve"> от 27.07.2006 </w:t>
      </w:r>
      <w:r w:rsidR="005E028C">
        <w:rPr>
          <w:rFonts w:ascii="Times New Roman" w:hAnsi="Times New Roman" w:cs="Times New Roman"/>
          <w:sz w:val="28"/>
          <w:szCs w:val="28"/>
        </w:rPr>
        <w:t>№</w:t>
      </w:r>
      <w:r w:rsidRPr="001136F8">
        <w:rPr>
          <w:rFonts w:ascii="Times New Roman" w:hAnsi="Times New Roman" w:cs="Times New Roman"/>
          <w:sz w:val="28"/>
          <w:szCs w:val="28"/>
        </w:rPr>
        <w:t xml:space="preserve"> 149-ФЗ </w:t>
      </w:r>
      <w:r w:rsidR="005E028C">
        <w:rPr>
          <w:rFonts w:ascii="Times New Roman" w:hAnsi="Times New Roman" w:cs="Times New Roman"/>
          <w:sz w:val="28"/>
          <w:szCs w:val="28"/>
        </w:rPr>
        <w:t>«</w:t>
      </w:r>
      <w:r w:rsidRPr="001136F8">
        <w:rPr>
          <w:rFonts w:ascii="Times New Roman" w:hAnsi="Times New Roman" w:cs="Times New Roman"/>
          <w:sz w:val="28"/>
          <w:szCs w:val="28"/>
        </w:rPr>
        <w:t>Об информации, информационных технологиях и о защите информации</w:t>
      </w:r>
      <w:r w:rsidR="005E028C">
        <w:rPr>
          <w:rFonts w:ascii="Times New Roman" w:hAnsi="Times New Roman" w:cs="Times New Roman"/>
          <w:sz w:val="28"/>
          <w:szCs w:val="28"/>
        </w:rPr>
        <w:t>»</w:t>
      </w:r>
      <w:r w:rsidRPr="001136F8">
        <w:rPr>
          <w:rFonts w:ascii="Times New Roman" w:hAnsi="Times New Roman" w:cs="Times New Roman"/>
          <w:sz w:val="28"/>
          <w:szCs w:val="28"/>
        </w:rPr>
        <w:t xml:space="preserve">, </w:t>
      </w:r>
      <w:hyperlink r:id="rId72">
        <w:r w:rsidRPr="001136F8">
          <w:rPr>
            <w:rFonts w:ascii="Times New Roman" w:hAnsi="Times New Roman" w:cs="Times New Roman"/>
            <w:sz w:val="28"/>
            <w:szCs w:val="28"/>
          </w:rPr>
          <w:t>постановлением</w:t>
        </w:r>
      </w:hyperlink>
      <w:r w:rsidRPr="001136F8">
        <w:rPr>
          <w:rFonts w:ascii="Times New Roman" w:hAnsi="Times New Roman" w:cs="Times New Roman"/>
          <w:sz w:val="28"/>
          <w:szCs w:val="28"/>
        </w:rPr>
        <w:t xml:space="preserve"> Правительства Российской Федерации от 25.06.2012 </w:t>
      </w:r>
      <w:r w:rsidR="005E028C">
        <w:rPr>
          <w:rFonts w:ascii="Times New Roman" w:hAnsi="Times New Roman" w:cs="Times New Roman"/>
          <w:sz w:val="28"/>
          <w:szCs w:val="28"/>
        </w:rPr>
        <w:t>№</w:t>
      </w:r>
      <w:r w:rsidRPr="001136F8">
        <w:rPr>
          <w:rFonts w:ascii="Times New Roman" w:hAnsi="Times New Roman" w:cs="Times New Roman"/>
          <w:sz w:val="28"/>
          <w:szCs w:val="28"/>
        </w:rPr>
        <w:t xml:space="preserve"> 634 </w:t>
      </w:r>
      <w:r w:rsidR="005E028C">
        <w:rPr>
          <w:rFonts w:ascii="Times New Roman" w:hAnsi="Times New Roman" w:cs="Times New Roman"/>
          <w:sz w:val="28"/>
          <w:szCs w:val="28"/>
        </w:rPr>
        <w:t>«</w:t>
      </w:r>
      <w:r w:rsidRPr="001136F8">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5E028C">
        <w:rPr>
          <w:rFonts w:ascii="Times New Roman" w:hAnsi="Times New Roman" w:cs="Times New Roman"/>
          <w:sz w:val="28"/>
          <w:szCs w:val="28"/>
        </w:rPr>
        <w:t>»</w:t>
      </w:r>
      <w:r w:rsidRPr="001136F8">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3.2.2. Для получения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через ЕПГУ заявителю необходимо предварительно пройти процесс регистрации в Единой системе идентификац</w:t>
      </w:r>
      <w:proofErr w:type="gramStart"/>
      <w:r w:rsidRPr="00144216">
        <w:rPr>
          <w:rFonts w:ascii="Times New Roman" w:hAnsi="Times New Roman" w:cs="Times New Roman"/>
          <w:sz w:val="28"/>
          <w:szCs w:val="28"/>
        </w:rPr>
        <w:t>ии и ау</w:t>
      </w:r>
      <w:proofErr w:type="gramEnd"/>
      <w:r w:rsidRPr="00144216">
        <w:rPr>
          <w:rFonts w:ascii="Times New Roman" w:hAnsi="Times New Roman" w:cs="Times New Roman"/>
          <w:sz w:val="28"/>
          <w:szCs w:val="28"/>
        </w:rPr>
        <w:t>тентификации (далее - ЕСИА).</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3.2.3. </w:t>
      </w:r>
      <w:r>
        <w:rPr>
          <w:rFonts w:ascii="Times New Roman" w:hAnsi="Times New Roman" w:cs="Times New Roman"/>
          <w:sz w:val="28"/>
          <w:szCs w:val="28"/>
        </w:rPr>
        <w:t>Муниципальная услуга</w:t>
      </w:r>
      <w:r w:rsidRPr="00144216">
        <w:rPr>
          <w:rFonts w:ascii="Times New Roman" w:hAnsi="Times New Roman" w:cs="Times New Roman"/>
          <w:sz w:val="28"/>
          <w:szCs w:val="28"/>
        </w:rPr>
        <w:t xml:space="preserve"> может быть получена через ЕПГУ без личной явки на прием в </w:t>
      </w:r>
      <w:r>
        <w:rPr>
          <w:rFonts w:ascii="Times New Roman" w:hAnsi="Times New Roman" w:cs="Times New Roman"/>
          <w:sz w:val="28"/>
          <w:szCs w:val="28"/>
        </w:rPr>
        <w:t>Администрацию</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3.2.4. Для подачи заявления через ЕПГУ заявитель должен выполнить следующие действия:</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пройти идентификацию и аутентификацию в ЕСИА;</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в личном кабинете на ЕПГУ заполнить в электронной форме заявление на оказание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приложить к заявлению электронные документы и направить пакет электронных документов в </w:t>
      </w:r>
      <w:r>
        <w:rPr>
          <w:rFonts w:ascii="Times New Roman" w:hAnsi="Times New Roman" w:cs="Times New Roman"/>
          <w:sz w:val="28"/>
          <w:szCs w:val="28"/>
        </w:rPr>
        <w:t>Администрацию</w:t>
      </w:r>
      <w:r w:rsidRPr="00144216">
        <w:rPr>
          <w:rFonts w:ascii="Times New Roman" w:hAnsi="Times New Roman" w:cs="Times New Roman"/>
          <w:sz w:val="28"/>
          <w:szCs w:val="28"/>
        </w:rPr>
        <w:t xml:space="preserve"> посредством функционала ЕПГУ.</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r w:rsidR="005E028C">
        <w:rPr>
          <w:rFonts w:ascii="Times New Roman" w:hAnsi="Times New Roman" w:cs="Times New Roman"/>
          <w:sz w:val="28"/>
          <w:szCs w:val="28"/>
        </w:rPr>
        <w:t>«</w:t>
      </w:r>
      <w:proofErr w:type="spellStart"/>
      <w:r w:rsidRPr="00144216">
        <w:rPr>
          <w:rFonts w:ascii="Times New Roman" w:hAnsi="Times New Roman" w:cs="Times New Roman"/>
          <w:sz w:val="28"/>
          <w:szCs w:val="28"/>
        </w:rPr>
        <w:t>Межвед</w:t>
      </w:r>
      <w:proofErr w:type="spellEnd"/>
      <w:r w:rsidRPr="00144216">
        <w:rPr>
          <w:rFonts w:ascii="Times New Roman" w:hAnsi="Times New Roman" w:cs="Times New Roman"/>
          <w:sz w:val="28"/>
          <w:szCs w:val="28"/>
        </w:rPr>
        <w:t xml:space="preserve"> ЛО</w:t>
      </w:r>
      <w:r w:rsidR="005E028C">
        <w:rPr>
          <w:rFonts w:ascii="Times New Roman" w:hAnsi="Times New Roman" w:cs="Times New Roman"/>
          <w:sz w:val="28"/>
          <w:szCs w:val="28"/>
        </w:rPr>
        <w:t>»</w:t>
      </w:r>
      <w:r w:rsidRPr="00144216">
        <w:rPr>
          <w:rFonts w:ascii="Times New Roman" w:hAnsi="Times New Roman" w:cs="Times New Roman"/>
          <w:sz w:val="28"/>
          <w:szCs w:val="28"/>
        </w:rPr>
        <w:t>)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3.2.6. При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через ЕПГУ </w:t>
      </w:r>
      <w:r w:rsidR="005E028C">
        <w:rPr>
          <w:rFonts w:ascii="Times New Roman" w:hAnsi="Times New Roman" w:cs="Times New Roman"/>
          <w:sz w:val="28"/>
          <w:szCs w:val="28"/>
        </w:rPr>
        <w:t>специалист КУМИ</w:t>
      </w:r>
      <w:r w:rsidRPr="00144216">
        <w:rPr>
          <w:rFonts w:ascii="Times New Roman" w:hAnsi="Times New Roman" w:cs="Times New Roman"/>
          <w:sz w:val="28"/>
          <w:szCs w:val="28"/>
        </w:rPr>
        <w:t xml:space="preserve"> выполняет следующие действия:</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w:t>
      </w:r>
      <w:r w:rsidR="005E028C" w:rsidRPr="005E028C">
        <w:rPr>
          <w:rFonts w:ascii="Times New Roman" w:hAnsi="Times New Roman" w:cs="Times New Roman"/>
          <w:sz w:val="28"/>
          <w:szCs w:val="28"/>
        </w:rPr>
        <w:t xml:space="preserve"> </w:t>
      </w:r>
      <w:r w:rsidR="005E028C" w:rsidRPr="007B44EA">
        <w:rPr>
          <w:rFonts w:ascii="Times New Roman" w:hAnsi="Times New Roman" w:cs="Times New Roman"/>
          <w:sz w:val="28"/>
          <w:szCs w:val="28"/>
        </w:rPr>
        <w:t>Администрации</w:t>
      </w:r>
      <w:r w:rsidRPr="00144216">
        <w:rPr>
          <w:rFonts w:ascii="Times New Roman" w:hAnsi="Times New Roman" w:cs="Times New Roman"/>
          <w:sz w:val="28"/>
          <w:szCs w:val="28"/>
        </w:rPr>
        <w:t>, наделенному функциями по принятию решения;</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 после рассмотрения документов и принятия решения о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(отказе в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заполняет предусмотренные в АИС </w:t>
      </w:r>
      <w:r w:rsidR="005E028C">
        <w:rPr>
          <w:rFonts w:ascii="Times New Roman" w:hAnsi="Times New Roman" w:cs="Times New Roman"/>
          <w:sz w:val="28"/>
          <w:szCs w:val="28"/>
        </w:rPr>
        <w:t>«</w:t>
      </w:r>
      <w:proofErr w:type="spellStart"/>
      <w:r w:rsidRPr="00144216">
        <w:rPr>
          <w:rFonts w:ascii="Times New Roman" w:hAnsi="Times New Roman" w:cs="Times New Roman"/>
          <w:sz w:val="28"/>
          <w:szCs w:val="28"/>
        </w:rPr>
        <w:t>Межвед</w:t>
      </w:r>
      <w:proofErr w:type="spellEnd"/>
      <w:r w:rsidRPr="00144216">
        <w:rPr>
          <w:rFonts w:ascii="Times New Roman" w:hAnsi="Times New Roman" w:cs="Times New Roman"/>
          <w:sz w:val="28"/>
          <w:szCs w:val="28"/>
        </w:rPr>
        <w:t xml:space="preserve"> ЛО</w:t>
      </w:r>
      <w:r w:rsidR="005E028C">
        <w:rPr>
          <w:rFonts w:ascii="Times New Roman" w:hAnsi="Times New Roman" w:cs="Times New Roman"/>
          <w:sz w:val="28"/>
          <w:szCs w:val="28"/>
        </w:rPr>
        <w:t>»</w:t>
      </w:r>
      <w:r w:rsidRPr="00144216">
        <w:rPr>
          <w:rFonts w:ascii="Times New Roman" w:hAnsi="Times New Roman" w:cs="Times New Roman"/>
          <w:sz w:val="28"/>
          <w:szCs w:val="28"/>
        </w:rPr>
        <w:t xml:space="preserve"> формы о принятом решении и переводит дело в архив АИС </w:t>
      </w:r>
      <w:r w:rsidR="005E028C">
        <w:rPr>
          <w:rFonts w:ascii="Times New Roman" w:hAnsi="Times New Roman" w:cs="Times New Roman"/>
          <w:sz w:val="28"/>
          <w:szCs w:val="28"/>
        </w:rPr>
        <w:t>«</w:t>
      </w:r>
      <w:proofErr w:type="spellStart"/>
      <w:r w:rsidRPr="00144216">
        <w:rPr>
          <w:rFonts w:ascii="Times New Roman" w:hAnsi="Times New Roman" w:cs="Times New Roman"/>
          <w:sz w:val="28"/>
          <w:szCs w:val="28"/>
        </w:rPr>
        <w:t>Межвед</w:t>
      </w:r>
      <w:proofErr w:type="spellEnd"/>
      <w:r w:rsidRPr="00144216">
        <w:rPr>
          <w:rFonts w:ascii="Times New Roman" w:hAnsi="Times New Roman" w:cs="Times New Roman"/>
          <w:sz w:val="28"/>
          <w:szCs w:val="28"/>
        </w:rPr>
        <w:t xml:space="preserve"> ЛО</w:t>
      </w:r>
      <w:r w:rsidR="005E028C">
        <w:rPr>
          <w:rFonts w:ascii="Times New Roman" w:hAnsi="Times New Roman" w:cs="Times New Roman"/>
          <w:sz w:val="28"/>
          <w:szCs w:val="28"/>
        </w:rPr>
        <w:t>»</w:t>
      </w:r>
      <w:r w:rsidRPr="00144216">
        <w:rPr>
          <w:rFonts w:ascii="Times New Roman" w:hAnsi="Times New Roman" w:cs="Times New Roman"/>
          <w:sz w:val="28"/>
          <w:szCs w:val="28"/>
        </w:rPr>
        <w:t>;</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lastRenderedPageBreak/>
        <w:t>- уведомляет заявителя о принятом решении с помощью указанных в заявлении сре</w:t>
      </w:r>
      <w:proofErr w:type="gramStart"/>
      <w:r w:rsidRPr="00144216">
        <w:rPr>
          <w:rFonts w:ascii="Times New Roman" w:hAnsi="Times New Roman" w:cs="Times New Roman"/>
          <w:sz w:val="28"/>
          <w:szCs w:val="28"/>
        </w:rPr>
        <w:t>дств св</w:t>
      </w:r>
      <w:proofErr w:type="gramEnd"/>
      <w:r w:rsidRPr="00144216">
        <w:rPr>
          <w:rFonts w:ascii="Times New Roman" w:hAnsi="Times New Roman" w:cs="Times New Roman"/>
          <w:sz w:val="28"/>
          <w:szCs w:val="28"/>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w:t>
      </w:r>
      <w:r w:rsidR="005E028C">
        <w:rPr>
          <w:rFonts w:ascii="Times New Roman" w:hAnsi="Times New Roman" w:cs="Times New Roman"/>
          <w:sz w:val="28"/>
          <w:szCs w:val="28"/>
        </w:rPr>
        <w:t xml:space="preserve"> Администрации</w:t>
      </w:r>
      <w:r w:rsidRPr="00144216">
        <w:rPr>
          <w:rFonts w:ascii="Times New Roman" w:hAnsi="Times New Roman" w:cs="Times New Roman"/>
          <w:sz w:val="28"/>
          <w:szCs w:val="28"/>
        </w:rPr>
        <w:t>, принявшего решение, в личный кабинет ЕПГУ.</w:t>
      </w:r>
    </w:p>
    <w:p w:rsidR="00DD5854" w:rsidRPr="008346D6" w:rsidRDefault="00DD5854" w:rsidP="005B5BBA">
      <w:pPr>
        <w:pStyle w:val="ConsPlusNormal"/>
        <w:ind w:firstLine="709"/>
        <w:jc w:val="both"/>
        <w:rPr>
          <w:rFonts w:ascii="Times New Roman" w:hAnsi="Times New Roman" w:cs="Times New Roman"/>
          <w:sz w:val="28"/>
          <w:szCs w:val="28"/>
        </w:rPr>
      </w:pPr>
      <w:r w:rsidRPr="008346D6">
        <w:rPr>
          <w:rFonts w:ascii="Times New Roman" w:hAnsi="Times New Roman" w:cs="Times New Roman"/>
          <w:sz w:val="28"/>
          <w:szCs w:val="28"/>
        </w:rPr>
        <w:t xml:space="preserve">3.2.7. В случае поступления всех документов, указанных в </w:t>
      </w:r>
      <w:hyperlink w:anchor="P102">
        <w:r w:rsidRPr="008346D6">
          <w:rPr>
            <w:rFonts w:ascii="Times New Roman" w:hAnsi="Times New Roman" w:cs="Times New Roman"/>
            <w:sz w:val="28"/>
            <w:szCs w:val="28"/>
          </w:rPr>
          <w:t>пункте 2.6</w:t>
        </w:r>
      </w:hyperlink>
      <w:r w:rsidRPr="008346D6">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Информирование заявителя о ходе и результате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осуществляется в электронной форме через личный кабинет заявителя, расположенный на ЕПГУ.</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3.2.8. </w:t>
      </w:r>
      <w:r>
        <w:rPr>
          <w:rFonts w:ascii="Times New Roman" w:hAnsi="Times New Roman" w:cs="Times New Roman"/>
          <w:sz w:val="28"/>
          <w:szCs w:val="28"/>
        </w:rPr>
        <w:t>Администрация</w:t>
      </w:r>
      <w:r w:rsidRPr="00144216">
        <w:rPr>
          <w:rFonts w:ascii="Times New Roman" w:hAnsi="Times New Roman" w:cs="Times New Roman"/>
          <w:sz w:val="28"/>
          <w:szCs w:val="28"/>
        </w:rPr>
        <w:t xml:space="preserve">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w:t>
      </w:r>
      <w:r w:rsidR="005E028C">
        <w:rPr>
          <w:rFonts w:ascii="Times New Roman" w:hAnsi="Times New Roman" w:cs="Times New Roman"/>
          <w:sz w:val="28"/>
          <w:szCs w:val="28"/>
        </w:rPr>
        <w:t xml:space="preserve"> Администрации</w:t>
      </w:r>
      <w:r w:rsidRPr="00144216">
        <w:rPr>
          <w:rFonts w:ascii="Times New Roman" w:hAnsi="Times New Roman" w:cs="Times New Roman"/>
          <w:sz w:val="28"/>
          <w:szCs w:val="28"/>
        </w:rPr>
        <w:t>,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D5854" w:rsidRPr="00144216" w:rsidRDefault="00DD5854" w:rsidP="005B5BBA">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заявителю осуществляется в день регистрации результата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5E028C" w:rsidP="00DD585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4</w:t>
      </w:r>
      <w:r w:rsidR="00DD5854" w:rsidRPr="00144216">
        <w:rPr>
          <w:rFonts w:ascii="Times New Roman" w:hAnsi="Times New Roman" w:cs="Times New Roman"/>
          <w:sz w:val="28"/>
          <w:szCs w:val="28"/>
        </w:rPr>
        <w:t>. Порядок исправления допущенных опечаток и ошибок</w:t>
      </w:r>
    </w:p>
    <w:p w:rsidR="00DD5854" w:rsidRPr="00144216" w:rsidRDefault="00DD5854" w:rsidP="00DD5854">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 xml:space="preserve">в </w:t>
      </w:r>
      <w:proofErr w:type="gramStart"/>
      <w:r w:rsidRPr="00144216">
        <w:rPr>
          <w:rFonts w:ascii="Times New Roman" w:hAnsi="Times New Roman" w:cs="Times New Roman"/>
          <w:sz w:val="28"/>
          <w:szCs w:val="28"/>
        </w:rPr>
        <w:t>выданных</w:t>
      </w:r>
      <w:proofErr w:type="gramEnd"/>
      <w:r w:rsidRPr="00144216">
        <w:rPr>
          <w:rFonts w:ascii="Times New Roman" w:hAnsi="Times New Roman" w:cs="Times New Roman"/>
          <w:sz w:val="28"/>
          <w:szCs w:val="28"/>
        </w:rPr>
        <w:t xml:space="preserve"> в результате предоставления</w:t>
      </w:r>
    </w:p>
    <w:p w:rsidR="00DD5854" w:rsidRPr="00144216" w:rsidRDefault="00DD5854" w:rsidP="00DD5854">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r w:rsidR="005E028C">
        <w:rPr>
          <w:rFonts w:ascii="Times New Roman" w:hAnsi="Times New Roman" w:cs="Times New Roman"/>
          <w:sz w:val="28"/>
          <w:szCs w:val="28"/>
        </w:rPr>
        <w:t xml:space="preserve"> </w:t>
      </w:r>
      <w:proofErr w:type="gramStart"/>
      <w:r w:rsidRPr="00144216">
        <w:rPr>
          <w:rFonts w:ascii="Times New Roman" w:hAnsi="Times New Roman" w:cs="Times New Roman"/>
          <w:sz w:val="28"/>
          <w:szCs w:val="28"/>
        </w:rPr>
        <w:t>документах</w:t>
      </w:r>
      <w:proofErr w:type="gramEnd"/>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3F5374" w:rsidRDefault="00DD5854" w:rsidP="005E028C">
      <w:pPr>
        <w:pStyle w:val="ConsPlusNormal"/>
        <w:ind w:firstLine="709"/>
        <w:jc w:val="both"/>
        <w:rPr>
          <w:rFonts w:ascii="Times New Roman" w:hAnsi="Times New Roman" w:cs="Times New Roman"/>
          <w:sz w:val="28"/>
          <w:szCs w:val="28"/>
        </w:rPr>
      </w:pPr>
      <w:r w:rsidRPr="003F5374">
        <w:rPr>
          <w:rFonts w:ascii="Times New Roman" w:hAnsi="Times New Roman" w:cs="Times New Roman"/>
          <w:sz w:val="28"/>
          <w:szCs w:val="28"/>
        </w:rPr>
        <w:t xml:space="preserve">4.1. В случае если в выданных в результате предоставления муниципальной услуги документах допущены опечатки и ошибки, заявитель направляет в Администрацию способами, указанными в </w:t>
      </w:r>
      <w:hyperlink w:anchor="P75">
        <w:r w:rsidRPr="003F5374">
          <w:rPr>
            <w:rFonts w:ascii="Times New Roman" w:hAnsi="Times New Roman" w:cs="Times New Roman"/>
            <w:sz w:val="28"/>
            <w:szCs w:val="28"/>
          </w:rPr>
          <w:t>пункте 2.2</w:t>
        </w:r>
      </w:hyperlink>
      <w:r w:rsidRPr="003F5374">
        <w:rPr>
          <w:rFonts w:ascii="Times New Roman" w:hAnsi="Times New Roman" w:cs="Times New Roman"/>
          <w:sz w:val="28"/>
          <w:szCs w:val="28"/>
        </w:rPr>
        <w:t xml:space="preserve">, </w:t>
      </w:r>
      <w:hyperlink w:anchor="P481">
        <w:r w:rsidRPr="003F5374">
          <w:rPr>
            <w:rFonts w:ascii="Times New Roman" w:hAnsi="Times New Roman" w:cs="Times New Roman"/>
            <w:sz w:val="28"/>
            <w:szCs w:val="28"/>
          </w:rPr>
          <w:t>заявление</w:t>
        </w:r>
      </w:hyperlink>
      <w:r w:rsidRPr="003F5374">
        <w:rPr>
          <w:rFonts w:ascii="Times New Roman" w:hAnsi="Times New Roman" w:cs="Times New Roman"/>
          <w:sz w:val="28"/>
          <w:szCs w:val="28"/>
        </w:rPr>
        <w:t xml:space="preserve"> об исправлении допущенных опечаток (ошибок) в документации по планировке территории (приложение 1.1).</w:t>
      </w:r>
    </w:p>
    <w:p w:rsidR="00DD5854" w:rsidRPr="003F5374" w:rsidRDefault="00DD5854" w:rsidP="005E028C">
      <w:pPr>
        <w:pStyle w:val="ConsPlusNormal"/>
        <w:ind w:firstLine="709"/>
        <w:jc w:val="both"/>
        <w:rPr>
          <w:rFonts w:ascii="Times New Roman" w:hAnsi="Times New Roman" w:cs="Times New Roman"/>
          <w:sz w:val="28"/>
          <w:szCs w:val="28"/>
        </w:rPr>
      </w:pPr>
      <w:r w:rsidRPr="003F5374">
        <w:rPr>
          <w:rFonts w:ascii="Times New Roman" w:hAnsi="Times New Roman" w:cs="Times New Roman"/>
          <w:sz w:val="28"/>
          <w:szCs w:val="28"/>
        </w:rPr>
        <w:t xml:space="preserve">4.2. К заявлению об исправлении допущенных опечаток и ошибок в документации по планировке территории на основании </w:t>
      </w:r>
      <w:hyperlink r:id="rId73">
        <w:r w:rsidRPr="003F5374">
          <w:rPr>
            <w:rFonts w:ascii="Times New Roman" w:hAnsi="Times New Roman" w:cs="Times New Roman"/>
            <w:sz w:val="28"/>
            <w:szCs w:val="28"/>
          </w:rPr>
          <w:t>абзаца второго пункта 40</w:t>
        </w:r>
      </w:hyperlink>
      <w:r w:rsidRPr="003F5374">
        <w:rPr>
          <w:rFonts w:ascii="Times New Roman" w:hAnsi="Times New Roman" w:cs="Times New Roman"/>
          <w:sz w:val="28"/>
          <w:szCs w:val="28"/>
        </w:rPr>
        <w:t xml:space="preserve"> Правил подготовки Документации прилагаются основная часть проекта планировки территории, в которую вносятся изменения, и</w:t>
      </w:r>
      <w:r w:rsidR="005E028C">
        <w:rPr>
          <w:rFonts w:ascii="Times New Roman" w:hAnsi="Times New Roman" w:cs="Times New Roman"/>
          <w:sz w:val="28"/>
          <w:szCs w:val="28"/>
        </w:rPr>
        <w:t> </w:t>
      </w:r>
      <w:r w:rsidRPr="003F5374">
        <w:rPr>
          <w:rFonts w:ascii="Times New Roman" w:hAnsi="Times New Roman" w:cs="Times New Roman"/>
          <w:sz w:val="28"/>
          <w:szCs w:val="28"/>
        </w:rPr>
        <w:t xml:space="preserve">(или) основная часть проекта межевания территории, в которую вносятся изменения, а также материалы по обоснованию проекта планировки территории </w:t>
      </w:r>
      <w:proofErr w:type="gramStart"/>
      <w:r w:rsidRPr="003F5374">
        <w:rPr>
          <w:rFonts w:ascii="Times New Roman" w:hAnsi="Times New Roman" w:cs="Times New Roman"/>
          <w:sz w:val="28"/>
          <w:szCs w:val="28"/>
        </w:rPr>
        <w:t>и(</w:t>
      </w:r>
      <w:proofErr w:type="gramEnd"/>
      <w:r w:rsidRPr="003F5374">
        <w:rPr>
          <w:rFonts w:ascii="Times New Roman" w:hAnsi="Times New Roman" w:cs="Times New Roman"/>
          <w:sz w:val="28"/>
          <w:szCs w:val="28"/>
        </w:rPr>
        <w:t>или) материалы по обоснованию проекта межевания территории.</w:t>
      </w:r>
    </w:p>
    <w:p w:rsidR="00DD5854" w:rsidRPr="00144216" w:rsidRDefault="00DD5854" w:rsidP="005E028C">
      <w:pPr>
        <w:pStyle w:val="ConsPlusNormal"/>
        <w:ind w:firstLine="709"/>
        <w:jc w:val="both"/>
        <w:rPr>
          <w:rFonts w:ascii="Times New Roman" w:hAnsi="Times New Roman" w:cs="Times New Roman"/>
          <w:sz w:val="28"/>
          <w:szCs w:val="28"/>
        </w:rPr>
      </w:pPr>
      <w:r w:rsidRPr="007445AB">
        <w:rPr>
          <w:rFonts w:ascii="Times New Roman" w:hAnsi="Times New Roman" w:cs="Times New Roman"/>
          <w:sz w:val="28"/>
          <w:szCs w:val="28"/>
        </w:rPr>
        <w:t xml:space="preserve">В случае необходимости исправления допущенных опечаток и ошибок в проекте межевания территории также </w:t>
      </w:r>
      <w:proofErr w:type="gramStart"/>
      <w:r w:rsidRPr="007445AB">
        <w:rPr>
          <w:rFonts w:ascii="Times New Roman" w:hAnsi="Times New Roman" w:cs="Times New Roman"/>
          <w:sz w:val="28"/>
          <w:szCs w:val="28"/>
        </w:rPr>
        <w:t>предоставляется документ</w:t>
      </w:r>
      <w:proofErr w:type="gramEnd"/>
      <w:r w:rsidRPr="007445AB">
        <w:rPr>
          <w:rFonts w:ascii="Times New Roman" w:hAnsi="Times New Roman" w:cs="Times New Roman"/>
          <w:sz w:val="28"/>
          <w:szCs w:val="28"/>
        </w:rPr>
        <w:t xml:space="preserve">, содержащий </w:t>
      </w:r>
      <w:r w:rsidRPr="007445AB">
        <w:rPr>
          <w:rFonts w:ascii="Times New Roman" w:hAnsi="Times New Roman" w:cs="Times New Roman"/>
          <w:sz w:val="28"/>
          <w:szCs w:val="28"/>
        </w:rPr>
        <w:lastRenderedPageBreak/>
        <w:t>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DD5854" w:rsidRPr="007445AB" w:rsidRDefault="00DD5854" w:rsidP="005E028C">
      <w:pPr>
        <w:pStyle w:val="ConsPlusNormal"/>
        <w:ind w:firstLine="709"/>
        <w:jc w:val="both"/>
        <w:rPr>
          <w:rFonts w:ascii="Times New Roman" w:hAnsi="Times New Roman" w:cs="Times New Roman"/>
          <w:sz w:val="28"/>
          <w:szCs w:val="28"/>
        </w:rPr>
      </w:pPr>
      <w:r w:rsidRPr="007445AB">
        <w:rPr>
          <w:rFonts w:ascii="Times New Roman" w:hAnsi="Times New Roman" w:cs="Times New Roman"/>
          <w:sz w:val="28"/>
          <w:szCs w:val="28"/>
        </w:rPr>
        <w:t xml:space="preserve">4.3. </w:t>
      </w:r>
      <w:proofErr w:type="gramStart"/>
      <w:r w:rsidRPr="007445AB">
        <w:rPr>
          <w:rFonts w:ascii="Times New Roman" w:hAnsi="Times New Roman" w:cs="Times New Roman"/>
          <w:sz w:val="28"/>
          <w:szCs w:val="28"/>
        </w:rPr>
        <w:t>В течение 5 рабочих дней со дня регистрации заявления об исправлении опечаток и</w:t>
      </w:r>
      <w:r w:rsidR="005E028C">
        <w:rPr>
          <w:rFonts w:ascii="Times New Roman" w:hAnsi="Times New Roman" w:cs="Times New Roman"/>
          <w:sz w:val="28"/>
          <w:szCs w:val="28"/>
        </w:rPr>
        <w:t> </w:t>
      </w:r>
      <w:r w:rsidRPr="007445AB">
        <w:rPr>
          <w:rFonts w:ascii="Times New Roman" w:hAnsi="Times New Roman" w:cs="Times New Roman"/>
          <w:sz w:val="28"/>
          <w:szCs w:val="28"/>
        </w:rPr>
        <w:t>(или) ошибок в выданных в результате предоставления муниципальной услуги документах Администрация направляет заявителю уведомление о признании заявления обоснованным с разъяснением порядка и планируемых сроков исправления опечатки (ошибки) или уведомление с обоснованным отказом в оформлении документа с исправленными опечатками (ошибками).</w:t>
      </w:r>
      <w:proofErr w:type="gramEnd"/>
      <w:r w:rsidRPr="007445AB">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w:t>
      </w:r>
      <w:r w:rsidR="005E028C">
        <w:rPr>
          <w:rFonts w:ascii="Times New Roman" w:hAnsi="Times New Roman" w:cs="Times New Roman"/>
          <w:sz w:val="28"/>
          <w:szCs w:val="28"/>
        </w:rPr>
        <w:t> </w:t>
      </w:r>
      <w:r w:rsidRPr="007445AB">
        <w:rPr>
          <w:rFonts w:ascii="Times New Roman" w:hAnsi="Times New Roman" w:cs="Times New Roman"/>
          <w:sz w:val="28"/>
          <w:szCs w:val="28"/>
        </w:rPr>
        <w:t xml:space="preserve">(или) ошибок из числа способов, указанных в </w:t>
      </w:r>
      <w:hyperlink w:anchor="P75">
        <w:r w:rsidRPr="007445AB">
          <w:rPr>
            <w:rFonts w:ascii="Times New Roman" w:hAnsi="Times New Roman" w:cs="Times New Roman"/>
            <w:sz w:val="28"/>
            <w:szCs w:val="28"/>
          </w:rPr>
          <w:t>пункте 2.2</w:t>
        </w:r>
      </w:hyperlink>
      <w:r w:rsidRPr="007445AB">
        <w:rPr>
          <w:rFonts w:ascii="Times New Roman" w:hAnsi="Times New Roman" w:cs="Times New Roman"/>
          <w:sz w:val="28"/>
          <w:szCs w:val="28"/>
        </w:rPr>
        <w:t xml:space="preserve"> настоящего регламента.</w:t>
      </w:r>
    </w:p>
    <w:p w:rsidR="00DD5854" w:rsidRPr="00144216" w:rsidRDefault="00DD5854" w:rsidP="005E028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4.4. Основанием для отказа в исправлении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документах является установление в результате рассмотрения заявления об исправлении опечаток и</w:t>
      </w:r>
      <w:r w:rsidR="005E028C">
        <w:rPr>
          <w:rFonts w:ascii="Times New Roman" w:hAnsi="Times New Roman" w:cs="Times New Roman"/>
          <w:sz w:val="28"/>
          <w:szCs w:val="28"/>
        </w:rPr>
        <w:t> </w:t>
      </w:r>
      <w:r w:rsidRPr="00144216">
        <w:rPr>
          <w:rFonts w:ascii="Times New Roman" w:hAnsi="Times New Roman" w:cs="Times New Roman"/>
          <w:sz w:val="28"/>
          <w:szCs w:val="28"/>
        </w:rPr>
        <w:t xml:space="preserve">(или) ошибок в выданных в результате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документах факта отсутствия в указанных документах опечаток </w:t>
      </w:r>
      <w:proofErr w:type="gramStart"/>
      <w:r w:rsidRPr="00144216">
        <w:rPr>
          <w:rFonts w:ascii="Times New Roman" w:hAnsi="Times New Roman" w:cs="Times New Roman"/>
          <w:sz w:val="28"/>
          <w:szCs w:val="28"/>
        </w:rPr>
        <w:t>и(</w:t>
      </w:r>
      <w:proofErr w:type="gramEnd"/>
      <w:r w:rsidRPr="00144216">
        <w:rPr>
          <w:rFonts w:ascii="Times New Roman" w:hAnsi="Times New Roman" w:cs="Times New Roman"/>
          <w:sz w:val="28"/>
          <w:szCs w:val="28"/>
        </w:rPr>
        <w:t>или) ошибок.</w:t>
      </w: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5E028C" w:rsidP="00DD585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5</w:t>
      </w:r>
      <w:r w:rsidR="00DD5854" w:rsidRPr="00144216">
        <w:rPr>
          <w:rFonts w:ascii="Times New Roman" w:hAnsi="Times New Roman" w:cs="Times New Roman"/>
          <w:sz w:val="28"/>
          <w:szCs w:val="28"/>
        </w:rPr>
        <w:t xml:space="preserve">. Формы </w:t>
      </w:r>
      <w:proofErr w:type="gramStart"/>
      <w:r w:rsidR="00DD5854" w:rsidRPr="00144216">
        <w:rPr>
          <w:rFonts w:ascii="Times New Roman" w:hAnsi="Times New Roman" w:cs="Times New Roman"/>
          <w:sz w:val="28"/>
          <w:szCs w:val="28"/>
        </w:rPr>
        <w:t>контроля за</w:t>
      </w:r>
      <w:proofErr w:type="gramEnd"/>
      <w:r w:rsidR="00DD5854" w:rsidRPr="00144216">
        <w:rPr>
          <w:rFonts w:ascii="Times New Roman" w:hAnsi="Times New Roman" w:cs="Times New Roman"/>
          <w:sz w:val="28"/>
          <w:szCs w:val="28"/>
        </w:rPr>
        <w:t xml:space="preserve"> исполнением</w:t>
      </w:r>
    </w:p>
    <w:p w:rsidR="00DD5854" w:rsidRPr="00144216" w:rsidRDefault="00DD5854" w:rsidP="00DD5854">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административного регламента</w:t>
      </w:r>
    </w:p>
    <w:p w:rsidR="00DD5854" w:rsidRPr="00144216" w:rsidRDefault="00DD5854" w:rsidP="00DD5854">
      <w:pPr>
        <w:pStyle w:val="ConsPlusNormal"/>
        <w:ind w:firstLine="540"/>
        <w:jc w:val="both"/>
        <w:rPr>
          <w:rFonts w:ascii="Times New Roman" w:hAnsi="Times New Roman" w:cs="Times New Roman"/>
          <w:sz w:val="28"/>
          <w:szCs w:val="28"/>
        </w:rPr>
      </w:pPr>
    </w:p>
    <w:p w:rsidR="005E028C" w:rsidRPr="00631224" w:rsidRDefault="005E028C" w:rsidP="005E02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A0470F">
        <w:rPr>
          <w:rFonts w:ascii="Times New Roman" w:hAnsi="Times New Roman" w:cs="Times New Roman"/>
          <w:sz w:val="28"/>
          <w:szCs w:val="28"/>
        </w:rPr>
        <w:t xml:space="preserve">.1. </w:t>
      </w:r>
      <w:proofErr w:type="gramStart"/>
      <w:r w:rsidRPr="003A528B">
        <w:rPr>
          <w:rFonts w:ascii="Times New Roman" w:hAnsi="Times New Roman"/>
          <w:sz w:val="28"/>
          <w:szCs w:val="28"/>
        </w:rPr>
        <w:t xml:space="preserve">Текущий контроль осуществляется ответственными </w:t>
      </w:r>
      <w:r>
        <w:rPr>
          <w:rFonts w:ascii="Times New Roman" w:hAnsi="Times New Roman"/>
          <w:sz w:val="28"/>
          <w:szCs w:val="28"/>
        </w:rPr>
        <w:t xml:space="preserve">за выполнение административных процедур </w:t>
      </w:r>
      <w:r w:rsidRPr="003A528B">
        <w:rPr>
          <w:rFonts w:ascii="Times New Roman" w:hAnsi="Times New Roman"/>
          <w:sz w:val="28"/>
          <w:szCs w:val="28"/>
        </w:rPr>
        <w:t xml:space="preserve">специалистами </w:t>
      </w:r>
      <w:r w:rsidRPr="004C0E18">
        <w:rPr>
          <w:rFonts w:ascii="Times New Roman" w:hAnsi="Times New Roman"/>
          <w:sz w:val="28"/>
          <w:szCs w:val="28"/>
        </w:rPr>
        <w:t>Администрации</w:t>
      </w:r>
      <w:r>
        <w:rPr>
          <w:rFonts w:ascii="Times New Roman" w:hAnsi="Times New Roman"/>
          <w:sz w:val="28"/>
          <w:szCs w:val="28"/>
        </w:rPr>
        <w:t>, КУМИ</w:t>
      </w:r>
      <w:r w:rsidRPr="003A528B">
        <w:rPr>
          <w:rFonts w:ascii="Times New Roman" w:hAnsi="Times New Roman"/>
          <w:sz w:val="28"/>
          <w:szCs w:val="28"/>
        </w:rPr>
        <w:t xml:space="preserve"> по каждой процедуре </w:t>
      </w:r>
      <w:r>
        <w:rPr>
          <w:rFonts w:ascii="Times New Roman" w:hAnsi="Times New Roman"/>
          <w:sz w:val="28"/>
          <w:szCs w:val="28"/>
        </w:rPr>
        <w:t>согласно с установленными настоящим а</w:t>
      </w:r>
      <w:r w:rsidRPr="003A528B">
        <w:rPr>
          <w:rFonts w:ascii="Times New Roman" w:hAnsi="Times New Roman"/>
          <w:sz w:val="28"/>
          <w:szCs w:val="28"/>
        </w:rPr>
        <w:t>дминистративным регламентом содержанием действий и сроками их осуществл</w:t>
      </w:r>
      <w:r>
        <w:rPr>
          <w:rFonts w:ascii="Times New Roman" w:hAnsi="Times New Roman"/>
          <w:sz w:val="28"/>
          <w:szCs w:val="28"/>
        </w:rPr>
        <w:t xml:space="preserve">ения, а также путем проведения уполномоченными должностными лицами </w:t>
      </w:r>
      <w:r w:rsidRPr="004C0E18">
        <w:rPr>
          <w:rFonts w:ascii="Times New Roman" w:hAnsi="Times New Roman"/>
          <w:sz w:val="28"/>
          <w:szCs w:val="28"/>
        </w:rPr>
        <w:t>Администр</w:t>
      </w:r>
      <w:r>
        <w:rPr>
          <w:rFonts w:ascii="Times New Roman" w:hAnsi="Times New Roman"/>
          <w:sz w:val="28"/>
          <w:szCs w:val="28"/>
        </w:rPr>
        <w:t xml:space="preserve">ации, КУМИ </w:t>
      </w:r>
      <w:r w:rsidRPr="004C0E18">
        <w:rPr>
          <w:rFonts w:ascii="Times New Roman" w:hAnsi="Times New Roman"/>
          <w:sz w:val="28"/>
          <w:szCs w:val="28"/>
        </w:rPr>
        <w:t>проверок</w:t>
      </w:r>
      <w:r w:rsidRPr="003A528B">
        <w:rPr>
          <w:rFonts w:ascii="Times New Roman" w:hAnsi="Times New Roman"/>
          <w:sz w:val="28"/>
          <w:szCs w:val="28"/>
        </w:rPr>
        <w:t xml:space="preserve"> и</w:t>
      </w:r>
      <w:r>
        <w:rPr>
          <w:rFonts w:ascii="Times New Roman" w:hAnsi="Times New Roman"/>
          <w:sz w:val="28"/>
          <w:szCs w:val="28"/>
        </w:rPr>
        <w:t>сполнения положений настоящего а</w:t>
      </w:r>
      <w:r w:rsidRPr="003A528B">
        <w:rPr>
          <w:rFonts w:ascii="Times New Roman" w:hAnsi="Times New Roman"/>
          <w:sz w:val="28"/>
          <w:szCs w:val="28"/>
        </w:rPr>
        <w:t>дминистративного регламента, иных нормативных правовых актов.</w:t>
      </w:r>
      <w:proofErr w:type="gramEnd"/>
    </w:p>
    <w:p w:rsidR="005E028C" w:rsidRPr="00A0470F" w:rsidRDefault="005E028C" w:rsidP="005E028C">
      <w:pPr>
        <w:autoSpaceDE w:val="0"/>
        <w:autoSpaceDN w:val="0"/>
        <w:adjustRightInd w:val="0"/>
        <w:ind w:firstLine="709"/>
        <w:jc w:val="both"/>
        <w:rPr>
          <w:sz w:val="28"/>
          <w:szCs w:val="28"/>
        </w:rPr>
      </w:pPr>
      <w:r w:rsidRPr="00A0470F">
        <w:rPr>
          <w:sz w:val="28"/>
          <w:szCs w:val="28"/>
        </w:rPr>
        <w:t>Текущий контроль осуществляется путем проведения плановых и внеплановых проверок соблюдения и исполнения ответственными должностными лицами положений настоящего регламента и иных нормативных правовых актов Российской Федерации и нормативных правовых актов Ленинградской области, устанавливающих требования к предоставлению  муниципальной услуги.</w:t>
      </w:r>
    </w:p>
    <w:p w:rsidR="005E028C" w:rsidRPr="003A528B" w:rsidRDefault="005E028C" w:rsidP="005E028C">
      <w:pPr>
        <w:pStyle w:val="ConsPlusNormal"/>
        <w:ind w:firstLine="709"/>
        <w:jc w:val="both"/>
        <w:rPr>
          <w:rFonts w:ascii="Times New Roman" w:hAnsi="Times New Roman"/>
          <w:sz w:val="28"/>
          <w:szCs w:val="28"/>
        </w:rPr>
      </w:pPr>
      <w:r>
        <w:rPr>
          <w:rFonts w:ascii="Times New Roman" w:hAnsi="Times New Roman"/>
          <w:sz w:val="28"/>
          <w:szCs w:val="28"/>
        </w:rPr>
        <w:t>5</w:t>
      </w:r>
      <w:r w:rsidRPr="00FA6975">
        <w:rPr>
          <w:rFonts w:ascii="Times New Roman" w:hAnsi="Times New Roman"/>
          <w:sz w:val="28"/>
          <w:szCs w:val="28"/>
        </w:rPr>
        <w:t xml:space="preserve">.2. </w:t>
      </w:r>
      <w:r w:rsidRPr="003A528B">
        <w:rPr>
          <w:rFonts w:ascii="Times New Roman" w:hAnsi="Times New Roman"/>
          <w:sz w:val="28"/>
          <w:szCs w:val="28"/>
        </w:rPr>
        <w:t xml:space="preserve">В целях осуществления </w:t>
      </w:r>
      <w:proofErr w:type="gramStart"/>
      <w:r w:rsidRPr="003A528B">
        <w:rPr>
          <w:rFonts w:ascii="Times New Roman" w:hAnsi="Times New Roman"/>
          <w:sz w:val="28"/>
          <w:szCs w:val="28"/>
        </w:rPr>
        <w:t>контроля за</w:t>
      </w:r>
      <w:proofErr w:type="gramEnd"/>
      <w:r w:rsidRPr="003A528B">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w:t>
      </w:r>
    </w:p>
    <w:p w:rsidR="005E028C" w:rsidRPr="003A528B" w:rsidRDefault="005E028C" w:rsidP="005E028C">
      <w:pPr>
        <w:pStyle w:val="ConsPlusNormal"/>
        <w:ind w:firstLine="709"/>
        <w:jc w:val="both"/>
        <w:outlineLvl w:val="2"/>
        <w:rPr>
          <w:rFonts w:ascii="Times New Roman" w:hAnsi="Times New Roman"/>
          <w:sz w:val="28"/>
          <w:szCs w:val="28"/>
        </w:rPr>
      </w:pPr>
      <w:r w:rsidRPr="003A528B">
        <w:rPr>
          <w:rFonts w:ascii="Times New Roman" w:hAnsi="Times New Roman"/>
          <w:sz w:val="28"/>
          <w:szCs w:val="28"/>
        </w:rPr>
        <w:t>Плановые проверки предоставления муниципальной услуги проводятся не чаще одного раза в три года в соответствии с планом про</w:t>
      </w:r>
      <w:r>
        <w:rPr>
          <w:rFonts w:ascii="Times New Roman" w:hAnsi="Times New Roman"/>
          <w:sz w:val="28"/>
          <w:szCs w:val="28"/>
        </w:rPr>
        <w:t>ведения проверок, утвержденным г</w:t>
      </w:r>
      <w:r w:rsidRPr="003A528B">
        <w:rPr>
          <w:rFonts w:ascii="Times New Roman" w:hAnsi="Times New Roman"/>
          <w:sz w:val="28"/>
          <w:szCs w:val="28"/>
        </w:rPr>
        <w:t xml:space="preserve">лавой </w:t>
      </w:r>
      <w:r w:rsidRPr="004C0E18">
        <w:rPr>
          <w:rFonts w:ascii="Times New Roman" w:hAnsi="Times New Roman"/>
          <w:sz w:val="28"/>
          <w:szCs w:val="28"/>
        </w:rPr>
        <w:t>Администрации</w:t>
      </w:r>
      <w:r w:rsidRPr="003A528B">
        <w:rPr>
          <w:rFonts w:ascii="Times New Roman" w:hAnsi="Times New Roman"/>
          <w:sz w:val="28"/>
          <w:szCs w:val="28"/>
        </w:rPr>
        <w:t>.</w:t>
      </w:r>
    </w:p>
    <w:p w:rsidR="005E028C" w:rsidRPr="00631224" w:rsidRDefault="005E028C" w:rsidP="005E028C">
      <w:pPr>
        <w:pStyle w:val="ConsPlusNormal"/>
        <w:ind w:firstLine="709"/>
        <w:jc w:val="both"/>
        <w:rPr>
          <w:rFonts w:ascii="Times New Roman" w:hAnsi="Times New Roman" w:cs="Times New Roman"/>
          <w:sz w:val="28"/>
          <w:szCs w:val="28"/>
        </w:rPr>
      </w:pPr>
      <w:r w:rsidRPr="00631224">
        <w:rPr>
          <w:rFonts w:ascii="Times New Roman" w:hAnsi="Times New Roman" w:cs="Times New Roman"/>
          <w:sz w:val="28"/>
          <w:szCs w:val="28"/>
        </w:rPr>
        <w:lastRenderedPageBreak/>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5E028C" w:rsidRPr="00631224" w:rsidRDefault="005E028C" w:rsidP="005E028C">
      <w:pPr>
        <w:pStyle w:val="ConsPlusNormal"/>
        <w:ind w:firstLine="709"/>
        <w:jc w:val="both"/>
        <w:rPr>
          <w:rFonts w:ascii="Times New Roman" w:hAnsi="Times New Roman" w:cs="Times New Roman"/>
          <w:sz w:val="28"/>
          <w:szCs w:val="28"/>
        </w:rPr>
      </w:pPr>
      <w:r w:rsidRPr="00631224">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r w:rsidRPr="003A528B">
        <w:rPr>
          <w:rFonts w:ascii="Times New Roman" w:hAnsi="Times New Roman"/>
          <w:sz w:val="28"/>
          <w:szCs w:val="28"/>
        </w:rPr>
        <w:t xml:space="preserve">Указанные обращения подлежат регистрации в день их поступления </w:t>
      </w:r>
      <w:r w:rsidRPr="00625F0D">
        <w:rPr>
          <w:rFonts w:ascii="Times New Roman" w:hAnsi="Times New Roman"/>
          <w:sz w:val="28"/>
          <w:szCs w:val="28"/>
        </w:rPr>
        <w:t>в системе электронного документооборота и делопроизводства Администрации.</w:t>
      </w:r>
    </w:p>
    <w:p w:rsidR="005E028C" w:rsidRDefault="005E028C" w:rsidP="005E028C">
      <w:pPr>
        <w:pStyle w:val="ConsPlusNormal"/>
        <w:ind w:firstLine="709"/>
        <w:jc w:val="both"/>
        <w:rPr>
          <w:rFonts w:ascii="Times New Roman" w:hAnsi="Times New Roman"/>
          <w:sz w:val="28"/>
          <w:szCs w:val="28"/>
        </w:rPr>
      </w:pPr>
      <w:r w:rsidRPr="003A528B">
        <w:rPr>
          <w:rFonts w:ascii="Times New Roman" w:hAnsi="Times New Roman"/>
          <w:sz w:val="28"/>
          <w:szCs w:val="28"/>
        </w:rPr>
        <w:t xml:space="preserve">О проведении проверки издается правовой акт Администрации о проведении проверки исполнения </w:t>
      </w:r>
      <w:r>
        <w:rPr>
          <w:rFonts w:ascii="Times New Roman" w:hAnsi="Times New Roman"/>
          <w:sz w:val="28"/>
          <w:szCs w:val="28"/>
        </w:rPr>
        <w:t>а</w:t>
      </w:r>
      <w:r w:rsidRPr="003A528B">
        <w:rPr>
          <w:rFonts w:ascii="Times New Roman" w:hAnsi="Times New Roman"/>
          <w:sz w:val="28"/>
          <w:szCs w:val="28"/>
        </w:rPr>
        <w:t>дминистративного регламента по предоставлению муниципальной услуги.</w:t>
      </w:r>
    </w:p>
    <w:p w:rsidR="005E028C" w:rsidRPr="00FA6975" w:rsidRDefault="005E028C" w:rsidP="005E028C">
      <w:pPr>
        <w:pStyle w:val="ConsPlusNormal"/>
        <w:ind w:firstLine="709"/>
        <w:jc w:val="both"/>
        <w:rPr>
          <w:rFonts w:ascii="Times New Roman" w:hAnsi="Times New Roman"/>
          <w:sz w:val="28"/>
          <w:szCs w:val="28"/>
        </w:rPr>
      </w:pPr>
      <w:r w:rsidRPr="00631224">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w:t>
      </w:r>
      <w:r w:rsidRPr="00FA6975">
        <w:rPr>
          <w:rFonts w:ascii="Times New Roman" w:hAnsi="Times New Roman"/>
          <w:sz w:val="28"/>
          <w:szCs w:val="28"/>
        </w:rPr>
        <w:t>по устранению выявленных при проверке нарушений.</w:t>
      </w:r>
    </w:p>
    <w:p w:rsidR="005E028C" w:rsidRPr="00FA6975" w:rsidRDefault="005E028C" w:rsidP="005E028C">
      <w:pPr>
        <w:pStyle w:val="ConsPlusNormal"/>
        <w:ind w:firstLine="709"/>
        <w:jc w:val="both"/>
        <w:rPr>
          <w:rFonts w:ascii="Times New Roman" w:hAnsi="Times New Roman"/>
          <w:sz w:val="28"/>
          <w:szCs w:val="28"/>
        </w:rPr>
      </w:pPr>
      <w:r w:rsidRPr="00FA6975">
        <w:rPr>
          <w:rFonts w:ascii="Times New Roman" w:hAnsi="Times New Roman"/>
          <w:sz w:val="28"/>
          <w:szCs w:val="28"/>
        </w:rPr>
        <w:t>По результатам рассмотрения обращений дается письменный ответ.</w:t>
      </w:r>
    </w:p>
    <w:p w:rsidR="005E028C" w:rsidRPr="00144216" w:rsidRDefault="005E028C" w:rsidP="005E028C">
      <w:pPr>
        <w:pStyle w:val="ConsPlusNormal"/>
        <w:ind w:firstLine="540"/>
        <w:jc w:val="both"/>
        <w:rPr>
          <w:rFonts w:ascii="Times New Roman" w:hAnsi="Times New Roman" w:cs="Times New Roman"/>
          <w:sz w:val="28"/>
          <w:szCs w:val="28"/>
        </w:rPr>
      </w:pPr>
    </w:p>
    <w:p w:rsidR="00DD5854" w:rsidRPr="00144216" w:rsidRDefault="005E028C" w:rsidP="00DD585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6</w:t>
      </w:r>
      <w:r w:rsidR="00DD5854" w:rsidRPr="00144216">
        <w:rPr>
          <w:rFonts w:ascii="Times New Roman" w:hAnsi="Times New Roman" w:cs="Times New Roman"/>
          <w:sz w:val="28"/>
          <w:szCs w:val="28"/>
        </w:rPr>
        <w:t>. Досудебный (внесудебный) порядок обжалования решений</w:t>
      </w:r>
    </w:p>
    <w:p w:rsidR="00DD5854" w:rsidRPr="00144216" w:rsidRDefault="00DD5854" w:rsidP="00DD5854">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и действий (бездействия) органа, предоставляющего</w:t>
      </w:r>
    </w:p>
    <w:p w:rsidR="00DD5854" w:rsidRPr="00144216" w:rsidRDefault="00DD5854" w:rsidP="00DD5854">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муниципальную</w:t>
      </w:r>
      <w:r w:rsidRPr="00144216">
        <w:rPr>
          <w:rFonts w:ascii="Times New Roman" w:hAnsi="Times New Roman" w:cs="Times New Roman"/>
          <w:sz w:val="28"/>
          <w:szCs w:val="28"/>
        </w:rPr>
        <w:t xml:space="preserve"> услугу, а также должностных лиц органа,</w:t>
      </w:r>
    </w:p>
    <w:p w:rsidR="00DD5854" w:rsidRPr="00144216" w:rsidRDefault="00DD5854" w:rsidP="00DD5854">
      <w:pPr>
        <w:pStyle w:val="ConsPlusTitle"/>
        <w:jc w:val="center"/>
        <w:rPr>
          <w:rFonts w:ascii="Times New Roman" w:hAnsi="Times New Roman" w:cs="Times New Roman"/>
          <w:sz w:val="28"/>
          <w:szCs w:val="28"/>
        </w:rPr>
      </w:pPr>
      <w:proofErr w:type="gramStart"/>
      <w:r w:rsidRPr="00144216">
        <w:rPr>
          <w:rFonts w:ascii="Times New Roman" w:hAnsi="Times New Roman" w:cs="Times New Roman"/>
          <w:sz w:val="28"/>
          <w:szCs w:val="28"/>
        </w:rPr>
        <w:t>предоставляющего</w:t>
      </w:r>
      <w:proofErr w:type="gramEnd"/>
      <w:r w:rsidR="005E028C">
        <w:rPr>
          <w:rFonts w:ascii="Times New Roman" w:hAnsi="Times New Roman" w:cs="Times New Roman"/>
          <w:sz w:val="28"/>
          <w:szCs w:val="28"/>
        </w:rPr>
        <w:t xml:space="preserve"> </w:t>
      </w:r>
      <w:r>
        <w:rPr>
          <w:rFonts w:ascii="Times New Roman" w:hAnsi="Times New Roman" w:cs="Times New Roman"/>
          <w:sz w:val="28"/>
          <w:szCs w:val="28"/>
        </w:rPr>
        <w:t>муниципальную</w:t>
      </w:r>
      <w:r w:rsidRPr="00144216">
        <w:rPr>
          <w:rFonts w:ascii="Times New Roman" w:hAnsi="Times New Roman" w:cs="Times New Roman"/>
          <w:sz w:val="28"/>
          <w:szCs w:val="28"/>
        </w:rPr>
        <w:t xml:space="preserve"> услугу,</w:t>
      </w:r>
    </w:p>
    <w:p w:rsidR="00DD5854" w:rsidRPr="00144216" w:rsidRDefault="00DD5854" w:rsidP="00DD5854">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многофункционального центра предоставления государственных</w:t>
      </w:r>
      <w:r w:rsidR="00A15A1C">
        <w:rPr>
          <w:rFonts w:ascii="Times New Roman" w:hAnsi="Times New Roman" w:cs="Times New Roman"/>
          <w:sz w:val="28"/>
          <w:szCs w:val="28"/>
        </w:rPr>
        <w:t xml:space="preserve"> </w:t>
      </w:r>
      <w:r w:rsidRPr="00144216">
        <w:rPr>
          <w:rFonts w:ascii="Times New Roman" w:hAnsi="Times New Roman" w:cs="Times New Roman"/>
          <w:sz w:val="28"/>
          <w:szCs w:val="28"/>
        </w:rPr>
        <w:t>и муниципальных услуг, работник</w:t>
      </w:r>
      <w:r>
        <w:rPr>
          <w:rFonts w:ascii="Times New Roman" w:hAnsi="Times New Roman" w:cs="Times New Roman"/>
          <w:sz w:val="28"/>
          <w:szCs w:val="28"/>
        </w:rPr>
        <w:t>ов</w:t>
      </w:r>
      <w:r w:rsidRPr="00144216">
        <w:rPr>
          <w:rFonts w:ascii="Times New Roman" w:hAnsi="Times New Roman" w:cs="Times New Roman"/>
          <w:sz w:val="28"/>
          <w:szCs w:val="28"/>
        </w:rPr>
        <w:t xml:space="preserve"> многофункционального центра</w:t>
      </w:r>
    </w:p>
    <w:p w:rsidR="00DD5854" w:rsidRPr="00144216" w:rsidRDefault="00DD5854" w:rsidP="00DD5854">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предоставления государственных и муниципальных услуг</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6.1.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6.2. Предмет досудебного (внесудебного) обжалования.</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Заявитель может обратиться с </w:t>
      </w:r>
      <w:proofErr w:type="gramStart"/>
      <w:r w:rsidRPr="00144216">
        <w:rPr>
          <w:rFonts w:ascii="Times New Roman" w:hAnsi="Times New Roman" w:cs="Times New Roman"/>
          <w:sz w:val="28"/>
          <w:szCs w:val="28"/>
        </w:rPr>
        <w:t>жалобой</w:t>
      </w:r>
      <w:proofErr w:type="gramEnd"/>
      <w:r w:rsidRPr="00144216">
        <w:rPr>
          <w:rFonts w:ascii="Times New Roman" w:hAnsi="Times New Roman" w:cs="Times New Roman"/>
          <w:sz w:val="28"/>
          <w:szCs w:val="28"/>
        </w:rPr>
        <w:t xml:space="preserve"> в том числе в следующих случаях:</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1) нарушение срока регистрации запроса о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2) нарушение срока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144216">
        <w:rPr>
          <w:rFonts w:ascii="Times New Roman" w:hAnsi="Times New Roman" w:cs="Times New Roman"/>
          <w:sz w:val="28"/>
          <w:szCs w:val="28"/>
        </w:rPr>
        <w:lastRenderedPageBreak/>
        <w:t xml:space="preserve">нормативными правовыми актами Ленинградской области для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у заявителя;</w:t>
      </w:r>
    </w:p>
    <w:p w:rsidR="00DD5854" w:rsidRPr="00144216" w:rsidRDefault="00DD5854" w:rsidP="00A15A1C">
      <w:pPr>
        <w:pStyle w:val="ConsPlusNormal"/>
        <w:ind w:firstLine="709"/>
        <w:jc w:val="both"/>
        <w:rPr>
          <w:rFonts w:ascii="Times New Roman" w:hAnsi="Times New Roman" w:cs="Times New Roman"/>
          <w:sz w:val="28"/>
          <w:szCs w:val="28"/>
        </w:rPr>
      </w:pPr>
      <w:proofErr w:type="gramStart"/>
      <w:r w:rsidRPr="00144216">
        <w:rPr>
          <w:rFonts w:ascii="Times New Roman" w:hAnsi="Times New Roman" w:cs="Times New Roman"/>
          <w:sz w:val="28"/>
          <w:szCs w:val="28"/>
        </w:rPr>
        <w:t xml:space="preserve">5) отказ в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6) затребование с заявителя при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платы, не предусмотренной нормативными правовыми актами Российской Федерации, нормативными правовыми актами Ленинградской области;</w:t>
      </w:r>
    </w:p>
    <w:p w:rsidR="00DD5854" w:rsidRPr="00144216" w:rsidRDefault="00DD5854" w:rsidP="00A15A1C">
      <w:pPr>
        <w:pStyle w:val="ConsPlusNormal"/>
        <w:ind w:firstLine="709"/>
        <w:jc w:val="both"/>
        <w:rPr>
          <w:rFonts w:ascii="Times New Roman" w:hAnsi="Times New Roman" w:cs="Times New Roman"/>
          <w:sz w:val="28"/>
          <w:szCs w:val="28"/>
        </w:rPr>
      </w:pPr>
      <w:proofErr w:type="gramStart"/>
      <w:r w:rsidRPr="00144216">
        <w:rPr>
          <w:rFonts w:ascii="Times New Roman" w:hAnsi="Times New Roman" w:cs="Times New Roman"/>
          <w:sz w:val="28"/>
          <w:szCs w:val="28"/>
        </w:rPr>
        <w:t xml:space="preserve">7) отказ органа, предоставляющего </w:t>
      </w:r>
      <w:r>
        <w:rPr>
          <w:rFonts w:ascii="Times New Roman" w:hAnsi="Times New Roman" w:cs="Times New Roman"/>
          <w:sz w:val="28"/>
          <w:szCs w:val="28"/>
        </w:rPr>
        <w:t>муниципальную</w:t>
      </w:r>
      <w:r w:rsidRPr="00144216">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144216">
        <w:rPr>
          <w:rFonts w:ascii="Times New Roman" w:hAnsi="Times New Roman" w:cs="Times New Roman"/>
          <w:sz w:val="28"/>
          <w:szCs w:val="28"/>
        </w:rPr>
        <w:t xml:space="preserve"> услугу, в исправлении допущенных ими опечаток и ошибок в выданных в результате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документах либо нарушение установленного срока таких исправлений;</w:t>
      </w:r>
      <w:proofErr w:type="gramEnd"/>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w:t>
      </w:r>
    </w:p>
    <w:p w:rsidR="00DD5854" w:rsidRPr="00144216" w:rsidRDefault="00DD5854" w:rsidP="00A15A1C">
      <w:pPr>
        <w:pStyle w:val="ConsPlusNormal"/>
        <w:ind w:firstLine="709"/>
        <w:jc w:val="both"/>
        <w:rPr>
          <w:rFonts w:ascii="Times New Roman" w:hAnsi="Times New Roman" w:cs="Times New Roman"/>
          <w:sz w:val="28"/>
          <w:szCs w:val="28"/>
        </w:rPr>
      </w:pPr>
      <w:proofErr w:type="gramStart"/>
      <w:r w:rsidRPr="00144216">
        <w:rPr>
          <w:rFonts w:ascii="Times New Roman" w:hAnsi="Times New Roman" w:cs="Times New Roman"/>
          <w:sz w:val="28"/>
          <w:szCs w:val="28"/>
        </w:rPr>
        <w:t xml:space="preserve">9) приостановление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p>
    <w:p w:rsidR="00DD5854" w:rsidRPr="004D205C"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10) требование у заявителя при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документов или информации, отсутствие </w:t>
      </w:r>
      <w:proofErr w:type="gramStart"/>
      <w:r w:rsidRPr="00144216">
        <w:rPr>
          <w:rFonts w:ascii="Times New Roman" w:hAnsi="Times New Roman" w:cs="Times New Roman"/>
          <w:sz w:val="28"/>
          <w:szCs w:val="28"/>
        </w:rPr>
        <w:t>и(</w:t>
      </w:r>
      <w:proofErr w:type="gramEnd"/>
      <w:r w:rsidRPr="00144216">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w:t>
      </w:r>
      <w:r w:rsidRPr="004D205C">
        <w:rPr>
          <w:rFonts w:ascii="Times New Roman" w:hAnsi="Times New Roman" w:cs="Times New Roman"/>
          <w:sz w:val="28"/>
          <w:szCs w:val="28"/>
        </w:rPr>
        <w:t xml:space="preserve">для предоставления муниципальной услуги, либо в предоставлении муниципальной услуги, за исключением случаев, предусмотренных Федеральным </w:t>
      </w:r>
      <w:hyperlink r:id="rId74">
        <w:r w:rsidRPr="004D205C">
          <w:rPr>
            <w:rFonts w:ascii="Times New Roman" w:hAnsi="Times New Roman" w:cs="Times New Roman"/>
            <w:sz w:val="28"/>
            <w:szCs w:val="28"/>
          </w:rPr>
          <w:t>законом</w:t>
        </w:r>
      </w:hyperlink>
      <w:r w:rsidRPr="004D205C">
        <w:rPr>
          <w:rFonts w:ascii="Times New Roman" w:hAnsi="Times New Roman" w:cs="Times New Roman"/>
          <w:sz w:val="28"/>
          <w:szCs w:val="28"/>
        </w:rPr>
        <w:t xml:space="preserve"> </w:t>
      </w:r>
      <w:r w:rsidR="00A15A1C">
        <w:rPr>
          <w:rFonts w:ascii="Times New Roman" w:hAnsi="Times New Roman" w:cs="Times New Roman"/>
          <w:sz w:val="28"/>
          <w:szCs w:val="28"/>
        </w:rPr>
        <w:t>№</w:t>
      </w:r>
      <w:r w:rsidRPr="004D205C">
        <w:rPr>
          <w:rFonts w:ascii="Times New Roman" w:hAnsi="Times New Roman" w:cs="Times New Roman"/>
          <w:sz w:val="28"/>
          <w:szCs w:val="28"/>
        </w:rPr>
        <w:t xml:space="preserve"> 210-ФЗ.</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6.3. Жалоба подается в письменной форме на бумажном носителе или в электронной форме в </w:t>
      </w:r>
      <w:r>
        <w:rPr>
          <w:rFonts w:ascii="Times New Roman" w:hAnsi="Times New Roman" w:cs="Times New Roman"/>
          <w:sz w:val="28"/>
          <w:szCs w:val="28"/>
        </w:rPr>
        <w:t>Администрацию</w:t>
      </w:r>
      <w:r w:rsidRPr="00144216">
        <w:rPr>
          <w:rFonts w:ascii="Times New Roman" w:hAnsi="Times New Roman" w:cs="Times New Roman"/>
          <w:sz w:val="28"/>
          <w:szCs w:val="28"/>
        </w:rPr>
        <w:t>.</w:t>
      </w:r>
    </w:p>
    <w:p w:rsidR="00DD5854" w:rsidRPr="00FA5EC3" w:rsidRDefault="00DD5854" w:rsidP="00A15A1C">
      <w:pPr>
        <w:pStyle w:val="ConsPlusNormal"/>
        <w:ind w:firstLine="709"/>
        <w:jc w:val="both"/>
        <w:rPr>
          <w:rFonts w:ascii="Times New Roman" w:hAnsi="Times New Roman" w:cs="Times New Roman"/>
          <w:sz w:val="28"/>
          <w:szCs w:val="28"/>
        </w:rPr>
      </w:pPr>
      <w:r w:rsidRPr="00FA5EC3">
        <w:rPr>
          <w:rFonts w:ascii="Times New Roman" w:hAnsi="Times New Roman" w:cs="Times New Roman"/>
          <w:sz w:val="28"/>
          <w:szCs w:val="28"/>
        </w:rPr>
        <w:t xml:space="preserve">6.4. Основанием для начала процедуры досудебного (внесудебного) обжалования является подача заявителем жалобы, соответствующей требованиям Федерального </w:t>
      </w:r>
      <w:hyperlink r:id="rId75">
        <w:r w:rsidRPr="00FA5EC3">
          <w:rPr>
            <w:rFonts w:ascii="Times New Roman" w:hAnsi="Times New Roman" w:cs="Times New Roman"/>
            <w:sz w:val="28"/>
            <w:szCs w:val="28"/>
          </w:rPr>
          <w:t>закона</w:t>
        </w:r>
      </w:hyperlink>
      <w:r w:rsidRPr="00FA5EC3">
        <w:rPr>
          <w:rFonts w:ascii="Times New Roman" w:hAnsi="Times New Roman" w:cs="Times New Roman"/>
          <w:sz w:val="28"/>
          <w:szCs w:val="28"/>
        </w:rPr>
        <w:t xml:space="preserve"> </w:t>
      </w:r>
      <w:r w:rsidR="00A15A1C">
        <w:rPr>
          <w:rFonts w:ascii="Times New Roman" w:hAnsi="Times New Roman" w:cs="Times New Roman"/>
          <w:sz w:val="28"/>
          <w:szCs w:val="28"/>
        </w:rPr>
        <w:t>№</w:t>
      </w:r>
      <w:r w:rsidRPr="00FA5EC3">
        <w:rPr>
          <w:rFonts w:ascii="Times New Roman" w:hAnsi="Times New Roman" w:cs="Times New Roman"/>
          <w:sz w:val="28"/>
          <w:szCs w:val="28"/>
        </w:rPr>
        <w:t xml:space="preserve"> 210-ФЗ.</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В письменной жалобе в обязательном порядке указываются:</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 наименование органа, предоставляющего </w:t>
      </w:r>
      <w:r>
        <w:rPr>
          <w:rFonts w:ascii="Times New Roman" w:hAnsi="Times New Roman" w:cs="Times New Roman"/>
          <w:sz w:val="28"/>
          <w:szCs w:val="28"/>
        </w:rPr>
        <w:t>муниципальную</w:t>
      </w:r>
      <w:r w:rsidRPr="00144216">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144216">
        <w:rPr>
          <w:rFonts w:ascii="Times New Roman" w:hAnsi="Times New Roman" w:cs="Times New Roman"/>
          <w:sz w:val="28"/>
          <w:szCs w:val="28"/>
        </w:rPr>
        <w:t xml:space="preserve"> услугу, решения и действия (бездействие) которых обжалуются;</w:t>
      </w:r>
    </w:p>
    <w:p w:rsidR="00DD5854" w:rsidRPr="00144216" w:rsidRDefault="00DD5854" w:rsidP="00A15A1C">
      <w:pPr>
        <w:pStyle w:val="ConsPlusNormal"/>
        <w:ind w:firstLine="709"/>
        <w:jc w:val="both"/>
        <w:rPr>
          <w:rFonts w:ascii="Times New Roman" w:hAnsi="Times New Roman" w:cs="Times New Roman"/>
          <w:sz w:val="28"/>
          <w:szCs w:val="28"/>
        </w:rPr>
      </w:pPr>
      <w:proofErr w:type="gramStart"/>
      <w:r w:rsidRPr="00144216">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144216">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Pr>
          <w:rFonts w:ascii="Times New Roman" w:hAnsi="Times New Roman" w:cs="Times New Roman"/>
          <w:sz w:val="28"/>
          <w:szCs w:val="28"/>
        </w:rPr>
        <w:t>муниципальную</w:t>
      </w:r>
      <w:r w:rsidRPr="00144216">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Pr="00144216">
        <w:rPr>
          <w:rFonts w:ascii="Times New Roman" w:hAnsi="Times New Roman" w:cs="Times New Roman"/>
          <w:sz w:val="28"/>
          <w:szCs w:val="28"/>
        </w:rPr>
        <w:t xml:space="preserve"> услугу;</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Pr>
          <w:rFonts w:ascii="Times New Roman" w:hAnsi="Times New Roman" w:cs="Times New Roman"/>
          <w:sz w:val="28"/>
          <w:szCs w:val="28"/>
        </w:rPr>
        <w:t>муниципальную</w:t>
      </w:r>
      <w:r w:rsidRPr="00144216">
        <w:rPr>
          <w:rFonts w:ascii="Times New Roman" w:hAnsi="Times New Roman" w:cs="Times New Roman"/>
          <w:sz w:val="28"/>
          <w:szCs w:val="28"/>
        </w:rPr>
        <w:t xml:space="preserve"> услугу, должностного лица органа, предоставляющего </w:t>
      </w:r>
      <w:r>
        <w:rPr>
          <w:rFonts w:ascii="Times New Roman" w:hAnsi="Times New Roman" w:cs="Times New Roman"/>
          <w:sz w:val="28"/>
          <w:szCs w:val="28"/>
        </w:rPr>
        <w:t>муниципальную</w:t>
      </w:r>
      <w:r w:rsidR="00A15A1C">
        <w:rPr>
          <w:rFonts w:ascii="Times New Roman" w:hAnsi="Times New Roman" w:cs="Times New Roman"/>
          <w:sz w:val="28"/>
          <w:szCs w:val="28"/>
        </w:rPr>
        <w:t xml:space="preserve"> услугу</w:t>
      </w:r>
      <w:r w:rsidRPr="00144216">
        <w:rPr>
          <w:rFonts w:ascii="Times New Roman" w:hAnsi="Times New Roman" w:cs="Times New Roman"/>
          <w:sz w:val="28"/>
          <w:szCs w:val="28"/>
        </w:rPr>
        <w:t>.</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6.5. Заявитель имеет право на получение информации и документов, необходимых для составления и обоснования жалобы, в случаях, установленных Федеральным </w:t>
      </w:r>
      <w:hyperlink r:id="rId76">
        <w:r w:rsidRPr="00A15A1C">
          <w:rPr>
            <w:rFonts w:ascii="Times New Roman" w:hAnsi="Times New Roman" w:cs="Times New Roman"/>
            <w:sz w:val="28"/>
            <w:szCs w:val="28"/>
          </w:rPr>
          <w:t>законом</w:t>
        </w:r>
      </w:hyperlink>
      <w:r w:rsidR="00A15A1C">
        <w:rPr>
          <w:rFonts w:ascii="Times New Roman" w:hAnsi="Times New Roman" w:cs="Times New Roman"/>
          <w:sz w:val="28"/>
          <w:szCs w:val="28"/>
        </w:rPr>
        <w:t xml:space="preserve"> №</w:t>
      </w:r>
      <w:r w:rsidRPr="00144216">
        <w:rPr>
          <w:rFonts w:ascii="Times New Roman" w:hAnsi="Times New Roman" w:cs="Times New Roman"/>
          <w:sz w:val="28"/>
          <w:szCs w:val="28"/>
        </w:rPr>
        <w:t xml:space="preserve"> 210-ФЗ, при условии, что это не затрагивает прав, свобод и законных интересов других лиц и если указанные информация и документы не содержат сведений, составляющих государственную или иную охраняемую тайну.</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6.6. Жалоба подлежит рассмотрению в течение пятнадцати рабочих дней со дня ее регистрации, а в случае обжалования отказа органа, предоставляющего </w:t>
      </w:r>
      <w:r>
        <w:rPr>
          <w:rFonts w:ascii="Times New Roman" w:hAnsi="Times New Roman" w:cs="Times New Roman"/>
          <w:sz w:val="28"/>
          <w:szCs w:val="28"/>
        </w:rPr>
        <w:t>муниципа</w:t>
      </w:r>
      <w:r w:rsidR="00A15A1C">
        <w:rPr>
          <w:rFonts w:ascii="Times New Roman" w:hAnsi="Times New Roman" w:cs="Times New Roman"/>
          <w:sz w:val="28"/>
          <w:szCs w:val="28"/>
        </w:rPr>
        <w:t>льн</w:t>
      </w:r>
      <w:r>
        <w:rPr>
          <w:rFonts w:ascii="Times New Roman" w:hAnsi="Times New Roman" w:cs="Times New Roman"/>
          <w:sz w:val="28"/>
          <w:szCs w:val="28"/>
        </w:rPr>
        <w:t>ую</w:t>
      </w:r>
      <w:r w:rsidRPr="00144216">
        <w:rPr>
          <w:rFonts w:ascii="Times New Roman" w:hAnsi="Times New Roman" w:cs="Times New Roman"/>
          <w:sz w:val="28"/>
          <w:szCs w:val="28"/>
        </w:rPr>
        <w:t xml:space="preserve"> услугу, в приеме документов у заявителя - в течение пяти рабочих дней со дня ее регистрации.</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6.7. По результатам рассмотрения жалобы принимается одно из следующих решений:</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1) жалоба удовлетворяется;</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2) в удовлетворении жалобы отказывается.</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w:t>
      </w:r>
    </w:p>
    <w:p w:rsidR="00425803" w:rsidRDefault="00425803" w:rsidP="00D34641">
      <w:pPr>
        <w:pStyle w:val="ConsPlusTitle"/>
        <w:outlineLvl w:val="1"/>
        <w:rPr>
          <w:rFonts w:ascii="Times New Roman" w:hAnsi="Times New Roman" w:cs="Times New Roman"/>
          <w:sz w:val="28"/>
          <w:szCs w:val="28"/>
        </w:rPr>
      </w:pPr>
    </w:p>
    <w:p w:rsidR="00DD5854" w:rsidRPr="00144216" w:rsidRDefault="00A15A1C" w:rsidP="00DD5854">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7</w:t>
      </w:r>
      <w:r w:rsidR="00DD5854" w:rsidRPr="00144216">
        <w:rPr>
          <w:rFonts w:ascii="Times New Roman" w:hAnsi="Times New Roman" w:cs="Times New Roman"/>
          <w:sz w:val="28"/>
          <w:szCs w:val="28"/>
        </w:rPr>
        <w:t>. Особенности выполнения административных процедур</w:t>
      </w:r>
    </w:p>
    <w:p w:rsidR="00DD5854" w:rsidRPr="00144216" w:rsidRDefault="00DD5854" w:rsidP="00DD5854">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в многофункциональных центрах предоставления</w:t>
      </w:r>
    </w:p>
    <w:p w:rsidR="00DD5854" w:rsidRPr="00144216" w:rsidRDefault="00DD5854" w:rsidP="00DD5854">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государственных и муниципальных услуг</w:t>
      </w: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7.1. Предоставление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посредством МФЦ осуществляется в подразделениях МФЦ при наличии вступившего в силу соглашения о взаимодействии между МФЦ и </w:t>
      </w:r>
      <w:r>
        <w:rPr>
          <w:rFonts w:ascii="Times New Roman" w:hAnsi="Times New Roman" w:cs="Times New Roman"/>
          <w:sz w:val="28"/>
          <w:szCs w:val="28"/>
        </w:rPr>
        <w:t>Администрацией</w:t>
      </w:r>
      <w:r w:rsidRPr="00144216">
        <w:rPr>
          <w:rFonts w:ascii="Times New Roman" w:hAnsi="Times New Roman" w:cs="Times New Roman"/>
          <w:sz w:val="28"/>
          <w:szCs w:val="28"/>
        </w:rPr>
        <w:t>.</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7.2. В случае подачи документов в </w:t>
      </w:r>
      <w:r>
        <w:rPr>
          <w:rFonts w:ascii="Times New Roman" w:hAnsi="Times New Roman" w:cs="Times New Roman"/>
          <w:sz w:val="28"/>
          <w:szCs w:val="28"/>
        </w:rPr>
        <w:t>Администрацию</w:t>
      </w:r>
      <w:r w:rsidRPr="00144216">
        <w:rPr>
          <w:rFonts w:ascii="Times New Roman" w:hAnsi="Times New Roman" w:cs="Times New Roman"/>
          <w:sz w:val="28"/>
          <w:szCs w:val="28"/>
        </w:rPr>
        <w:t xml:space="preserve"> посредством МФЦ специалист МФЦ, осуществляющий прием документов, представленных для получения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выполняет следующие действия:</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1) удостоверяет личность заявителя или личность и полномочия законного представителя заявителя - в случае обращения физического лица;</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2) определяет предмет обращения;</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lastRenderedPageBreak/>
        <w:t xml:space="preserve">3) формирует заявление о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на русском языке (кириллицей) и представляет его заявителю для подписания;</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4) проводит проверку установленной настоящим административным регламентом комплектности пакета документов;</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5) по окончании приема документов выдает заявителю расписку в приеме документов;</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6)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Pr>
          <w:rFonts w:ascii="Times New Roman" w:hAnsi="Times New Roman" w:cs="Times New Roman"/>
          <w:sz w:val="28"/>
          <w:szCs w:val="28"/>
        </w:rPr>
        <w:t>муниципальной</w:t>
      </w:r>
      <w:r w:rsidRPr="00144216">
        <w:rPr>
          <w:rFonts w:ascii="Times New Roman" w:hAnsi="Times New Roman" w:cs="Times New Roman"/>
          <w:sz w:val="28"/>
          <w:szCs w:val="28"/>
        </w:rPr>
        <w:t xml:space="preserve"> услугой;</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7) заверяет каждый документ дела своей электронной подписью;</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8) направляет пакет документов на бумажном и электронном носителях в </w:t>
      </w:r>
      <w:r>
        <w:rPr>
          <w:rFonts w:ascii="Times New Roman" w:hAnsi="Times New Roman" w:cs="Times New Roman"/>
          <w:sz w:val="28"/>
          <w:szCs w:val="28"/>
        </w:rPr>
        <w:t>Администрацию</w:t>
      </w:r>
      <w:r w:rsidRPr="00144216">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подписываемой уполномоченным работником МФЦ.</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7.3. При указании заявителем места получения ответа (результата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посредством МФЦ </w:t>
      </w:r>
      <w:r w:rsidR="00A15A1C">
        <w:rPr>
          <w:rFonts w:ascii="Times New Roman" w:hAnsi="Times New Roman" w:cs="Times New Roman"/>
          <w:sz w:val="28"/>
          <w:szCs w:val="28"/>
        </w:rPr>
        <w:t xml:space="preserve">специалист отдела делопроизводства Администрации </w:t>
      </w:r>
      <w:r w:rsidRPr="00144216">
        <w:rPr>
          <w:rFonts w:ascii="Times New Roman" w:hAnsi="Times New Roman" w:cs="Times New Roman"/>
          <w:sz w:val="28"/>
          <w:szCs w:val="28"/>
        </w:rPr>
        <w:t xml:space="preserve">направляет результат предоставления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в МФЦ для его последующей передачи заявителю на бумажном носителе в срок не более 3 рабочих дней со дня принятия решения о предоставлении (отказе в предоставлении) </w:t>
      </w:r>
      <w:r>
        <w:rPr>
          <w:rFonts w:ascii="Times New Roman" w:hAnsi="Times New Roman" w:cs="Times New Roman"/>
          <w:sz w:val="28"/>
          <w:szCs w:val="28"/>
        </w:rPr>
        <w:t>муниципальной услуги</w:t>
      </w:r>
      <w:r w:rsidRPr="00144216">
        <w:rPr>
          <w:rFonts w:ascii="Times New Roman" w:hAnsi="Times New Roman" w:cs="Times New Roman"/>
          <w:sz w:val="28"/>
          <w:szCs w:val="28"/>
        </w:rPr>
        <w:t xml:space="preserve"> заявителю.</w:t>
      </w:r>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7.4. </w:t>
      </w:r>
      <w:proofErr w:type="gramStart"/>
      <w:r w:rsidRPr="00144216">
        <w:rPr>
          <w:rFonts w:ascii="Times New Roman" w:hAnsi="Times New Roman" w:cs="Times New Roman"/>
          <w:sz w:val="28"/>
          <w:szCs w:val="28"/>
        </w:rPr>
        <w:t xml:space="preserve">Специалист МФЦ, ответственный за выдачу документов, полученных от </w:t>
      </w:r>
      <w:r>
        <w:rPr>
          <w:rFonts w:ascii="Times New Roman" w:hAnsi="Times New Roman" w:cs="Times New Roman"/>
          <w:sz w:val="28"/>
          <w:szCs w:val="28"/>
        </w:rPr>
        <w:t>Администрации</w:t>
      </w:r>
      <w:r w:rsidRPr="00144216">
        <w:rPr>
          <w:rFonts w:ascii="Times New Roman" w:hAnsi="Times New Roman" w:cs="Times New Roman"/>
          <w:sz w:val="28"/>
          <w:szCs w:val="28"/>
        </w:rPr>
        <w:t xml:space="preserve"> по результатам рассмотрения представленных заявителем документов, не позднее двух дней с даты их получения от </w:t>
      </w:r>
      <w:r>
        <w:rPr>
          <w:rFonts w:ascii="Times New Roman" w:hAnsi="Times New Roman" w:cs="Times New Roman"/>
          <w:sz w:val="28"/>
          <w:szCs w:val="28"/>
        </w:rPr>
        <w:t>Администрации</w:t>
      </w:r>
      <w:r w:rsidRPr="00144216">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w:t>
      </w:r>
      <w:proofErr w:type="spellStart"/>
      <w:r w:rsidRPr="00144216">
        <w:rPr>
          <w:rFonts w:ascii="Times New Roman" w:hAnsi="Times New Roman" w:cs="Times New Roman"/>
          <w:sz w:val="28"/>
          <w:szCs w:val="28"/>
        </w:rPr>
        <w:t>автоинформирования</w:t>
      </w:r>
      <w:proofErr w:type="spellEnd"/>
      <w:r w:rsidRPr="00144216">
        <w:rPr>
          <w:rFonts w:ascii="Times New Roman" w:hAnsi="Times New Roman" w:cs="Times New Roman"/>
          <w:sz w:val="28"/>
          <w:szCs w:val="28"/>
        </w:rPr>
        <w:t xml:space="preserve"> по телефону, или посредством </w:t>
      </w:r>
      <w:proofErr w:type="spellStart"/>
      <w:r w:rsidRPr="00144216">
        <w:rPr>
          <w:rFonts w:ascii="Times New Roman" w:hAnsi="Times New Roman" w:cs="Times New Roman"/>
          <w:sz w:val="28"/>
          <w:szCs w:val="28"/>
        </w:rPr>
        <w:t>СМС-информирования</w:t>
      </w:r>
      <w:proofErr w:type="spellEnd"/>
      <w:r w:rsidRPr="00144216">
        <w:rPr>
          <w:rFonts w:ascii="Times New Roman" w:hAnsi="Times New Roman" w:cs="Times New Roman"/>
          <w:sz w:val="28"/>
          <w:szCs w:val="28"/>
        </w:rPr>
        <w:t>, или информирования по электронной почте, а также о возможности получения документов в МФЦ.</w:t>
      </w:r>
      <w:proofErr w:type="gramEnd"/>
    </w:p>
    <w:p w:rsidR="00DD5854" w:rsidRPr="00144216" w:rsidRDefault="00DD5854" w:rsidP="00A15A1C">
      <w:pPr>
        <w:pStyle w:val="ConsPlusNormal"/>
        <w:ind w:firstLine="709"/>
        <w:jc w:val="both"/>
        <w:rPr>
          <w:rFonts w:ascii="Times New Roman" w:hAnsi="Times New Roman" w:cs="Times New Roman"/>
          <w:sz w:val="28"/>
          <w:szCs w:val="28"/>
        </w:rPr>
      </w:pPr>
      <w:r w:rsidRPr="00144216">
        <w:rPr>
          <w:rFonts w:ascii="Times New Roman" w:hAnsi="Times New Roman" w:cs="Times New Roman"/>
          <w:sz w:val="28"/>
          <w:szCs w:val="28"/>
        </w:rPr>
        <w:t xml:space="preserve">7.5.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Pr>
          <w:rFonts w:ascii="Times New Roman" w:hAnsi="Times New Roman" w:cs="Times New Roman"/>
          <w:sz w:val="28"/>
          <w:szCs w:val="28"/>
        </w:rPr>
        <w:t>муниципальных</w:t>
      </w:r>
      <w:r w:rsidRPr="00144216">
        <w:rPr>
          <w:rFonts w:ascii="Times New Roman" w:hAnsi="Times New Roman" w:cs="Times New Roman"/>
          <w:sz w:val="28"/>
          <w:szCs w:val="28"/>
        </w:rPr>
        <w:t xml:space="preserve"> услуг.</w:t>
      </w: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DD5854" w:rsidP="00DD5854">
      <w:pPr>
        <w:pStyle w:val="ConsPlusNormal"/>
        <w:ind w:firstLine="540"/>
        <w:jc w:val="both"/>
        <w:rPr>
          <w:rFonts w:ascii="Times New Roman" w:hAnsi="Times New Roman" w:cs="Times New Roman"/>
          <w:sz w:val="28"/>
          <w:szCs w:val="28"/>
        </w:rPr>
      </w:pPr>
    </w:p>
    <w:p w:rsidR="00DD5854" w:rsidRPr="00144216" w:rsidRDefault="00DD5854" w:rsidP="00DD5854">
      <w:pPr>
        <w:pStyle w:val="ConsPlusNormal"/>
        <w:ind w:firstLine="540"/>
        <w:jc w:val="both"/>
        <w:rPr>
          <w:rFonts w:ascii="Times New Roman" w:hAnsi="Times New Roman" w:cs="Times New Roman"/>
          <w:sz w:val="28"/>
          <w:szCs w:val="28"/>
        </w:rPr>
      </w:pPr>
    </w:p>
    <w:p w:rsidR="00A15A1C" w:rsidRDefault="00A15A1C">
      <w:pPr>
        <w:rPr>
          <w:sz w:val="28"/>
          <w:szCs w:val="28"/>
        </w:rPr>
      </w:pPr>
      <w:r>
        <w:rPr>
          <w:sz w:val="28"/>
          <w:szCs w:val="28"/>
        </w:rPr>
        <w:br w:type="page"/>
      </w:r>
    </w:p>
    <w:p w:rsidR="00DD5854" w:rsidRPr="00144216" w:rsidRDefault="00DD5854" w:rsidP="00B73B03">
      <w:pPr>
        <w:pStyle w:val="ConsPlusNormal"/>
        <w:ind w:firstLine="0"/>
        <w:jc w:val="right"/>
        <w:outlineLvl w:val="1"/>
        <w:rPr>
          <w:rFonts w:ascii="Times New Roman" w:hAnsi="Times New Roman" w:cs="Times New Roman"/>
          <w:sz w:val="28"/>
          <w:szCs w:val="28"/>
        </w:rPr>
      </w:pPr>
      <w:r w:rsidRPr="00144216">
        <w:rPr>
          <w:rFonts w:ascii="Times New Roman" w:hAnsi="Times New Roman" w:cs="Times New Roman"/>
          <w:sz w:val="28"/>
          <w:szCs w:val="28"/>
        </w:rPr>
        <w:lastRenderedPageBreak/>
        <w:t>Приложение 1</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к административному регламенту</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 услуги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утверждению документации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планировке территории</w:t>
      </w:r>
    </w:p>
    <w:p w:rsidR="00DD5854" w:rsidRPr="00144216" w:rsidRDefault="00DD5854" w:rsidP="00B73B03">
      <w:pPr>
        <w:pStyle w:val="ConsPlusNormal"/>
        <w:ind w:firstLine="0"/>
        <w:jc w:val="both"/>
        <w:rPr>
          <w:rFonts w:ascii="Times New Roman" w:hAnsi="Times New Roman" w:cs="Times New Roman"/>
          <w:sz w:val="28"/>
          <w:szCs w:val="28"/>
        </w:rPr>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4234"/>
        <w:gridCol w:w="4838"/>
      </w:tblGrid>
      <w:tr w:rsidR="00DD5854" w:rsidRPr="00144216" w:rsidTr="00662654">
        <w:tc>
          <w:tcPr>
            <w:tcW w:w="4234"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838"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В </w:t>
            </w:r>
            <w:r>
              <w:rPr>
                <w:rFonts w:ascii="Times New Roman" w:hAnsi="Times New Roman" w:cs="Times New Roman"/>
                <w:sz w:val="28"/>
                <w:szCs w:val="28"/>
              </w:rPr>
              <w:t>Администрацию_________________</w:t>
            </w: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bookmarkStart w:id="9" w:name="P403"/>
            <w:bookmarkEnd w:id="9"/>
            <w:r w:rsidRPr="00144216">
              <w:rPr>
                <w:rFonts w:ascii="Times New Roman" w:hAnsi="Times New Roman" w:cs="Times New Roman"/>
                <w:sz w:val="28"/>
                <w:szCs w:val="28"/>
              </w:rPr>
              <w:t>ЗАЯВЛЕНИЕ</w:t>
            </w:r>
          </w:p>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об утверждении документации по планировке территории</w:t>
            </w: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r>
      <w:tr w:rsidR="00DD5854" w:rsidRPr="00144216" w:rsidTr="00662654">
        <w:tc>
          <w:tcPr>
            <w:tcW w:w="9072" w:type="dxa"/>
            <w:gridSpan w:val="2"/>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single" w:sz="4" w:space="0" w:color="auto"/>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roofErr w:type="gramStart"/>
            <w:r w:rsidRPr="00144216">
              <w:rPr>
                <w:rFonts w:ascii="Times New Roman" w:hAnsi="Times New Roman" w:cs="Times New Roman"/>
                <w:sz w:val="28"/>
                <w:szCs w:val="28"/>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roofErr w:type="gramEnd"/>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Прошу утвердить документацию по планировке территории</w:t>
            </w:r>
          </w:p>
        </w:tc>
      </w:tr>
      <w:tr w:rsidR="00DD5854" w:rsidRPr="00144216" w:rsidTr="00662654">
        <w:tc>
          <w:tcPr>
            <w:tcW w:w="9072" w:type="dxa"/>
            <w:gridSpan w:val="2"/>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single" w:sz="4" w:space="0" w:color="auto"/>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roofErr w:type="gramStart"/>
            <w:r w:rsidRPr="00144216">
              <w:rPr>
                <w:rFonts w:ascii="Times New Roman" w:hAnsi="Times New Roman" w:cs="Times New Roman"/>
                <w:sz w:val="28"/>
                <w:szCs w:val="28"/>
              </w:rPr>
              <w:t>(указываются:</w:t>
            </w:r>
            <w:proofErr w:type="gramEnd"/>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указание на вид и наименование представляемой документации по планировке территории;</w:t>
            </w: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указание на основани</w:t>
            </w:r>
            <w:proofErr w:type="gramStart"/>
            <w:r w:rsidRPr="00144216">
              <w:rPr>
                <w:rFonts w:ascii="Times New Roman" w:hAnsi="Times New Roman" w:cs="Times New Roman"/>
                <w:sz w:val="28"/>
                <w:szCs w:val="28"/>
              </w:rPr>
              <w:t>е</w:t>
            </w:r>
            <w:proofErr w:type="gramEnd"/>
            <w:r w:rsidRPr="00144216">
              <w:rPr>
                <w:rFonts w:ascii="Times New Roman" w:hAnsi="Times New Roman" w:cs="Times New Roman"/>
                <w:sz w:val="28"/>
                <w:szCs w:val="28"/>
              </w:rPr>
              <w:t xml:space="preserve"> для подготовки документации по планировке территории;</w:t>
            </w: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 опись документов, прилагаемых к заявлению).</w:t>
            </w: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Контактное лицо, телефон для связи:</w:t>
            </w:r>
          </w:p>
        </w:tc>
      </w:tr>
      <w:tr w:rsidR="00DD5854" w:rsidRPr="00144216" w:rsidTr="00662654">
        <w:tc>
          <w:tcPr>
            <w:tcW w:w="9072" w:type="dxa"/>
            <w:gridSpan w:val="2"/>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single" w:sz="4" w:space="0" w:color="auto"/>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Приложение: документы, прилагаемые к заявлению, на ______ </w:t>
            </w:r>
            <w:proofErr w:type="gramStart"/>
            <w:r w:rsidRPr="00144216">
              <w:rPr>
                <w:rFonts w:ascii="Times New Roman" w:hAnsi="Times New Roman" w:cs="Times New Roman"/>
                <w:sz w:val="28"/>
                <w:szCs w:val="28"/>
              </w:rPr>
              <w:t>л</w:t>
            </w:r>
            <w:proofErr w:type="gramEnd"/>
            <w:r w:rsidRPr="00144216">
              <w:rPr>
                <w:rFonts w:ascii="Times New Roman" w:hAnsi="Times New Roman" w:cs="Times New Roman"/>
                <w:sz w:val="28"/>
                <w:szCs w:val="28"/>
              </w:rPr>
              <w:t>.</w:t>
            </w:r>
          </w:p>
        </w:tc>
      </w:tr>
      <w:tr w:rsidR="00DD5854" w:rsidRPr="00144216" w:rsidTr="00662654">
        <w:tc>
          <w:tcPr>
            <w:tcW w:w="9072" w:type="dxa"/>
            <w:gridSpan w:val="2"/>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bl>
    <w:p w:rsidR="00DD5854" w:rsidRPr="00144216" w:rsidRDefault="00DD5854" w:rsidP="00B73B03">
      <w:pPr>
        <w:pStyle w:val="ConsPlusNormal"/>
        <w:ind w:firstLine="0"/>
        <w:rPr>
          <w:rFonts w:ascii="Times New Roman" w:hAnsi="Times New Roman" w:cs="Times New Roman"/>
          <w:sz w:val="28"/>
          <w:szCs w:val="28"/>
        </w:rPr>
      </w:pPr>
    </w:p>
    <w:tbl>
      <w:tblPr>
        <w:tblW w:w="9418" w:type="dxa"/>
        <w:tblBorders>
          <w:bottom w:val="single" w:sz="4" w:space="0" w:color="auto"/>
        </w:tblBorders>
        <w:tblLayout w:type="fixed"/>
        <w:tblCellMar>
          <w:top w:w="102" w:type="dxa"/>
          <w:left w:w="62" w:type="dxa"/>
          <w:bottom w:w="102" w:type="dxa"/>
          <w:right w:w="62" w:type="dxa"/>
        </w:tblCellMar>
        <w:tblLook w:val="04A0"/>
      </w:tblPr>
      <w:tblGrid>
        <w:gridCol w:w="3402"/>
        <w:gridCol w:w="1020"/>
        <w:gridCol w:w="1984"/>
        <w:gridCol w:w="340"/>
        <w:gridCol w:w="2672"/>
      </w:tblGrid>
      <w:tr w:rsidR="00DD5854" w:rsidRPr="00144216" w:rsidTr="00B73B03">
        <w:tc>
          <w:tcPr>
            <w:tcW w:w="3402"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"___" _____________ 20__ г.</w:t>
            </w:r>
          </w:p>
        </w:tc>
        <w:tc>
          <w:tcPr>
            <w:tcW w:w="102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c>
          <w:tcPr>
            <w:tcW w:w="1984" w:type="dxa"/>
            <w:tcBorders>
              <w:top w:val="nil"/>
              <w:left w:val="nil"/>
              <w:bottom w:val="single" w:sz="4" w:space="0" w:color="auto"/>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c>
          <w:tcPr>
            <w:tcW w:w="340" w:type="dxa"/>
            <w:tcBorders>
              <w:top w:val="nil"/>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w:t>
            </w:r>
          </w:p>
        </w:tc>
        <w:tc>
          <w:tcPr>
            <w:tcW w:w="2672" w:type="dxa"/>
            <w:tcBorders>
              <w:top w:val="nil"/>
              <w:left w:val="nil"/>
              <w:bottom w:val="single" w:sz="4" w:space="0" w:color="auto"/>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r>
      <w:tr w:rsidR="00DD5854" w:rsidRPr="00144216" w:rsidTr="00B73B03">
        <w:tc>
          <w:tcPr>
            <w:tcW w:w="3402" w:type="dxa"/>
            <w:tcBorders>
              <w:top w:val="nil"/>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(дата)</w:t>
            </w:r>
          </w:p>
        </w:tc>
        <w:tc>
          <w:tcPr>
            <w:tcW w:w="102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c>
          <w:tcPr>
            <w:tcW w:w="1984" w:type="dxa"/>
            <w:tcBorders>
              <w:top w:val="single" w:sz="4" w:space="0" w:color="auto"/>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(подпись)</w:t>
            </w:r>
          </w:p>
        </w:tc>
        <w:tc>
          <w:tcPr>
            <w:tcW w:w="34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c>
          <w:tcPr>
            <w:tcW w:w="2672" w:type="dxa"/>
            <w:tcBorders>
              <w:top w:val="single" w:sz="4" w:space="0" w:color="auto"/>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(Фамилия И.О.)</w:t>
            </w:r>
          </w:p>
        </w:tc>
      </w:tr>
      <w:tr w:rsidR="00DD5854" w:rsidRPr="00144216" w:rsidTr="00B73B03">
        <w:tc>
          <w:tcPr>
            <w:tcW w:w="9418" w:type="dxa"/>
            <w:gridSpan w:val="5"/>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bl>
    <w:p w:rsidR="00DD5854" w:rsidRPr="00144216" w:rsidRDefault="00DD5854" w:rsidP="00B73B03">
      <w:pPr>
        <w:pStyle w:val="ConsPlusNormal"/>
        <w:ind w:firstLine="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08"/>
        <w:gridCol w:w="454"/>
        <w:gridCol w:w="8210"/>
      </w:tblGrid>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Заявление принял:</w:t>
            </w:r>
          </w:p>
        </w:tc>
      </w:tr>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"___" _____________ 20__ г.</w:t>
            </w:r>
          </w:p>
        </w:tc>
      </w:tr>
      <w:tr w:rsidR="00DD5854" w:rsidRPr="00144216" w:rsidTr="00662654">
        <w:tc>
          <w:tcPr>
            <w:tcW w:w="9072" w:type="dxa"/>
            <w:gridSpan w:val="3"/>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3"/>
            <w:tcBorders>
              <w:top w:val="single" w:sz="4" w:space="0" w:color="auto"/>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(Ф.И.О., подпись сотрудника, принявшего заявление)</w:t>
            </w:r>
          </w:p>
        </w:tc>
      </w:tr>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Способ направления результата рассмотрения заявления (ответа):</w:t>
            </w:r>
          </w:p>
        </w:tc>
      </w:tr>
      <w:tr w:rsidR="00DD5854" w:rsidRPr="00144216" w:rsidTr="00662654">
        <w:tc>
          <w:tcPr>
            <w:tcW w:w="408"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r>
      <w:tr w:rsidR="00DD5854" w:rsidRPr="00144216" w:rsidTr="00662654">
        <w:tblPrEx>
          <w:tblBorders>
            <w:insideV w:val="single" w:sz="4" w:space="0" w:color="auto"/>
          </w:tblBorders>
        </w:tblPrEx>
        <w:tc>
          <w:tcPr>
            <w:tcW w:w="408" w:type="dxa"/>
            <w:tcBorders>
              <w:top w:val="nil"/>
              <w:left w:val="nil"/>
              <w:bottom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bottom w:val="single" w:sz="4" w:space="0" w:color="auto"/>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Выдать на руки (заявителю или уполномоченному лицу) в </w:t>
            </w:r>
            <w:r>
              <w:rPr>
                <w:rFonts w:ascii="Times New Roman" w:hAnsi="Times New Roman" w:cs="Times New Roman"/>
                <w:sz w:val="28"/>
                <w:szCs w:val="28"/>
              </w:rPr>
              <w:t>Администрации</w:t>
            </w:r>
          </w:p>
        </w:tc>
      </w:tr>
      <w:tr w:rsidR="00DD5854" w:rsidRPr="00144216" w:rsidTr="00662654">
        <w:tc>
          <w:tcPr>
            <w:tcW w:w="408"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r>
      <w:tr w:rsidR="00DD5854" w:rsidRPr="00144216" w:rsidTr="00662654">
        <w:tblPrEx>
          <w:tblBorders>
            <w:insideV w:val="single" w:sz="4" w:space="0" w:color="auto"/>
          </w:tblBorders>
        </w:tblPrEx>
        <w:tc>
          <w:tcPr>
            <w:tcW w:w="408" w:type="dxa"/>
            <w:tcBorders>
              <w:top w:val="nil"/>
              <w:left w:val="nil"/>
              <w:bottom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bottom w:val="single" w:sz="4" w:space="0" w:color="auto"/>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Выдать в МФЦ</w:t>
            </w:r>
          </w:p>
        </w:tc>
      </w:tr>
      <w:tr w:rsidR="00DD5854" w:rsidRPr="00144216" w:rsidTr="00662654">
        <w:tc>
          <w:tcPr>
            <w:tcW w:w="408"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V w:val="single" w:sz="4" w:space="0" w:color="auto"/>
          </w:tblBorders>
        </w:tblPrEx>
        <w:tc>
          <w:tcPr>
            <w:tcW w:w="408" w:type="dxa"/>
            <w:tcBorders>
              <w:top w:val="nil"/>
              <w:left w:val="nil"/>
              <w:bottom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bottom w:val="single" w:sz="4" w:space="0" w:color="auto"/>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Направить посредством ЕПГУ (после начала предоставления услуги в электронной форме)</w:t>
            </w:r>
          </w:p>
        </w:tc>
      </w:tr>
    </w:tbl>
    <w:p w:rsidR="00DD5854" w:rsidRPr="00144216" w:rsidRDefault="00DD5854" w:rsidP="00B73B03">
      <w:pPr>
        <w:pStyle w:val="ConsPlusNormal"/>
        <w:ind w:firstLine="0"/>
        <w:jc w:val="both"/>
        <w:rPr>
          <w:rFonts w:ascii="Times New Roman" w:hAnsi="Times New Roman" w:cs="Times New Roman"/>
          <w:sz w:val="28"/>
          <w:szCs w:val="28"/>
        </w:rPr>
      </w:pPr>
    </w:p>
    <w:p w:rsidR="00DD5854" w:rsidRDefault="00DD5854" w:rsidP="00B73B03">
      <w:pPr>
        <w:rPr>
          <w:rFonts w:eastAsiaTheme="minorEastAsia"/>
          <w:sz w:val="28"/>
          <w:szCs w:val="28"/>
        </w:rPr>
      </w:pPr>
      <w:r>
        <w:rPr>
          <w:sz w:val="28"/>
          <w:szCs w:val="28"/>
        </w:rPr>
        <w:br w:type="page"/>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right"/>
        <w:outlineLvl w:val="1"/>
        <w:rPr>
          <w:rFonts w:ascii="Times New Roman" w:hAnsi="Times New Roman" w:cs="Times New Roman"/>
          <w:sz w:val="28"/>
          <w:szCs w:val="28"/>
        </w:rPr>
      </w:pPr>
      <w:r w:rsidRPr="00144216">
        <w:rPr>
          <w:rFonts w:ascii="Times New Roman" w:hAnsi="Times New Roman" w:cs="Times New Roman"/>
          <w:sz w:val="28"/>
          <w:szCs w:val="28"/>
        </w:rPr>
        <w:t>Приложение 1.1</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к административному регламенту</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 услуги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утверждению документации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планировке территории</w:t>
      </w:r>
    </w:p>
    <w:p w:rsidR="00DD5854" w:rsidRPr="00144216" w:rsidRDefault="00DD5854" w:rsidP="00B73B03">
      <w:pPr>
        <w:pStyle w:val="ConsPlusNormal"/>
        <w:ind w:firstLine="0"/>
        <w:jc w:val="both"/>
        <w:rPr>
          <w:rFonts w:ascii="Times New Roman" w:hAnsi="Times New Roman" w:cs="Times New Roman"/>
          <w:sz w:val="28"/>
          <w:szCs w:val="28"/>
        </w:rPr>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4234"/>
        <w:gridCol w:w="4838"/>
      </w:tblGrid>
      <w:tr w:rsidR="00DD5854" w:rsidRPr="00144216" w:rsidTr="00662654">
        <w:tc>
          <w:tcPr>
            <w:tcW w:w="4234"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838"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В </w:t>
            </w:r>
            <w:r>
              <w:rPr>
                <w:rFonts w:ascii="Times New Roman" w:hAnsi="Times New Roman" w:cs="Times New Roman"/>
                <w:sz w:val="28"/>
                <w:szCs w:val="28"/>
              </w:rPr>
              <w:t>Администрацию_________________</w:t>
            </w: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bookmarkStart w:id="10" w:name="P481"/>
            <w:bookmarkEnd w:id="10"/>
            <w:r w:rsidRPr="00144216">
              <w:rPr>
                <w:rFonts w:ascii="Times New Roman" w:hAnsi="Times New Roman" w:cs="Times New Roman"/>
                <w:sz w:val="28"/>
                <w:szCs w:val="28"/>
              </w:rPr>
              <w:t>ЗАЯВЛЕНИЕ</w:t>
            </w:r>
          </w:p>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об исправлении допущенных опечаток (ошибок) в документации по планировке территории</w:t>
            </w: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r>
      <w:tr w:rsidR="00DD5854" w:rsidRPr="00144216" w:rsidTr="00662654">
        <w:tc>
          <w:tcPr>
            <w:tcW w:w="9072" w:type="dxa"/>
            <w:gridSpan w:val="2"/>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single" w:sz="4" w:space="0" w:color="auto"/>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roofErr w:type="gramStart"/>
            <w:r w:rsidRPr="00144216">
              <w:rPr>
                <w:rFonts w:ascii="Times New Roman" w:hAnsi="Times New Roman" w:cs="Times New Roman"/>
                <w:sz w:val="28"/>
                <w:szCs w:val="28"/>
              </w:rPr>
              <w:t>(наименование, организационно-правовая форма заявителя, его местонахождение, идентификационный номер налогоплательщика (ИНН), основной государственный регистрационный номер (ОГРН) - для юридического лица); фамилия, имя, отчество заявителя, адрес места жительства (временного пребывания), данные документа, удостоверяющего личность, идентификационный номер налогоплательщика (ИНН) - для гражданина, в том числе индивидуального предпринимателя, основной государственный регистрационный номер записи о государственной регистрации (ОГРНИП) - для индивидуального предпринимателя)</w:t>
            </w:r>
            <w:proofErr w:type="gramEnd"/>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Прошу исправить опечатку (ошибку), допущенную </w:t>
            </w:r>
            <w:proofErr w:type="gramStart"/>
            <w:r w:rsidRPr="00144216">
              <w:rPr>
                <w:rFonts w:ascii="Times New Roman" w:hAnsi="Times New Roman" w:cs="Times New Roman"/>
                <w:sz w:val="28"/>
                <w:szCs w:val="28"/>
              </w:rPr>
              <w:t>в</w:t>
            </w:r>
            <w:proofErr w:type="gramEnd"/>
          </w:p>
        </w:tc>
      </w:tr>
      <w:tr w:rsidR="00DD5854" w:rsidRPr="00144216" w:rsidTr="00662654">
        <w:tc>
          <w:tcPr>
            <w:tcW w:w="9072" w:type="dxa"/>
            <w:gridSpan w:val="2"/>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single" w:sz="4" w:space="0" w:color="auto"/>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roofErr w:type="gramStart"/>
            <w:r w:rsidRPr="00144216">
              <w:rPr>
                <w:rFonts w:ascii="Times New Roman" w:hAnsi="Times New Roman" w:cs="Times New Roman"/>
                <w:sz w:val="28"/>
                <w:szCs w:val="28"/>
              </w:rPr>
              <w:t>(указываются:</w:t>
            </w:r>
            <w:proofErr w:type="gramEnd"/>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 реквизиты </w:t>
            </w:r>
            <w:r>
              <w:rPr>
                <w:rFonts w:ascii="Times New Roman" w:hAnsi="Times New Roman" w:cs="Times New Roman"/>
                <w:sz w:val="28"/>
                <w:szCs w:val="28"/>
              </w:rPr>
              <w:t>распорядительного</w:t>
            </w:r>
            <w:r w:rsidRPr="00144216">
              <w:rPr>
                <w:rFonts w:ascii="Times New Roman" w:hAnsi="Times New Roman" w:cs="Times New Roman"/>
                <w:sz w:val="28"/>
                <w:szCs w:val="28"/>
              </w:rPr>
              <w:t xml:space="preserve"> акта, которым утверждена документация по планировке территории;</w:t>
            </w: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 xml:space="preserve">- структурная единица (структурные единицы) </w:t>
            </w:r>
            <w:r>
              <w:rPr>
                <w:rFonts w:ascii="Times New Roman" w:hAnsi="Times New Roman" w:cs="Times New Roman"/>
                <w:sz w:val="28"/>
                <w:szCs w:val="28"/>
              </w:rPr>
              <w:t>распорядительного</w:t>
            </w:r>
            <w:r w:rsidRPr="00144216">
              <w:rPr>
                <w:rFonts w:ascii="Times New Roman" w:hAnsi="Times New Roman" w:cs="Times New Roman"/>
                <w:sz w:val="28"/>
                <w:szCs w:val="28"/>
              </w:rPr>
              <w:t xml:space="preserve"> акта, в которой (в которых) содержится опечатка (ошибка);</w:t>
            </w: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содержание опечатки (ошибки);</w:t>
            </w: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предлагаемая заявителем редакция структурной единицы, правового акта, содержащей опечатку (ошибку).</w:t>
            </w: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Контактное лицо, телефон для связи:</w:t>
            </w:r>
          </w:p>
        </w:tc>
      </w:tr>
      <w:tr w:rsidR="00DD5854" w:rsidRPr="00144216" w:rsidTr="00662654">
        <w:tc>
          <w:tcPr>
            <w:tcW w:w="9072" w:type="dxa"/>
            <w:gridSpan w:val="2"/>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single" w:sz="4" w:space="0" w:color="auto"/>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2"/>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Приложение: документы, прилагаемые к заявлению, на ______ </w:t>
            </w:r>
            <w:proofErr w:type="gramStart"/>
            <w:r w:rsidRPr="00144216">
              <w:rPr>
                <w:rFonts w:ascii="Times New Roman" w:hAnsi="Times New Roman" w:cs="Times New Roman"/>
                <w:sz w:val="28"/>
                <w:szCs w:val="28"/>
              </w:rPr>
              <w:t>л</w:t>
            </w:r>
            <w:proofErr w:type="gramEnd"/>
            <w:r w:rsidRPr="00144216">
              <w:rPr>
                <w:rFonts w:ascii="Times New Roman" w:hAnsi="Times New Roman" w:cs="Times New Roman"/>
                <w:sz w:val="28"/>
                <w:szCs w:val="28"/>
              </w:rPr>
              <w:t>.</w:t>
            </w:r>
          </w:p>
        </w:tc>
      </w:tr>
      <w:tr w:rsidR="00DD5854" w:rsidRPr="00144216" w:rsidTr="00662654">
        <w:tc>
          <w:tcPr>
            <w:tcW w:w="9072" w:type="dxa"/>
            <w:gridSpan w:val="2"/>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H w:val="single" w:sz="4" w:space="0" w:color="auto"/>
          </w:tblBorders>
        </w:tblPrEx>
        <w:tc>
          <w:tcPr>
            <w:tcW w:w="9072" w:type="dxa"/>
            <w:gridSpan w:val="2"/>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bl>
    <w:p w:rsidR="00DD5854" w:rsidRPr="00144216" w:rsidRDefault="00DD5854" w:rsidP="00B73B03">
      <w:pPr>
        <w:pStyle w:val="ConsPlusNormal"/>
        <w:ind w:firstLine="0"/>
        <w:rPr>
          <w:rFonts w:ascii="Times New Roman" w:hAnsi="Times New Roman" w:cs="Times New Roman"/>
          <w:sz w:val="28"/>
          <w:szCs w:val="28"/>
        </w:rPr>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3402"/>
        <w:gridCol w:w="1020"/>
        <w:gridCol w:w="1984"/>
        <w:gridCol w:w="340"/>
        <w:gridCol w:w="2324"/>
      </w:tblGrid>
      <w:tr w:rsidR="00DD5854" w:rsidRPr="00144216" w:rsidTr="00662654">
        <w:tc>
          <w:tcPr>
            <w:tcW w:w="3402"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"___" _____________ 20__ г.</w:t>
            </w:r>
          </w:p>
        </w:tc>
        <w:tc>
          <w:tcPr>
            <w:tcW w:w="102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c>
          <w:tcPr>
            <w:tcW w:w="1984" w:type="dxa"/>
            <w:tcBorders>
              <w:top w:val="nil"/>
              <w:left w:val="nil"/>
              <w:bottom w:val="single" w:sz="4" w:space="0" w:color="auto"/>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c>
          <w:tcPr>
            <w:tcW w:w="340" w:type="dxa"/>
            <w:tcBorders>
              <w:top w:val="nil"/>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w:t>
            </w:r>
          </w:p>
        </w:tc>
        <w:tc>
          <w:tcPr>
            <w:tcW w:w="2324" w:type="dxa"/>
            <w:tcBorders>
              <w:top w:val="nil"/>
              <w:left w:val="nil"/>
              <w:bottom w:val="single" w:sz="4" w:space="0" w:color="auto"/>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r>
      <w:tr w:rsidR="00DD5854" w:rsidRPr="00144216" w:rsidTr="00662654">
        <w:tc>
          <w:tcPr>
            <w:tcW w:w="3402" w:type="dxa"/>
            <w:tcBorders>
              <w:top w:val="nil"/>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(дата)</w:t>
            </w:r>
          </w:p>
        </w:tc>
        <w:tc>
          <w:tcPr>
            <w:tcW w:w="102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c>
          <w:tcPr>
            <w:tcW w:w="1984" w:type="dxa"/>
            <w:tcBorders>
              <w:top w:val="single" w:sz="4" w:space="0" w:color="auto"/>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(подпись)</w:t>
            </w:r>
          </w:p>
        </w:tc>
        <w:tc>
          <w:tcPr>
            <w:tcW w:w="34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c>
          <w:tcPr>
            <w:tcW w:w="2324" w:type="dxa"/>
            <w:tcBorders>
              <w:top w:val="single" w:sz="4" w:space="0" w:color="auto"/>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(Фамилия И.О.)</w:t>
            </w:r>
          </w:p>
        </w:tc>
      </w:tr>
      <w:tr w:rsidR="00DD5854" w:rsidRPr="00144216" w:rsidTr="00662654">
        <w:tc>
          <w:tcPr>
            <w:tcW w:w="9070" w:type="dxa"/>
            <w:gridSpan w:val="5"/>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bl>
    <w:p w:rsidR="00DD5854" w:rsidRPr="00144216" w:rsidRDefault="00DD5854" w:rsidP="00B73B03">
      <w:pPr>
        <w:pStyle w:val="ConsPlusNormal"/>
        <w:ind w:firstLine="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08"/>
        <w:gridCol w:w="454"/>
        <w:gridCol w:w="8210"/>
      </w:tblGrid>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Заявление принял:</w:t>
            </w:r>
          </w:p>
        </w:tc>
      </w:tr>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"___" _____________ 20__ г.</w:t>
            </w:r>
          </w:p>
        </w:tc>
      </w:tr>
      <w:tr w:rsidR="00DD5854" w:rsidRPr="00144216" w:rsidTr="00662654">
        <w:tc>
          <w:tcPr>
            <w:tcW w:w="9072" w:type="dxa"/>
            <w:gridSpan w:val="3"/>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3"/>
            <w:tcBorders>
              <w:top w:val="single" w:sz="4" w:space="0" w:color="auto"/>
              <w:left w:val="nil"/>
              <w:bottom w:val="nil"/>
              <w:right w:val="nil"/>
            </w:tcBorders>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(Ф.И.О., подпись сотрудника, принявшего заявление)</w:t>
            </w:r>
          </w:p>
        </w:tc>
      </w:tr>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c>
          <w:tcPr>
            <w:tcW w:w="9072" w:type="dxa"/>
            <w:gridSpan w:val="3"/>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Способ направления результата рассмотрения заявления (ответа):</w:t>
            </w:r>
          </w:p>
        </w:tc>
      </w:tr>
      <w:tr w:rsidR="00DD5854" w:rsidRPr="00144216" w:rsidTr="00662654">
        <w:tc>
          <w:tcPr>
            <w:tcW w:w="408"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nil"/>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r>
      <w:tr w:rsidR="00DD5854" w:rsidRPr="00144216" w:rsidTr="00662654">
        <w:tblPrEx>
          <w:tblBorders>
            <w:insideV w:val="single" w:sz="4" w:space="0" w:color="auto"/>
          </w:tblBorders>
        </w:tblPrEx>
        <w:tc>
          <w:tcPr>
            <w:tcW w:w="408" w:type="dxa"/>
            <w:tcBorders>
              <w:top w:val="nil"/>
              <w:left w:val="nil"/>
              <w:bottom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bottom w:val="single" w:sz="4" w:space="0" w:color="auto"/>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Выдать на руки (заявителю или уполномоченному лицу) в </w:t>
            </w:r>
            <w:r>
              <w:rPr>
                <w:rFonts w:ascii="Times New Roman" w:hAnsi="Times New Roman" w:cs="Times New Roman"/>
                <w:sz w:val="28"/>
                <w:szCs w:val="28"/>
              </w:rPr>
              <w:t>Администрации</w:t>
            </w:r>
          </w:p>
        </w:tc>
      </w:tr>
      <w:tr w:rsidR="00DD5854" w:rsidRPr="00144216" w:rsidTr="00662654">
        <w:tc>
          <w:tcPr>
            <w:tcW w:w="408"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left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p>
        </w:tc>
      </w:tr>
      <w:tr w:rsidR="00DD5854" w:rsidRPr="00144216" w:rsidTr="00662654">
        <w:tblPrEx>
          <w:tblBorders>
            <w:insideV w:val="single" w:sz="4" w:space="0" w:color="auto"/>
          </w:tblBorders>
        </w:tblPrEx>
        <w:tc>
          <w:tcPr>
            <w:tcW w:w="408" w:type="dxa"/>
            <w:tcBorders>
              <w:top w:val="nil"/>
              <w:left w:val="nil"/>
              <w:bottom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bottom w:val="single" w:sz="4" w:space="0" w:color="auto"/>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Выдать в МФЦ</w:t>
            </w:r>
          </w:p>
        </w:tc>
      </w:tr>
      <w:tr w:rsidR="00DD5854" w:rsidRPr="00144216" w:rsidTr="00662654">
        <w:tc>
          <w:tcPr>
            <w:tcW w:w="408"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left w:val="nil"/>
              <w:bottom w:val="single" w:sz="4" w:space="0" w:color="auto"/>
              <w:right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left w:val="nil"/>
              <w:bottom w:val="nil"/>
              <w:right w:val="nil"/>
            </w:tcBorders>
          </w:tcPr>
          <w:p w:rsidR="00DD5854" w:rsidRPr="00144216" w:rsidRDefault="00DD5854" w:rsidP="00B73B03">
            <w:pPr>
              <w:pStyle w:val="ConsPlusNormal"/>
              <w:ind w:firstLine="0"/>
              <w:rPr>
                <w:rFonts w:ascii="Times New Roman" w:hAnsi="Times New Roman" w:cs="Times New Roman"/>
                <w:sz w:val="28"/>
                <w:szCs w:val="28"/>
              </w:rPr>
            </w:pPr>
          </w:p>
        </w:tc>
      </w:tr>
      <w:tr w:rsidR="00DD5854" w:rsidRPr="00144216" w:rsidTr="00662654">
        <w:tblPrEx>
          <w:tblBorders>
            <w:insideV w:val="single" w:sz="4" w:space="0" w:color="auto"/>
          </w:tblBorders>
        </w:tblPrEx>
        <w:tc>
          <w:tcPr>
            <w:tcW w:w="408" w:type="dxa"/>
            <w:tcBorders>
              <w:top w:val="nil"/>
              <w:left w:val="nil"/>
              <w:bottom w:val="nil"/>
            </w:tcBorders>
          </w:tcPr>
          <w:p w:rsidR="00DD5854" w:rsidRPr="00144216" w:rsidRDefault="00DD5854" w:rsidP="00B73B03">
            <w:pPr>
              <w:pStyle w:val="ConsPlusNormal"/>
              <w:ind w:firstLine="0"/>
              <w:rPr>
                <w:rFonts w:ascii="Times New Roman" w:hAnsi="Times New Roman" w:cs="Times New Roman"/>
                <w:sz w:val="28"/>
                <w:szCs w:val="28"/>
              </w:rPr>
            </w:pPr>
          </w:p>
        </w:tc>
        <w:tc>
          <w:tcPr>
            <w:tcW w:w="454" w:type="dxa"/>
            <w:tcBorders>
              <w:top w:val="single" w:sz="4" w:space="0" w:color="auto"/>
              <w:bottom w:val="single" w:sz="4" w:space="0" w:color="auto"/>
            </w:tcBorders>
          </w:tcPr>
          <w:p w:rsidR="00DD5854" w:rsidRPr="00144216" w:rsidRDefault="00DD5854" w:rsidP="00B73B03">
            <w:pPr>
              <w:pStyle w:val="ConsPlusNormal"/>
              <w:ind w:firstLine="0"/>
              <w:rPr>
                <w:rFonts w:ascii="Times New Roman" w:hAnsi="Times New Roman" w:cs="Times New Roman"/>
                <w:sz w:val="28"/>
                <w:szCs w:val="28"/>
              </w:rPr>
            </w:pPr>
          </w:p>
        </w:tc>
        <w:tc>
          <w:tcPr>
            <w:tcW w:w="8210" w:type="dxa"/>
            <w:tcBorders>
              <w:top w:val="nil"/>
              <w:bottom w:val="nil"/>
              <w:right w:val="nil"/>
            </w:tcBorders>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Направить посредством ЕПГУ (после начала предоставления услуги в электронной форме)</w:t>
            </w:r>
          </w:p>
        </w:tc>
      </w:tr>
    </w:tbl>
    <w:p w:rsidR="00DD5854" w:rsidRPr="00144216" w:rsidRDefault="00DD5854" w:rsidP="00B73B03">
      <w:pPr>
        <w:pStyle w:val="ConsPlusNormal"/>
        <w:ind w:firstLine="0"/>
        <w:jc w:val="both"/>
        <w:rPr>
          <w:rFonts w:ascii="Times New Roman" w:hAnsi="Times New Roman" w:cs="Times New Roman"/>
          <w:sz w:val="28"/>
          <w:szCs w:val="28"/>
        </w:rPr>
      </w:pPr>
    </w:p>
    <w:p w:rsidR="00DD5854" w:rsidRDefault="00DD5854" w:rsidP="00B73B03">
      <w:pPr>
        <w:rPr>
          <w:rFonts w:eastAsiaTheme="minorEastAsia"/>
          <w:sz w:val="28"/>
          <w:szCs w:val="28"/>
        </w:rPr>
      </w:pPr>
      <w:r>
        <w:rPr>
          <w:sz w:val="28"/>
          <w:szCs w:val="28"/>
        </w:rPr>
        <w:br w:type="page"/>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right"/>
        <w:outlineLvl w:val="1"/>
        <w:rPr>
          <w:rFonts w:ascii="Times New Roman" w:hAnsi="Times New Roman" w:cs="Times New Roman"/>
          <w:sz w:val="28"/>
          <w:szCs w:val="28"/>
        </w:rPr>
      </w:pPr>
      <w:r w:rsidRPr="00144216">
        <w:rPr>
          <w:rFonts w:ascii="Times New Roman" w:hAnsi="Times New Roman" w:cs="Times New Roman"/>
          <w:sz w:val="28"/>
          <w:szCs w:val="28"/>
        </w:rPr>
        <w:t>Приложение 2</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к административному регламенту</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 услуги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утверждению документации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планировке территории</w:t>
      </w:r>
    </w:p>
    <w:p w:rsidR="00DD5854" w:rsidRPr="00144216" w:rsidRDefault="00DD5854" w:rsidP="00B73B03">
      <w:pPr>
        <w:pStyle w:val="ConsPlusNormal"/>
        <w:ind w:firstLine="0"/>
        <w:jc w:val="right"/>
        <w:rPr>
          <w:rFonts w:ascii="Times New Roman" w:hAnsi="Times New Roman" w:cs="Times New Roman"/>
          <w:sz w:val="28"/>
          <w:szCs w:val="28"/>
        </w:rPr>
      </w:pPr>
    </w:p>
    <w:p w:rsidR="00DD5854" w:rsidRPr="00144216" w:rsidRDefault="00DD5854" w:rsidP="00B73B03">
      <w:pPr>
        <w:pStyle w:val="ConsPlusTitle"/>
        <w:jc w:val="center"/>
        <w:rPr>
          <w:rFonts w:ascii="Times New Roman" w:hAnsi="Times New Roman" w:cs="Times New Roman"/>
          <w:sz w:val="28"/>
          <w:szCs w:val="28"/>
        </w:rPr>
      </w:pPr>
      <w:bookmarkStart w:id="11" w:name="P557"/>
      <w:bookmarkEnd w:id="11"/>
      <w:r w:rsidRPr="00144216">
        <w:rPr>
          <w:rFonts w:ascii="Times New Roman" w:hAnsi="Times New Roman" w:cs="Times New Roman"/>
          <w:sz w:val="28"/>
          <w:szCs w:val="28"/>
        </w:rPr>
        <w:t>СТРУКТУРА</w:t>
      </w:r>
    </w:p>
    <w:p w:rsidR="00DD5854" w:rsidRPr="00144216" w:rsidRDefault="00DD5854" w:rsidP="00B73B03">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РАЗМЕЩЕНИЯ И ФОРМА ФАЙЛОВ В ЭЛЕКТРОННОЙ ВЕРСИИ</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rPr>
          <w:rFonts w:ascii="Times New Roman" w:hAnsi="Times New Roman" w:cs="Times New Roman"/>
          <w:sz w:val="28"/>
          <w:szCs w:val="28"/>
        </w:rPr>
        <w:sectPr w:rsidR="00DD5854" w:rsidRPr="00144216" w:rsidSect="00A35543">
          <w:headerReference w:type="default" r:id="rId77"/>
          <w:headerReference w:type="first" r:id="rId78"/>
          <w:pgSz w:w="11906" w:h="16838"/>
          <w:pgMar w:top="1134" w:right="991" w:bottom="1134" w:left="1418" w:header="709" w:footer="709" w:gutter="0"/>
          <w:pgNumType w:start="2"/>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1"/>
        <w:gridCol w:w="1701"/>
        <w:gridCol w:w="1587"/>
        <w:gridCol w:w="4762"/>
        <w:gridCol w:w="2154"/>
      </w:tblGrid>
      <w:tr w:rsidR="00DD5854" w:rsidRPr="00144216" w:rsidTr="00662654">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lastRenderedPageBreak/>
              <w:t>Подкаталог</w:t>
            </w:r>
          </w:p>
        </w:tc>
        <w:tc>
          <w:tcPr>
            <w:tcW w:w="170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Подкаталог 2</w:t>
            </w:r>
          </w:p>
        </w:tc>
        <w:tc>
          <w:tcPr>
            <w:tcW w:w="158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Подкаталог 3 &lt;**&gt;</w:t>
            </w:r>
          </w:p>
        </w:tc>
        <w:tc>
          <w:tcPr>
            <w:tcW w:w="4762"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Содержание &lt;***&gt;</w:t>
            </w:r>
          </w:p>
        </w:tc>
        <w:tc>
          <w:tcPr>
            <w:tcW w:w="2154"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Форматы файлов &lt;****&gt;</w:t>
            </w:r>
          </w:p>
        </w:tc>
      </w:tr>
      <w:tr w:rsidR="00DD5854" w:rsidRPr="00144216" w:rsidTr="00662654">
        <w:tc>
          <w:tcPr>
            <w:tcW w:w="1531" w:type="dxa"/>
            <w:vMerge w:val="restart"/>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\Проект планировки территории</w:t>
            </w:r>
          </w:p>
        </w:tc>
        <w:tc>
          <w:tcPr>
            <w:tcW w:w="1701" w:type="dxa"/>
            <w:vMerge w:val="restart"/>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\Основная часть</w:t>
            </w:r>
          </w:p>
        </w:tc>
        <w:tc>
          <w:tcPr>
            <w:tcW w:w="1587"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\Графическая часть</w:t>
            </w: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чертеж или чертежи планировки территории</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DWG или DXF, PDF или JPG, SIG</w:t>
            </w:r>
          </w:p>
        </w:tc>
      </w:tr>
      <w:tr w:rsidR="00DD5854" w:rsidRPr="00144216" w:rsidTr="00662654">
        <w:tc>
          <w:tcPr>
            <w:tcW w:w="153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70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587"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\Положения</w:t>
            </w: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положение об очередности планируемого развития территории</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DOCX, PDF, SIG</w:t>
            </w:r>
          </w:p>
        </w:tc>
      </w:tr>
      <w:tr w:rsidR="00DD5854" w:rsidRPr="00144216" w:rsidTr="00662654">
        <w:tc>
          <w:tcPr>
            <w:tcW w:w="153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701" w:type="dxa"/>
            <w:vMerge w:val="restart"/>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\Материалы по обоснованию</w:t>
            </w:r>
          </w:p>
        </w:tc>
        <w:tc>
          <w:tcPr>
            <w:tcW w:w="1587"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\Графическая часть</w:t>
            </w: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карта, схемы</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DWG или DXF, PDF или JPG, SIG</w:t>
            </w:r>
          </w:p>
        </w:tc>
      </w:tr>
      <w:tr w:rsidR="00DD5854" w:rsidRPr="00144216" w:rsidTr="00662654">
        <w:tc>
          <w:tcPr>
            <w:tcW w:w="153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70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587"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\Текстовая часть</w:t>
            </w: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пояснительная записка</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DOCX, PDF, SIG</w:t>
            </w:r>
          </w:p>
        </w:tc>
      </w:tr>
      <w:tr w:rsidR="00DD5854" w:rsidRPr="00144216" w:rsidTr="00662654">
        <w:tc>
          <w:tcPr>
            <w:tcW w:w="153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70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587" w:type="dxa"/>
            <w:vMerge w:val="restart"/>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\Приложения</w:t>
            </w: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исходные данные, согласования, распоряжения</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xml:space="preserve">PDF; SIG, XML для КПТ и </w:t>
            </w:r>
            <w:r w:rsidRPr="00144216">
              <w:rPr>
                <w:rFonts w:ascii="Times New Roman" w:hAnsi="Times New Roman" w:cs="Times New Roman"/>
                <w:sz w:val="28"/>
                <w:szCs w:val="28"/>
              </w:rPr>
              <w:lastRenderedPageBreak/>
              <w:t>выписок из ЕГРН (предоставляются только в электронном виде)</w:t>
            </w:r>
          </w:p>
        </w:tc>
      </w:tr>
      <w:tr w:rsidR="00DD5854" w:rsidRPr="00144216" w:rsidTr="00662654">
        <w:tc>
          <w:tcPr>
            <w:tcW w:w="153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70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587" w:type="dxa"/>
            <w:vMerge/>
          </w:tcPr>
          <w:p w:rsidR="00DD5854" w:rsidRPr="00144216" w:rsidRDefault="00DD5854" w:rsidP="00B73B03">
            <w:pPr>
              <w:pStyle w:val="ConsPlusNormal"/>
              <w:ind w:firstLine="0"/>
              <w:rPr>
                <w:rFonts w:ascii="Times New Roman" w:hAnsi="Times New Roman" w:cs="Times New Roman"/>
                <w:sz w:val="28"/>
                <w:szCs w:val="28"/>
              </w:rPr>
            </w:pP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результаты инженерно-геодезических изысканий;</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результаты инженерно-геологических изысканий;</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результаты инженерно-гидрометеорологических изысканий;</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результаты инженерно-экологических изысканий</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DWG или DXF, PDF, TAB, SHP (предоставляются только в электронном виде)</w:t>
            </w:r>
          </w:p>
        </w:tc>
      </w:tr>
      <w:tr w:rsidR="00DD5854" w:rsidRPr="00144216" w:rsidTr="00662654">
        <w:tc>
          <w:tcPr>
            <w:tcW w:w="1531" w:type="dxa"/>
            <w:vMerge w:val="restart"/>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\Проект межевания территории</w:t>
            </w:r>
          </w:p>
        </w:tc>
        <w:tc>
          <w:tcPr>
            <w:tcW w:w="1701" w:type="dxa"/>
            <w:vMerge w:val="restart"/>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\Основная часть</w:t>
            </w:r>
          </w:p>
        </w:tc>
        <w:tc>
          <w:tcPr>
            <w:tcW w:w="1587" w:type="dxa"/>
            <w:vMerge w:val="restart"/>
          </w:tcPr>
          <w:p w:rsidR="00DD5854" w:rsidRPr="00144216" w:rsidRDefault="00DD5854" w:rsidP="00B73B03">
            <w:pPr>
              <w:pStyle w:val="ConsPlusNormal"/>
              <w:ind w:firstLine="0"/>
              <w:rPr>
                <w:rFonts w:ascii="Times New Roman" w:hAnsi="Times New Roman" w:cs="Times New Roman"/>
                <w:sz w:val="28"/>
                <w:szCs w:val="28"/>
              </w:rPr>
            </w:pP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текстовая часть</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DOCX, PDF, SIG</w:t>
            </w:r>
          </w:p>
        </w:tc>
      </w:tr>
      <w:tr w:rsidR="00DD5854" w:rsidRPr="00144216" w:rsidTr="00662654">
        <w:tc>
          <w:tcPr>
            <w:tcW w:w="153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70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587" w:type="dxa"/>
            <w:vMerge/>
          </w:tcPr>
          <w:p w:rsidR="00DD5854" w:rsidRPr="00144216" w:rsidRDefault="00DD5854" w:rsidP="00B73B03">
            <w:pPr>
              <w:pStyle w:val="ConsPlusNormal"/>
              <w:ind w:firstLine="0"/>
              <w:rPr>
                <w:rFonts w:ascii="Times New Roman" w:hAnsi="Times New Roman" w:cs="Times New Roman"/>
                <w:sz w:val="28"/>
                <w:szCs w:val="28"/>
              </w:rPr>
            </w:pP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чертеж или чертежи межевания территории</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DWG или DXF, PDF или JPG, SIG</w:t>
            </w:r>
          </w:p>
        </w:tc>
      </w:tr>
      <w:tr w:rsidR="00DD5854" w:rsidRPr="00144216" w:rsidTr="00662654">
        <w:tc>
          <w:tcPr>
            <w:tcW w:w="153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701"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\Материалы по обоснованию</w:t>
            </w:r>
          </w:p>
        </w:tc>
        <w:tc>
          <w:tcPr>
            <w:tcW w:w="1587" w:type="dxa"/>
          </w:tcPr>
          <w:p w:rsidR="00DD5854" w:rsidRPr="00144216" w:rsidRDefault="00DD5854" w:rsidP="00B73B03">
            <w:pPr>
              <w:pStyle w:val="ConsPlusNormal"/>
              <w:ind w:firstLine="0"/>
              <w:rPr>
                <w:rFonts w:ascii="Times New Roman" w:hAnsi="Times New Roman" w:cs="Times New Roman"/>
                <w:sz w:val="28"/>
                <w:szCs w:val="28"/>
              </w:rPr>
            </w:pP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чертеж или чертежи межевания территории</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DWG или DXF, PDF или JPG, SIG</w:t>
            </w:r>
          </w:p>
        </w:tc>
      </w:tr>
      <w:tr w:rsidR="00DD5854" w:rsidRPr="00144216" w:rsidTr="00662654">
        <w:tc>
          <w:tcPr>
            <w:tcW w:w="1531" w:type="dxa"/>
            <w:vMerge/>
          </w:tcPr>
          <w:p w:rsidR="00DD5854" w:rsidRPr="00144216" w:rsidRDefault="00DD5854" w:rsidP="00B73B03">
            <w:pPr>
              <w:pStyle w:val="ConsPlusNormal"/>
              <w:ind w:firstLine="0"/>
              <w:rPr>
                <w:rFonts w:ascii="Times New Roman" w:hAnsi="Times New Roman" w:cs="Times New Roman"/>
                <w:sz w:val="28"/>
                <w:szCs w:val="28"/>
              </w:rPr>
            </w:pPr>
          </w:p>
        </w:tc>
        <w:tc>
          <w:tcPr>
            <w:tcW w:w="1701"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\XML</w:t>
            </w:r>
          </w:p>
        </w:tc>
        <w:tc>
          <w:tcPr>
            <w:tcW w:w="1587" w:type="dxa"/>
          </w:tcPr>
          <w:p w:rsidR="00DD5854" w:rsidRPr="00144216" w:rsidRDefault="00DD5854" w:rsidP="00B73B03">
            <w:pPr>
              <w:pStyle w:val="ConsPlusNormal"/>
              <w:ind w:firstLine="0"/>
              <w:rPr>
                <w:rFonts w:ascii="Times New Roman" w:hAnsi="Times New Roman" w:cs="Times New Roman"/>
                <w:sz w:val="28"/>
                <w:szCs w:val="28"/>
              </w:rPr>
            </w:pP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xml:space="preserve">- документ, содержащий сведения, подлежащие внесению в Единый </w:t>
            </w:r>
            <w:r w:rsidRPr="00144216">
              <w:rPr>
                <w:rFonts w:ascii="Times New Roman" w:hAnsi="Times New Roman" w:cs="Times New Roman"/>
                <w:sz w:val="28"/>
                <w:szCs w:val="28"/>
              </w:rPr>
              <w:lastRenderedPageBreak/>
              <w:t>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lastRenderedPageBreak/>
              <w:t>XML, SIG</w:t>
            </w:r>
          </w:p>
        </w:tc>
      </w:tr>
      <w:tr w:rsidR="00DD5854" w:rsidRPr="00144216" w:rsidTr="00662654">
        <w:tc>
          <w:tcPr>
            <w:tcW w:w="1531"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lastRenderedPageBreak/>
              <w:t>\</w:t>
            </w:r>
            <w:proofErr w:type="spellStart"/>
            <w:r w:rsidRPr="00144216">
              <w:rPr>
                <w:rFonts w:ascii="Times New Roman" w:hAnsi="Times New Roman" w:cs="Times New Roman"/>
                <w:sz w:val="28"/>
                <w:szCs w:val="28"/>
              </w:rPr>
              <w:t>Геоинформационные</w:t>
            </w:r>
            <w:proofErr w:type="spellEnd"/>
            <w:r w:rsidRPr="00144216">
              <w:rPr>
                <w:rFonts w:ascii="Times New Roman" w:hAnsi="Times New Roman" w:cs="Times New Roman"/>
                <w:sz w:val="28"/>
                <w:szCs w:val="28"/>
              </w:rPr>
              <w:t xml:space="preserve"> слои</w:t>
            </w:r>
          </w:p>
        </w:tc>
        <w:tc>
          <w:tcPr>
            <w:tcW w:w="1701" w:type="dxa"/>
          </w:tcPr>
          <w:p w:rsidR="00DD5854" w:rsidRPr="00144216" w:rsidRDefault="00DD5854" w:rsidP="00B73B03">
            <w:pPr>
              <w:pStyle w:val="ConsPlusNormal"/>
              <w:ind w:firstLine="0"/>
              <w:rPr>
                <w:rFonts w:ascii="Times New Roman" w:hAnsi="Times New Roman" w:cs="Times New Roman"/>
                <w:sz w:val="28"/>
                <w:szCs w:val="28"/>
              </w:rPr>
            </w:pPr>
          </w:p>
        </w:tc>
        <w:tc>
          <w:tcPr>
            <w:tcW w:w="1587" w:type="dxa"/>
          </w:tcPr>
          <w:p w:rsidR="00DD5854" w:rsidRPr="00144216" w:rsidRDefault="00DD5854" w:rsidP="00B73B03">
            <w:pPr>
              <w:pStyle w:val="ConsPlusNormal"/>
              <w:ind w:firstLine="0"/>
              <w:rPr>
                <w:rFonts w:ascii="Times New Roman" w:hAnsi="Times New Roman" w:cs="Times New Roman"/>
                <w:sz w:val="28"/>
                <w:szCs w:val="28"/>
              </w:rPr>
            </w:pP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красные линии;</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границы территорий общего пользования;</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границы существующих и планируемых элементов планировочной структуры;</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границы зон планируемого размещения объектов капитального строительства, линейных объектов;</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xml:space="preserve">- образуемые </w:t>
            </w:r>
            <w:proofErr w:type="gramStart"/>
            <w:r w:rsidRPr="00144216">
              <w:rPr>
                <w:rFonts w:ascii="Times New Roman" w:hAnsi="Times New Roman" w:cs="Times New Roman"/>
                <w:sz w:val="28"/>
                <w:szCs w:val="28"/>
              </w:rPr>
              <w:t>и(</w:t>
            </w:r>
            <w:proofErr w:type="gramEnd"/>
            <w:r w:rsidRPr="00144216">
              <w:rPr>
                <w:rFonts w:ascii="Times New Roman" w:hAnsi="Times New Roman" w:cs="Times New Roman"/>
                <w:sz w:val="28"/>
                <w:szCs w:val="28"/>
              </w:rPr>
              <w:t>или) изменяемые земельные участки;</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границы территории, в отношении которой осуществляется подготовка документации по планировке;</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границы территории, в отношении которой утвержден проект межевания;</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линии отступа от красных линий в целях определения мест допустимого размещения зданий, строений, сооружений</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MID/MIF, SHP, SIG</w:t>
            </w:r>
          </w:p>
        </w:tc>
      </w:tr>
      <w:tr w:rsidR="00DD5854" w:rsidRPr="00144216" w:rsidTr="00662654">
        <w:tc>
          <w:tcPr>
            <w:tcW w:w="1531"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lastRenderedPageBreak/>
              <w:t>\Проекты приложений к приказу</w:t>
            </w:r>
          </w:p>
        </w:tc>
        <w:tc>
          <w:tcPr>
            <w:tcW w:w="1701" w:type="dxa"/>
          </w:tcPr>
          <w:p w:rsidR="00DD5854" w:rsidRPr="00144216" w:rsidRDefault="00DD5854" w:rsidP="00B73B03">
            <w:pPr>
              <w:pStyle w:val="ConsPlusNormal"/>
              <w:ind w:firstLine="0"/>
              <w:rPr>
                <w:rFonts w:ascii="Times New Roman" w:hAnsi="Times New Roman" w:cs="Times New Roman"/>
                <w:sz w:val="28"/>
                <w:szCs w:val="28"/>
              </w:rPr>
            </w:pPr>
          </w:p>
        </w:tc>
        <w:tc>
          <w:tcPr>
            <w:tcW w:w="1587" w:type="dxa"/>
          </w:tcPr>
          <w:p w:rsidR="00DD5854" w:rsidRPr="00144216" w:rsidRDefault="00DD5854" w:rsidP="00B73B03">
            <w:pPr>
              <w:pStyle w:val="ConsPlusNormal"/>
              <w:ind w:firstLine="0"/>
              <w:rPr>
                <w:rFonts w:ascii="Times New Roman" w:hAnsi="Times New Roman" w:cs="Times New Roman"/>
                <w:sz w:val="28"/>
                <w:szCs w:val="28"/>
              </w:rPr>
            </w:pPr>
          </w:p>
        </w:tc>
        <w:tc>
          <w:tcPr>
            <w:tcW w:w="476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чертеж планировки территории, отображающий красные линии (включая приложение к чертежу планировки территории, отображающему красные линии - перечень координат характерных точек красных линий);</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чертеж планировки территории, отображающий границы существующих и планируемых элементов планировочной структуры;</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чертеж планировки территории, отображающий границы зон планируемого размещения объектов капитального строительства;</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положение о характеристиках планируемого развития территории,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положения об очередности планируемого развития территории;</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lastRenderedPageBreak/>
              <w:t>- текстовая часть проекта межевания территории;</w:t>
            </w:r>
          </w:p>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чертеж или чертежи межевания территории</w:t>
            </w:r>
          </w:p>
        </w:tc>
        <w:tc>
          <w:tcPr>
            <w:tcW w:w="2154"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lastRenderedPageBreak/>
              <w:t>DOCX, SIG</w:t>
            </w:r>
          </w:p>
        </w:tc>
      </w:tr>
    </w:tbl>
    <w:p w:rsidR="00DD5854" w:rsidRPr="00144216" w:rsidRDefault="00DD5854" w:rsidP="00B73B03">
      <w:pPr>
        <w:pStyle w:val="ConsPlusNormal"/>
        <w:ind w:firstLine="0"/>
        <w:rPr>
          <w:rFonts w:ascii="Times New Roman" w:hAnsi="Times New Roman" w:cs="Times New Roman"/>
          <w:sz w:val="28"/>
          <w:szCs w:val="28"/>
        </w:rPr>
        <w:sectPr w:rsidR="00DD5854" w:rsidRPr="00144216" w:rsidSect="00B73B03">
          <w:pgSz w:w="16838" w:h="11905" w:orient="landscape"/>
          <w:pgMar w:top="1701" w:right="991" w:bottom="850" w:left="1418" w:header="850" w:footer="0" w:gutter="0"/>
          <w:cols w:space="720"/>
          <w:titlePg/>
          <w:docGrid w:linePitch="326"/>
        </w:sectPr>
      </w:pP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&lt;*&gt; Документы в электронном виде должны быть отсканированы с соблюдением следующих требований: </w:t>
      </w:r>
      <w:proofErr w:type="gramStart"/>
      <w:r w:rsidRPr="00144216">
        <w:rPr>
          <w:rFonts w:ascii="Times New Roman" w:hAnsi="Times New Roman" w:cs="Times New Roman"/>
          <w:sz w:val="28"/>
          <w:szCs w:val="28"/>
        </w:rPr>
        <w:t>многостраничный</w:t>
      </w:r>
      <w:proofErr w:type="gramEnd"/>
      <w:r w:rsidRPr="00144216">
        <w:rPr>
          <w:rFonts w:ascii="Times New Roman" w:hAnsi="Times New Roman" w:cs="Times New Roman"/>
          <w:sz w:val="28"/>
          <w:szCs w:val="28"/>
        </w:rPr>
        <w:t xml:space="preserve"> PDF расширением не менее 400 </w:t>
      </w:r>
      <w:proofErr w:type="spellStart"/>
      <w:r w:rsidRPr="00144216">
        <w:rPr>
          <w:rFonts w:ascii="Times New Roman" w:hAnsi="Times New Roman" w:cs="Times New Roman"/>
          <w:sz w:val="28"/>
          <w:szCs w:val="28"/>
        </w:rPr>
        <w:t>dpi</w:t>
      </w:r>
      <w:proofErr w:type="spellEnd"/>
      <w:r w:rsidRPr="00144216">
        <w:rPr>
          <w:rFonts w:ascii="Times New Roman" w:hAnsi="Times New Roman" w:cs="Times New Roman"/>
          <w:sz w:val="28"/>
          <w:szCs w:val="28"/>
        </w:rPr>
        <w:t>, обеспечивающим сохранение всех аутентичных признаков подлинности. Размер файла не должен превышать 200 Мб.</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&lt;**&gt; Файлы формата PDF подкаталога 3 (Положения, Текстовая часть и Приложения) формируются в виде одного многостраничного файла.</w:t>
      </w:r>
    </w:p>
    <w:p w:rsidR="00DD5854" w:rsidRPr="00AD6BDF" w:rsidRDefault="00DD5854" w:rsidP="00B73B03">
      <w:pPr>
        <w:pStyle w:val="ConsPlusNormal"/>
        <w:spacing w:before="220"/>
        <w:ind w:firstLine="0"/>
        <w:jc w:val="both"/>
        <w:rPr>
          <w:rFonts w:ascii="Times New Roman" w:hAnsi="Times New Roman" w:cs="Times New Roman"/>
          <w:sz w:val="28"/>
          <w:szCs w:val="28"/>
        </w:rPr>
      </w:pPr>
      <w:r w:rsidRPr="00AD6BDF">
        <w:rPr>
          <w:rFonts w:ascii="Times New Roman" w:hAnsi="Times New Roman" w:cs="Times New Roman"/>
          <w:sz w:val="28"/>
          <w:szCs w:val="28"/>
        </w:rPr>
        <w:t xml:space="preserve">&lt;***&gt; Содержание документации по планировке территории, предусматривающей размещение одного или нескольких линейных объектов, устанавливается </w:t>
      </w:r>
      <w:hyperlink r:id="rId79">
        <w:r w:rsidRPr="00AD6BDF">
          <w:rPr>
            <w:rFonts w:ascii="Times New Roman" w:hAnsi="Times New Roman" w:cs="Times New Roman"/>
            <w:sz w:val="28"/>
            <w:szCs w:val="28"/>
          </w:rPr>
          <w:t>постановлением</w:t>
        </w:r>
      </w:hyperlink>
      <w:r w:rsidRPr="00AD6BDF">
        <w:rPr>
          <w:rFonts w:ascii="Times New Roman" w:hAnsi="Times New Roman" w:cs="Times New Roman"/>
          <w:sz w:val="28"/>
          <w:szCs w:val="28"/>
        </w:rPr>
        <w:t xml:space="preserve"> Правительства Российской Федерации от 12.05.2017 N 564.</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&lt;****&gt; Формат DWG, DXF должен поддерживаться </w:t>
      </w:r>
      <w:proofErr w:type="spellStart"/>
      <w:r w:rsidRPr="00144216">
        <w:rPr>
          <w:rFonts w:ascii="Times New Roman" w:hAnsi="Times New Roman" w:cs="Times New Roman"/>
          <w:sz w:val="28"/>
          <w:szCs w:val="28"/>
        </w:rPr>
        <w:t>AutoCAD</w:t>
      </w:r>
      <w:proofErr w:type="spellEnd"/>
      <w:r w:rsidRPr="00144216">
        <w:rPr>
          <w:rFonts w:ascii="Times New Roman" w:hAnsi="Times New Roman" w:cs="Times New Roman"/>
          <w:sz w:val="28"/>
          <w:szCs w:val="28"/>
        </w:rPr>
        <w:t xml:space="preserve"> (2018-2024 версий, разрядность x64), а также </w:t>
      </w:r>
      <w:proofErr w:type="spellStart"/>
      <w:r w:rsidRPr="00144216">
        <w:rPr>
          <w:rFonts w:ascii="Times New Roman" w:hAnsi="Times New Roman" w:cs="Times New Roman"/>
          <w:sz w:val="28"/>
          <w:szCs w:val="28"/>
        </w:rPr>
        <w:t>NanoCAD</w:t>
      </w:r>
      <w:proofErr w:type="spellEnd"/>
      <w:r w:rsidRPr="00144216">
        <w:rPr>
          <w:rFonts w:ascii="Times New Roman" w:hAnsi="Times New Roman" w:cs="Times New Roman"/>
          <w:sz w:val="28"/>
          <w:szCs w:val="28"/>
        </w:rPr>
        <w:t xml:space="preserve"> (версий 22-24, разрядность x64).</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Файлы форматов MID/MIF, SHP формируются в отдельную папку под названием "</w:t>
      </w:r>
      <w:proofErr w:type="spellStart"/>
      <w:r w:rsidRPr="00144216">
        <w:rPr>
          <w:rFonts w:ascii="Times New Roman" w:hAnsi="Times New Roman" w:cs="Times New Roman"/>
          <w:sz w:val="28"/>
          <w:szCs w:val="28"/>
        </w:rPr>
        <w:t>Геоинформационные</w:t>
      </w:r>
      <w:proofErr w:type="spellEnd"/>
      <w:r w:rsidRPr="00144216">
        <w:rPr>
          <w:rFonts w:ascii="Times New Roman" w:hAnsi="Times New Roman" w:cs="Times New Roman"/>
          <w:sz w:val="28"/>
          <w:szCs w:val="28"/>
        </w:rPr>
        <w:t xml:space="preserve"> слои". Рекомендуется оформлять набор данных в одном из форматов. Не допускается дублирование одного и того же набора данных в разных форматах.</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Графическая часть документации по планировке территории, передаваемая в электронном виде, должна включать набор </w:t>
      </w:r>
      <w:proofErr w:type="spellStart"/>
      <w:r w:rsidRPr="00144216">
        <w:rPr>
          <w:rFonts w:ascii="Times New Roman" w:hAnsi="Times New Roman" w:cs="Times New Roman"/>
          <w:sz w:val="28"/>
          <w:szCs w:val="28"/>
        </w:rPr>
        <w:t>геоинформационных</w:t>
      </w:r>
      <w:proofErr w:type="spellEnd"/>
      <w:r w:rsidRPr="00144216">
        <w:rPr>
          <w:rFonts w:ascii="Times New Roman" w:hAnsi="Times New Roman" w:cs="Times New Roman"/>
          <w:sz w:val="28"/>
          <w:szCs w:val="28"/>
        </w:rPr>
        <w:t xml:space="preserve"> слоев (векторная модель) в одном из форматов: либо MID/MIF, либо SHP, содержащих координатное описание характерных точек границ целевых объектов, представленных в виде линий (ломаных линий) либо замкнутых контуров (полигонов/</w:t>
      </w:r>
      <w:proofErr w:type="spellStart"/>
      <w:r w:rsidRPr="00144216">
        <w:rPr>
          <w:rFonts w:ascii="Times New Roman" w:hAnsi="Times New Roman" w:cs="Times New Roman"/>
          <w:sz w:val="28"/>
          <w:szCs w:val="28"/>
        </w:rPr>
        <w:t>мультиполигонов</w:t>
      </w:r>
      <w:proofErr w:type="spellEnd"/>
      <w:r w:rsidRPr="00144216">
        <w:rPr>
          <w:rFonts w:ascii="Times New Roman" w:hAnsi="Times New Roman" w:cs="Times New Roman"/>
          <w:sz w:val="28"/>
          <w:szCs w:val="28"/>
        </w:rPr>
        <w:t>), и их атрибутивное описание.</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Векторная модель документации по планировке территории должна быть представлена в системе координат, используемой для ведения Единого государственного реестра недвижимости (МСК-47 (1, 2, 3 зоны)).</w:t>
      </w:r>
    </w:p>
    <w:p w:rsidR="00DD5854" w:rsidRPr="00144216" w:rsidRDefault="00DD5854" w:rsidP="00B73B03">
      <w:pPr>
        <w:pStyle w:val="ConsPlusNormal"/>
        <w:spacing w:before="220"/>
        <w:ind w:firstLine="0"/>
        <w:jc w:val="both"/>
        <w:rPr>
          <w:rFonts w:ascii="Times New Roman" w:hAnsi="Times New Roman" w:cs="Times New Roman"/>
          <w:sz w:val="28"/>
          <w:szCs w:val="28"/>
        </w:rPr>
      </w:pPr>
      <w:proofErr w:type="spellStart"/>
      <w:r w:rsidRPr="00144216">
        <w:rPr>
          <w:rFonts w:ascii="Times New Roman" w:hAnsi="Times New Roman" w:cs="Times New Roman"/>
          <w:sz w:val="28"/>
          <w:szCs w:val="28"/>
        </w:rPr>
        <w:t>Геоинформационные</w:t>
      </w:r>
      <w:proofErr w:type="spellEnd"/>
      <w:r w:rsidRPr="00144216">
        <w:rPr>
          <w:rFonts w:ascii="Times New Roman" w:hAnsi="Times New Roman" w:cs="Times New Roman"/>
          <w:sz w:val="28"/>
          <w:szCs w:val="28"/>
        </w:rPr>
        <w:t xml:space="preserve"> слои представляются в виде набора одноименных файлов, имеющих разные расширения, исходя из требований к формату пакета данных (Таблица 1).</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Атрибутивная информация в составе векторной модели документации по планировке территории предоставляется в виде обязательных атрибутов (обозначение "О"), условно-обязательных атрибутов (обозначение "УО"), необязательных атрибутов (обозначение "Н").</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Таблица 1: Описание форматов векторной модели документации по планировке территории</w:t>
      </w:r>
    </w:p>
    <w:p w:rsidR="00DD5854" w:rsidRPr="00144216" w:rsidRDefault="00DD5854" w:rsidP="00B73B03">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531"/>
        <w:gridCol w:w="5102"/>
        <w:gridCol w:w="1871"/>
      </w:tblGrid>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lastRenderedPageBreak/>
              <w:t>N</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Расширение</w:t>
            </w:r>
          </w:p>
        </w:tc>
        <w:tc>
          <w:tcPr>
            <w:tcW w:w="5102"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Обязательность</w:t>
            </w:r>
          </w:p>
        </w:tc>
      </w:tr>
      <w:tr w:rsidR="00DD5854" w:rsidRPr="00144216" w:rsidTr="00662654">
        <w:tc>
          <w:tcPr>
            <w:tcW w:w="9071" w:type="dxa"/>
            <w:gridSpan w:val="4"/>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xml:space="preserve">Формат ESRI </w:t>
            </w:r>
            <w:proofErr w:type="spellStart"/>
            <w:r w:rsidRPr="00144216">
              <w:rPr>
                <w:rFonts w:ascii="Times New Roman" w:hAnsi="Times New Roman" w:cs="Times New Roman"/>
                <w:sz w:val="28"/>
                <w:szCs w:val="28"/>
              </w:rPr>
              <w:t>Shapefile</w:t>
            </w:r>
            <w:proofErr w:type="spellEnd"/>
            <w:r w:rsidRPr="00144216">
              <w:rPr>
                <w:rFonts w:ascii="Times New Roman" w:hAnsi="Times New Roman" w:cs="Times New Roman"/>
                <w:sz w:val="28"/>
                <w:szCs w:val="28"/>
              </w:rPr>
              <w:t xml:space="preserve"> (SHP)</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1</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shp</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Основной файл - содержит информацию о геометрических объектах</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2</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shx</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Файл связи между файлами .</w:t>
            </w:r>
            <w:proofErr w:type="spellStart"/>
            <w:r w:rsidRPr="00144216">
              <w:rPr>
                <w:rFonts w:ascii="Times New Roman" w:hAnsi="Times New Roman" w:cs="Times New Roman"/>
                <w:sz w:val="28"/>
                <w:szCs w:val="28"/>
              </w:rPr>
              <w:t>dbf</w:t>
            </w:r>
            <w:proofErr w:type="spellEnd"/>
            <w:r w:rsidRPr="00144216">
              <w:rPr>
                <w:rFonts w:ascii="Times New Roman" w:hAnsi="Times New Roman" w:cs="Times New Roman"/>
                <w:sz w:val="28"/>
                <w:szCs w:val="28"/>
              </w:rPr>
              <w:t xml:space="preserve"> и .</w:t>
            </w:r>
            <w:proofErr w:type="spellStart"/>
            <w:r w:rsidRPr="00144216">
              <w:rPr>
                <w:rFonts w:ascii="Times New Roman" w:hAnsi="Times New Roman" w:cs="Times New Roman"/>
                <w:sz w:val="28"/>
                <w:szCs w:val="28"/>
              </w:rPr>
              <w:t>shp</w:t>
            </w:r>
            <w:proofErr w:type="spellEnd"/>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3</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dbf</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Файл атрибутивных данных (таблица атрибутов)</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4</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prj</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Файл проекции - содержит описание системы координат</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5</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sbn</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xml:space="preserve">Файл пространственных индексов. Ускоряет операции над геометрическими объектами. Формируется автоматически и может быть </w:t>
            </w:r>
            <w:proofErr w:type="gramStart"/>
            <w:r w:rsidRPr="00144216">
              <w:rPr>
                <w:rFonts w:ascii="Times New Roman" w:hAnsi="Times New Roman" w:cs="Times New Roman"/>
                <w:sz w:val="28"/>
                <w:szCs w:val="28"/>
              </w:rPr>
              <w:t>удален</w:t>
            </w:r>
            <w:proofErr w:type="gramEnd"/>
            <w:r w:rsidRPr="00144216">
              <w:rPr>
                <w:rFonts w:ascii="Times New Roman" w:hAnsi="Times New Roman" w:cs="Times New Roman"/>
                <w:sz w:val="28"/>
                <w:szCs w:val="28"/>
              </w:rPr>
              <w:t xml:space="preserve"> без потерь данных</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6</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sbx</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xml:space="preserve">Файл пространственных индексов. Ускоряет операции над геометрическими объектами. Формируется автоматически и может быть </w:t>
            </w:r>
            <w:proofErr w:type="gramStart"/>
            <w:r w:rsidRPr="00144216">
              <w:rPr>
                <w:rFonts w:ascii="Times New Roman" w:hAnsi="Times New Roman" w:cs="Times New Roman"/>
                <w:sz w:val="28"/>
                <w:szCs w:val="28"/>
              </w:rPr>
              <w:t>удален</w:t>
            </w:r>
            <w:proofErr w:type="gramEnd"/>
            <w:r w:rsidRPr="00144216">
              <w:rPr>
                <w:rFonts w:ascii="Times New Roman" w:hAnsi="Times New Roman" w:cs="Times New Roman"/>
                <w:sz w:val="28"/>
                <w:szCs w:val="28"/>
              </w:rPr>
              <w:t xml:space="preserve"> без потерь данных</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ain</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xml:space="preserve">Индексный файл атрибутивной таблицы. Формируется автоматически и может быть </w:t>
            </w:r>
            <w:proofErr w:type="gramStart"/>
            <w:r w:rsidRPr="00144216">
              <w:rPr>
                <w:rFonts w:ascii="Times New Roman" w:hAnsi="Times New Roman" w:cs="Times New Roman"/>
                <w:sz w:val="28"/>
                <w:szCs w:val="28"/>
              </w:rPr>
              <w:t>удален</w:t>
            </w:r>
            <w:proofErr w:type="gramEnd"/>
            <w:r w:rsidRPr="00144216">
              <w:rPr>
                <w:rFonts w:ascii="Times New Roman" w:hAnsi="Times New Roman" w:cs="Times New Roman"/>
                <w:sz w:val="28"/>
                <w:szCs w:val="28"/>
              </w:rPr>
              <w:t xml:space="preserve"> без потерь данных</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8</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aih</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xml:space="preserve">Индексный файл атрибутивной таблицы. Формируется автоматически и может быть </w:t>
            </w:r>
            <w:proofErr w:type="gramStart"/>
            <w:r w:rsidRPr="00144216">
              <w:rPr>
                <w:rFonts w:ascii="Times New Roman" w:hAnsi="Times New Roman" w:cs="Times New Roman"/>
                <w:sz w:val="28"/>
                <w:szCs w:val="28"/>
              </w:rPr>
              <w:t>удален</w:t>
            </w:r>
            <w:proofErr w:type="gramEnd"/>
            <w:r w:rsidRPr="00144216">
              <w:rPr>
                <w:rFonts w:ascii="Times New Roman" w:hAnsi="Times New Roman" w:cs="Times New Roman"/>
                <w:sz w:val="28"/>
                <w:szCs w:val="28"/>
              </w:rPr>
              <w:t xml:space="preserve"> без потерь данных</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r>
      <w:tr w:rsidR="00DD5854" w:rsidRPr="00144216" w:rsidTr="00662654">
        <w:tc>
          <w:tcPr>
            <w:tcW w:w="9071" w:type="dxa"/>
            <w:gridSpan w:val="4"/>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 xml:space="preserve">Формат </w:t>
            </w:r>
            <w:proofErr w:type="spellStart"/>
            <w:r w:rsidRPr="00144216">
              <w:rPr>
                <w:rFonts w:ascii="Times New Roman" w:hAnsi="Times New Roman" w:cs="Times New Roman"/>
                <w:sz w:val="28"/>
                <w:szCs w:val="28"/>
              </w:rPr>
              <w:t>MapINFO</w:t>
            </w:r>
            <w:proofErr w:type="spellEnd"/>
            <w:r w:rsidRPr="00144216">
              <w:rPr>
                <w:rFonts w:ascii="Times New Roman" w:hAnsi="Times New Roman" w:cs="Times New Roman"/>
                <w:sz w:val="28"/>
                <w:szCs w:val="28"/>
              </w:rPr>
              <w:t xml:space="preserve"> (MID/MIF)</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1</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mif</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Основной файл - содержит информацию о геометрических объектах</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2</w:t>
            </w:r>
          </w:p>
        </w:tc>
        <w:tc>
          <w:tcPr>
            <w:tcW w:w="1531" w:type="dxa"/>
          </w:tcPr>
          <w:p w:rsidR="00DD5854" w:rsidRPr="00144216" w:rsidRDefault="00DD5854" w:rsidP="00B73B03">
            <w:pPr>
              <w:pStyle w:val="ConsPlusNormal"/>
              <w:ind w:firstLine="0"/>
              <w:jc w:val="center"/>
              <w:rPr>
                <w:rFonts w:ascii="Times New Roman" w:hAnsi="Times New Roman" w:cs="Times New Roman"/>
                <w:sz w:val="28"/>
                <w:szCs w:val="28"/>
              </w:rPr>
            </w:pPr>
            <w:proofErr w:type="spellStart"/>
            <w:r w:rsidRPr="00144216">
              <w:rPr>
                <w:rFonts w:ascii="Times New Roman" w:hAnsi="Times New Roman" w:cs="Times New Roman"/>
                <w:sz w:val="28"/>
                <w:szCs w:val="28"/>
              </w:rPr>
              <w:t>mid</w:t>
            </w:r>
            <w:proofErr w:type="spellEnd"/>
          </w:p>
        </w:tc>
        <w:tc>
          <w:tcPr>
            <w:tcW w:w="5102" w:type="dxa"/>
          </w:tcPr>
          <w:p w:rsidR="00DD5854" w:rsidRPr="00144216" w:rsidRDefault="00DD5854" w:rsidP="00B73B03">
            <w:pPr>
              <w:pStyle w:val="ConsPlusNormal"/>
              <w:ind w:firstLine="0"/>
              <w:rPr>
                <w:rFonts w:ascii="Times New Roman" w:hAnsi="Times New Roman" w:cs="Times New Roman"/>
                <w:sz w:val="28"/>
                <w:szCs w:val="28"/>
              </w:rPr>
            </w:pPr>
            <w:r w:rsidRPr="00144216">
              <w:rPr>
                <w:rFonts w:ascii="Times New Roman" w:hAnsi="Times New Roman" w:cs="Times New Roman"/>
                <w:sz w:val="28"/>
                <w:szCs w:val="28"/>
              </w:rPr>
              <w:t>Файл атрибутивных данных (таблица атрибутов)</w:t>
            </w:r>
          </w:p>
        </w:tc>
        <w:tc>
          <w:tcPr>
            <w:tcW w:w="187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r>
    </w:tbl>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p>
    <w:p w:rsidR="00DD5854" w:rsidRDefault="00DD5854" w:rsidP="00B73B03">
      <w:pPr>
        <w:rPr>
          <w:rFonts w:eastAsiaTheme="minorEastAsia"/>
          <w:sz w:val="28"/>
          <w:szCs w:val="28"/>
        </w:rPr>
      </w:pPr>
      <w:r>
        <w:rPr>
          <w:sz w:val="28"/>
          <w:szCs w:val="28"/>
        </w:rPr>
        <w:br w:type="page"/>
      </w:r>
    </w:p>
    <w:p w:rsidR="00DD5854" w:rsidRPr="00144216" w:rsidRDefault="00DD5854" w:rsidP="00B73B03">
      <w:pPr>
        <w:pStyle w:val="ConsPlusNormal"/>
        <w:ind w:firstLine="0"/>
        <w:jc w:val="right"/>
        <w:outlineLvl w:val="1"/>
        <w:rPr>
          <w:rFonts w:ascii="Times New Roman" w:hAnsi="Times New Roman" w:cs="Times New Roman"/>
          <w:sz w:val="28"/>
          <w:szCs w:val="28"/>
        </w:rPr>
      </w:pPr>
      <w:r w:rsidRPr="00144216">
        <w:rPr>
          <w:rFonts w:ascii="Times New Roman" w:hAnsi="Times New Roman" w:cs="Times New Roman"/>
          <w:sz w:val="28"/>
          <w:szCs w:val="28"/>
        </w:rPr>
        <w:lastRenderedPageBreak/>
        <w:t>Приложение 3</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к административному регламенту</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 услуги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утверждению документации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планировке территории</w:t>
      </w:r>
    </w:p>
    <w:p w:rsidR="00DD5854" w:rsidRPr="00144216" w:rsidRDefault="00DD5854" w:rsidP="00B73B03">
      <w:pPr>
        <w:pStyle w:val="ConsPlusNormal"/>
        <w:ind w:firstLine="0"/>
        <w:jc w:val="right"/>
        <w:rPr>
          <w:rFonts w:ascii="Times New Roman" w:hAnsi="Times New Roman" w:cs="Times New Roman"/>
          <w:sz w:val="28"/>
          <w:szCs w:val="28"/>
        </w:rPr>
      </w:pPr>
    </w:p>
    <w:p w:rsidR="00DD5854" w:rsidRPr="00144216" w:rsidRDefault="00DD5854" w:rsidP="00B73B03">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ПЕРЕЧЕНЬ</w:t>
      </w:r>
    </w:p>
    <w:p w:rsidR="00DD5854" w:rsidRPr="00144216" w:rsidRDefault="00DD5854" w:rsidP="00B73B03">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ГЕОИНФОРМАЦИОННЫХ СЛОЕВ В СОСТАВЕ ЭЛЕКТРОННОЙ ВЕРСИИ</w:t>
      </w:r>
    </w:p>
    <w:p w:rsidR="00DD5854" w:rsidRPr="00144216" w:rsidRDefault="00DD5854" w:rsidP="00B73B03">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005"/>
        <w:gridCol w:w="5499"/>
      </w:tblGrid>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N</w:t>
            </w:r>
          </w:p>
        </w:tc>
        <w:tc>
          <w:tcPr>
            <w:tcW w:w="3005"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Кодовое наименование класса векторной модели</w:t>
            </w:r>
          </w:p>
        </w:tc>
        <w:tc>
          <w:tcPr>
            <w:tcW w:w="5499"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Полное наименование класса векторной модели</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1</w:t>
            </w:r>
          </w:p>
        </w:tc>
        <w:tc>
          <w:tcPr>
            <w:tcW w:w="3005" w:type="dxa"/>
          </w:tcPr>
          <w:p w:rsidR="00DD5854" w:rsidRPr="00144216" w:rsidRDefault="00DD5854" w:rsidP="00B73B03">
            <w:pPr>
              <w:pStyle w:val="ConsPlusNormal"/>
              <w:ind w:firstLine="0"/>
              <w:jc w:val="both"/>
              <w:rPr>
                <w:rFonts w:ascii="Times New Roman" w:hAnsi="Times New Roman" w:cs="Times New Roman"/>
                <w:sz w:val="28"/>
                <w:szCs w:val="28"/>
              </w:rPr>
            </w:pPr>
            <w:proofErr w:type="spellStart"/>
            <w:r w:rsidRPr="00144216">
              <w:rPr>
                <w:rFonts w:ascii="Times New Roman" w:hAnsi="Times New Roman" w:cs="Times New Roman"/>
                <w:sz w:val="28"/>
                <w:szCs w:val="28"/>
              </w:rPr>
              <w:t>elementplanningstructure</w:t>
            </w:r>
            <w:proofErr w:type="spellEnd"/>
          </w:p>
        </w:tc>
        <w:tc>
          <w:tcPr>
            <w:tcW w:w="5499"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Вид элемента планировочной структуры</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2</w:t>
            </w:r>
          </w:p>
        </w:tc>
        <w:tc>
          <w:tcPr>
            <w:tcW w:w="3005" w:type="dxa"/>
          </w:tcPr>
          <w:p w:rsidR="00DD5854" w:rsidRPr="00144216" w:rsidRDefault="00DD5854" w:rsidP="00B73B03">
            <w:pPr>
              <w:pStyle w:val="ConsPlusNormal"/>
              <w:ind w:firstLine="0"/>
              <w:jc w:val="both"/>
              <w:rPr>
                <w:rFonts w:ascii="Times New Roman" w:hAnsi="Times New Roman" w:cs="Times New Roman"/>
                <w:sz w:val="28"/>
                <w:szCs w:val="28"/>
              </w:rPr>
            </w:pPr>
            <w:proofErr w:type="spellStart"/>
            <w:r w:rsidRPr="00144216">
              <w:rPr>
                <w:rFonts w:ascii="Times New Roman" w:hAnsi="Times New Roman" w:cs="Times New Roman"/>
                <w:sz w:val="28"/>
                <w:szCs w:val="28"/>
              </w:rPr>
              <w:t>publicterritoryborders</w:t>
            </w:r>
            <w:proofErr w:type="spellEnd"/>
          </w:p>
        </w:tc>
        <w:tc>
          <w:tcPr>
            <w:tcW w:w="5499"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территории общего пользования</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3</w:t>
            </w:r>
          </w:p>
        </w:tc>
        <w:tc>
          <w:tcPr>
            <w:tcW w:w="3005" w:type="dxa"/>
          </w:tcPr>
          <w:p w:rsidR="00DD5854" w:rsidRPr="00144216" w:rsidRDefault="00DD5854" w:rsidP="00B73B03">
            <w:pPr>
              <w:pStyle w:val="ConsPlusNormal"/>
              <w:ind w:firstLine="0"/>
              <w:jc w:val="both"/>
              <w:rPr>
                <w:rFonts w:ascii="Times New Roman" w:hAnsi="Times New Roman" w:cs="Times New Roman"/>
                <w:sz w:val="28"/>
                <w:szCs w:val="28"/>
              </w:rPr>
            </w:pPr>
            <w:proofErr w:type="spellStart"/>
            <w:r w:rsidRPr="00144216">
              <w:rPr>
                <w:rFonts w:ascii="Times New Roman" w:hAnsi="Times New Roman" w:cs="Times New Roman"/>
                <w:sz w:val="28"/>
                <w:szCs w:val="28"/>
              </w:rPr>
              <w:t>constructionzoneborders</w:t>
            </w:r>
            <w:proofErr w:type="spellEnd"/>
          </w:p>
        </w:tc>
        <w:tc>
          <w:tcPr>
            <w:tcW w:w="5499"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зон планируемого размещения объектов капитального строительства, линейных объектов</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4</w:t>
            </w:r>
          </w:p>
        </w:tc>
        <w:tc>
          <w:tcPr>
            <w:tcW w:w="3005" w:type="dxa"/>
          </w:tcPr>
          <w:p w:rsidR="00DD5854" w:rsidRPr="00144216" w:rsidRDefault="00DD5854" w:rsidP="00B73B03">
            <w:pPr>
              <w:pStyle w:val="ConsPlusNormal"/>
              <w:ind w:firstLine="0"/>
              <w:jc w:val="both"/>
              <w:rPr>
                <w:rFonts w:ascii="Times New Roman" w:hAnsi="Times New Roman" w:cs="Times New Roman"/>
                <w:sz w:val="28"/>
                <w:szCs w:val="28"/>
              </w:rPr>
            </w:pPr>
            <w:proofErr w:type="spellStart"/>
            <w:r w:rsidRPr="00144216">
              <w:rPr>
                <w:rFonts w:ascii="Times New Roman" w:hAnsi="Times New Roman" w:cs="Times New Roman"/>
                <w:sz w:val="28"/>
                <w:szCs w:val="28"/>
              </w:rPr>
              <w:t>redline</w:t>
            </w:r>
            <w:proofErr w:type="spellEnd"/>
          </w:p>
        </w:tc>
        <w:tc>
          <w:tcPr>
            <w:tcW w:w="5499"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Красные линии</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5</w:t>
            </w:r>
          </w:p>
        </w:tc>
        <w:tc>
          <w:tcPr>
            <w:tcW w:w="3005" w:type="dxa"/>
          </w:tcPr>
          <w:p w:rsidR="00DD5854" w:rsidRPr="00144216" w:rsidRDefault="00DD5854" w:rsidP="00B73B03">
            <w:pPr>
              <w:pStyle w:val="ConsPlusNormal"/>
              <w:ind w:firstLine="0"/>
              <w:jc w:val="both"/>
              <w:rPr>
                <w:rFonts w:ascii="Times New Roman" w:hAnsi="Times New Roman" w:cs="Times New Roman"/>
                <w:sz w:val="28"/>
                <w:szCs w:val="28"/>
              </w:rPr>
            </w:pPr>
            <w:proofErr w:type="spellStart"/>
            <w:r w:rsidRPr="00144216">
              <w:rPr>
                <w:rFonts w:ascii="Times New Roman" w:hAnsi="Times New Roman" w:cs="Times New Roman"/>
                <w:sz w:val="28"/>
                <w:szCs w:val="28"/>
              </w:rPr>
              <w:t>formedland</w:t>
            </w:r>
            <w:proofErr w:type="spellEnd"/>
          </w:p>
        </w:tc>
        <w:tc>
          <w:tcPr>
            <w:tcW w:w="5499"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Образуемый (изменяемый) земельный участок</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6</w:t>
            </w:r>
          </w:p>
        </w:tc>
        <w:tc>
          <w:tcPr>
            <w:tcW w:w="3005" w:type="dxa"/>
          </w:tcPr>
          <w:p w:rsidR="00DD5854" w:rsidRPr="00144216" w:rsidRDefault="00DD5854" w:rsidP="00B73B03">
            <w:pPr>
              <w:pStyle w:val="ConsPlusNormal"/>
              <w:ind w:firstLine="0"/>
              <w:jc w:val="both"/>
              <w:rPr>
                <w:rFonts w:ascii="Times New Roman" w:hAnsi="Times New Roman" w:cs="Times New Roman"/>
                <w:sz w:val="28"/>
                <w:szCs w:val="28"/>
              </w:rPr>
            </w:pPr>
            <w:proofErr w:type="spellStart"/>
            <w:r w:rsidRPr="00144216">
              <w:rPr>
                <w:rFonts w:ascii="Times New Roman" w:hAnsi="Times New Roman" w:cs="Times New Roman"/>
                <w:sz w:val="28"/>
                <w:szCs w:val="28"/>
              </w:rPr>
              <w:t>indentline</w:t>
            </w:r>
            <w:proofErr w:type="spellEnd"/>
          </w:p>
        </w:tc>
        <w:tc>
          <w:tcPr>
            <w:tcW w:w="5499"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Линии отступа от красных линий</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w:t>
            </w:r>
          </w:p>
        </w:tc>
        <w:tc>
          <w:tcPr>
            <w:tcW w:w="3005" w:type="dxa"/>
          </w:tcPr>
          <w:p w:rsidR="00DD5854" w:rsidRPr="00144216" w:rsidRDefault="00DD5854" w:rsidP="00B73B03">
            <w:pPr>
              <w:pStyle w:val="ConsPlusNormal"/>
              <w:ind w:firstLine="0"/>
              <w:jc w:val="both"/>
              <w:rPr>
                <w:rFonts w:ascii="Times New Roman" w:hAnsi="Times New Roman" w:cs="Times New Roman"/>
                <w:sz w:val="28"/>
                <w:szCs w:val="28"/>
              </w:rPr>
            </w:pPr>
            <w:proofErr w:type="spellStart"/>
            <w:r w:rsidRPr="00144216">
              <w:rPr>
                <w:rFonts w:ascii="Times New Roman" w:hAnsi="Times New Roman" w:cs="Times New Roman"/>
                <w:sz w:val="28"/>
                <w:szCs w:val="28"/>
              </w:rPr>
              <w:t>gr_dpt</w:t>
            </w:r>
            <w:proofErr w:type="spellEnd"/>
          </w:p>
        </w:tc>
        <w:tc>
          <w:tcPr>
            <w:tcW w:w="5499"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территории, в отношении которой осуществляется подготовка документации по планировке</w:t>
            </w:r>
          </w:p>
        </w:tc>
      </w:tr>
      <w:tr w:rsidR="00DD5854" w:rsidRPr="00144216" w:rsidTr="00662654">
        <w:tc>
          <w:tcPr>
            <w:tcW w:w="56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8</w:t>
            </w:r>
          </w:p>
        </w:tc>
        <w:tc>
          <w:tcPr>
            <w:tcW w:w="3005" w:type="dxa"/>
          </w:tcPr>
          <w:p w:rsidR="00DD5854" w:rsidRPr="00144216" w:rsidRDefault="00DD5854" w:rsidP="00B73B03">
            <w:pPr>
              <w:pStyle w:val="ConsPlusNormal"/>
              <w:ind w:firstLine="0"/>
              <w:jc w:val="both"/>
              <w:rPr>
                <w:rFonts w:ascii="Times New Roman" w:hAnsi="Times New Roman" w:cs="Times New Roman"/>
                <w:sz w:val="28"/>
                <w:szCs w:val="28"/>
              </w:rPr>
            </w:pPr>
            <w:proofErr w:type="spellStart"/>
            <w:r w:rsidRPr="00144216">
              <w:rPr>
                <w:rFonts w:ascii="Times New Roman" w:hAnsi="Times New Roman" w:cs="Times New Roman"/>
                <w:sz w:val="28"/>
                <w:szCs w:val="28"/>
              </w:rPr>
              <w:t>gr_pmt</w:t>
            </w:r>
            <w:proofErr w:type="spellEnd"/>
          </w:p>
        </w:tc>
        <w:tc>
          <w:tcPr>
            <w:tcW w:w="5499"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территории, в отношении которой утвержден проект межевания</w:t>
            </w:r>
          </w:p>
        </w:tc>
      </w:tr>
    </w:tbl>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Кодовое наименование слоя должно содержать буквы и символы латинского алфавита.</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Имена файлов в составе </w:t>
      </w:r>
      <w:proofErr w:type="spellStart"/>
      <w:r w:rsidRPr="00144216">
        <w:rPr>
          <w:rFonts w:ascii="Times New Roman" w:hAnsi="Times New Roman" w:cs="Times New Roman"/>
          <w:sz w:val="28"/>
          <w:szCs w:val="28"/>
        </w:rPr>
        <w:t>геоинформационных</w:t>
      </w:r>
      <w:proofErr w:type="spellEnd"/>
      <w:r w:rsidRPr="00144216">
        <w:rPr>
          <w:rFonts w:ascii="Times New Roman" w:hAnsi="Times New Roman" w:cs="Times New Roman"/>
          <w:sz w:val="28"/>
          <w:szCs w:val="28"/>
        </w:rPr>
        <w:t xml:space="preserve"> слоев векторной модели документации по планировке территории должны соответствовать шаблону:</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&lt;</w:t>
      </w:r>
      <w:proofErr w:type="spellStart"/>
      <w:r w:rsidRPr="00144216">
        <w:rPr>
          <w:rFonts w:ascii="Times New Roman" w:hAnsi="Times New Roman" w:cs="Times New Roman"/>
          <w:sz w:val="28"/>
          <w:szCs w:val="28"/>
        </w:rPr>
        <w:t>имя_класса</w:t>
      </w:r>
      <w:proofErr w:type="spellEnd"/>
      <w:r w:rsidRPr="00144216">
        <w:rPr>
          <w:rFonts w:ascii="Times New Roman" w:hAnsi="Times New Roman" w:cs="Times New Roman"/>
          <w:sz w:val="28"/>
          <w:szCs w:val="28"/>
        </w:rPr>
        <w:t>&gt;_&lt;[</w:t>
      </w:r>
      <w:proofErr w:type="spellStart"/>
      <w:r w:rsidRPr="00144216">
        <w:rPr>
          <w:rFonts w:ascii="Times New Roman" w:hAnsi="Times New Roman" w:cs="Times New Roman"/>
          <w:sz w:val="28"/>
          <w:szCs w:val="28"/>
        </w:rPr>
        <w:t>poly</w:t>
      </w:r>
      <w:proofErr w:type="spellEnd"/>
      <w:r w:rsidRPr="00144216">
        <w:rPr>
          <w:rFonts w:ascii="Times New Roman" w:hAnsi="Times New Roman" w:cs="Times New Roman"/>
          <w:sz w:val="28"/>
          <w:szCs w:val="28"/>
        </w:rPr>
        <w:t>]\[</w:t>
      </w:r>
      <w:proofErr w:type="spellStart"/>
      <w:r w:rsidRPr="00144216">
        <w:rPr>
          <w:rFonts w:ascii="Times New Roman" w:hAnsi="Times New Roman" w:cs="Times New Roman"/>
          <w:sz w:val="28"/>
          <w:szCs w:val="28"/>
        </w:rPr>
        <w:t>line</w:t>
      </w:r>
      <w:proofErr w:type="spellEnd"/>
      <w:r w:rsidRPr="00144216">
        <w:rPr>
          <w:rFonts w:ascii="Times New Roman" w:hAnsi="Times New Roman" w:cs="Times New Roman"/>
          <w:sz w:val="28"/>
          <w:szCs w:val="28"/>
        </w:rPr>
        <w:t>]&gt;.&lt;расширение&gt;,</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где [</w:t>
      </w:r>
      <w:proofErr w:type="spellStart"/>
      <w:r w:rsidRPr="00144216">
        <w:rPr>
          <w:rFonts w:ascii="Times New Roman" w:hAnsi="Times New Roman" w:cs="Times New Roman"/>
          <w:sz w:val="28"/>
          <w:szCs w:val="28"/>
        </w:rPr>
        <w:t>poly</w:t>
      </w:r>
      <w:proofErr w:type="spellEnd"/>
      <w:r w:rsidRPr="00144216">
        <w:rPr>
          <w:rFonts w:ascii="Times New Roman" w:hAnsi="Times New Roman" w:cs="Times New Roman"/>
          <w:sz w:val="28"/>
          <w:szCs w:val="28"/>
        </w:rPr>
        <w:t>]\[</w:t>
      </w:r>
      <w:proofErr w:type="spellStart"/>
      <w:r w:rsidRPr="00144216">
        <w:rPr>
          <w:rFonts w:ascii="Times New Roman" w:hAnsi="Times New Roman" w:cs="Times New Roman"/>
          <w:sz w:val="28"/>
          <w:szCs w:val="28"/>
        </w:rPr>
        <w:t>line</w:t>
      </w:r>
      <w:proofErr w:type="spellEnd"/>
      <w:r w:rsidRPr="00144216">
        <w:rPr>
          <w:rFonts w:ascii="Times New Roman" w:hAnsi="Times New Roman" w:cs="Times New Roman"/>
          <w:sz w:val="28"/>
          <w:szCs w:val="28"/>
        </w:rPr>
        <w:t>] - одно из значений для явного указания вида локализации объектов слоя (обязательно для классов с возможной двойной локализацией &lt;*&gt;).</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&lt;*&gt; Если в составе документа необходимо передавать пространственные данные объектов одного класса разного типа локализации (полигоны и линии), то необходимо сформировать два отдельных слоя для каждого из типов локализации.</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p>
    <w:p w:rsidR="00DD5854" w:rsidRDefault="00DD5854"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Default="00D34641" w:rsidP="00B73B03">
      <w:pPr>
        <w:pStyle w:val="ConsPlusNormal"/>
        <w:ind w:firstLine="0"/>
        <w:jc w:val="both"/>
        <w:rPr>
          <w:rFonts w:ascii="Times New Roman" w:hAnsi="Times New Roman" w:cs="Times New Roman"/>
          <w:sz w:val="28"/>
          <w:szCs w:val="28"/>
        </w:rPr>
      </w:pPr>
    </w:p>
    <w:p w:rsidR="00D34641" w:rsidRPr="00144216" w:rsidRDefault="00D34641"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right"/>
        <w:outlineLvl w:val="1"/>
        <w:rPr>
          <w:rFonts w:ascii="Times New Roman" w:hAnsi="Times New Roman" w:cs="Times New Roman"/>
          <w:sz w:val="28"/>
          <w:szCs w:val="28"/>
        </w:rPr>
      </w:pPr>
      <w:r w:rsidRPr="00144216">
        <w:rPr>
          <w:rFonts w:ascii="Times New Roman" w:hAnsi="Times New Roman" w:cs="Times New Roman"/>
          <w:sz w:val="28"/>
          <w:szCs w:val="28"/>
        </w:rPr>
        <w:lastRenderedPageBreak/>
        <w:t>Приложение 4</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к административному регламенту</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 xml:space="preserve">предоставления </w:t>
      </w:r>
      <w:r>
        <w:rPr>
          <w:rFonts w:ascii="Times New Roman" w:hAnsi="Times New Roman" w:cs="Times New Roman"/>
          <w:sz w:val="28"/>
          <w:szCs w:val="28"/>
        </w:rPr>
        <w:t>муниципальной услуги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утверждению документации</w:t>
      </w:r>
    </w:p>
    <w:p w:rsidR="00DD5854" w:rsidRPr="00144216" w:rsidRDefault="00DD5854" w:rsidP="00B73B03">
      <w:pPr>
        <w:pStyle w:val="ConsPlusNormal"/>
        <w:ind w:firstLine="0"/>
        <w:jc w:val="right"/>
        <w:rPr>
          <w:rFonts w:ascii="Times New Roman" w:hAnsi="Times New Roman" w:cs="Times New Roman"/>
          <w:sz w:val="28"/>
          <w:szCs w:val="28"/>
        </w:rPr>
      </w:pPr>
      <w:r w:rsidRPr="00144216">
        <w:rPr>
          <w:rFonts w:ascii="Times New Roman" w:hAnsi="Times New Roman" w:cs="Times New Roman"/>
          <w:sz w:val="28"/>
          <w:szCs w:val="28"/>
        </w:rPr>
        <w:t>по планировке территории</w:t>
      </w:r>
    </w:p>
    <w:p w:rsidR="00DD5854" w:rsidRPr="00144216" w:rsidRDefault="00DD5854" w:rsidP="00B73B03">
      <w:pPr>
        <w:pStyle w:val="ConsPlusNormal"/>
        <w:ind w:firstLine="0"/>
        <w:jc w:val="right"/>
        <w:rPr>
          <w:rFonts w:ascii="Times New Roman" w:hAnsi="Times New Roman" w:cs="Times New Roman"/>
          <w:sz w:val="28"/>
          <w:szCs w:val="28"/>
        </w:rPr>
      </w:pPr>
    </w:p>
    <w:p w:rsidR="00DD5854" w:rsidRPr="00144216" w:rsidRDefault="00DD5854" w:rsidP="00B73B03">
      <w:pPr>
        <w:pStyle w:val="ConsPlusTitle"/>
        <w:jc w:val="center"/>
        <w:rPr>
          <w:rFonts w:ascii="Times New Roman" w:hAnsi="Times New Roman" w:cs="Times New Roman"/>
          <w:sz w:val="28"/>
          <w:szCs w:val="28"/>
        </w:rPr>
      </w:pPr>
      <w:bookmarkStart w:id="12" w:name="P748"/>
      <w:bookmarkEnd w:id="12"/>
      <w:r w:rsidRPr="00144216">
        <w:rPr>
          <w:rFonts w:ascii="Times New Roman" w:hAnsi="Times New Roman" w:cs="Times New Roman"/>
          <w:sz w:val="28"/>
          <w:szCs w:val="28"/>
        </w:rPr>
        <w:t>ОПИСАНИЕ</w:t>
      </w:r>
    </w:p>
    <w:p w:rsidR="00DD5854" w:rsidRPr="00144216" w:rsidRDefault="00DD5854" w:rsidP="00B73B03">
      <w:pPr>
        <w:pStyle w:val="ConsPlusTitle"/>
        <w:jc w:val="center"/>
        <w:rPr>
          <w:rFonts w:ascii="Times New Roman" w:hAnsi="Times New Roman" w:cs="Times New Roman"/>
          <w:sz w:val="28"/>
          <w:szCs w:val="28"/>
        </w:rPr>
      </w:pPr>
      <w:r w:rsidRPr="00144216">
        <w:rPr>
          <w:rFonts w:ascii="Times New Roman" w:hAnsi="Times New Roman" w:cs="Times New Roman"/>
          <w:sz w:val="28"/>
          <w:szCs w:val="28"/>
        </w:rPr>
        <w:t>СОСТАВА АТРИБУТИВНЫХ ДАННЫХ ВЕКТОРНОЙ МОДЕЛИ</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Каждый класс пространственных данных (слой) в составе векторной модели документации по планировке территории характеризуется наличием набора атрибутов, присущих всем объектам данного класса. С целью унификации описания объектов одного класса в составе документации по планировке территории, разрабатываемых на территории городских и сельских поселений и/или городского округа, ниже приводится описание атрибутов векторной модели документации по планировке территории.</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В качестве типа данных UUID применяется - </w:t>
      </w:r>
      <w:proofErr w:type="spellStart"/>
      <w:r w:rsidRPr="00144216">
        <w:rPr>
          <w:rFonts w:ascii="Times New Roman" w:hAnsi="Times New Roman" w:cs="Times New Roman"/>
          <w:sz w:val="28"/>
          <w:szCs w:val="28"/>
        </w:rPr>
        <w:t>УУИд</w:t>
      </w:r>
      <w:proofErr w:type="spellEnd"/>
      <w:r w:rsidRPr="00144216">
        <w:rPr>
          <w:rFonts w:ascii="Times New Roman" w:hAnsi="Times New Roman" w:cs="Times New Roman"/>
          <w:sz w:val="28"/>
          <w:szCs w:val="28"/>
        </w:rPr>
        <w:t xml:space="preserve"> (универсально уникальный идентификатор) - статистически уникальный 128-битный идентификатор, представленный в виде символьного поля длиной 36 символов в соответствии с </w:t>
      </w:r>
      <w:hyperlink r:id="rId80">
        <w:r w:rsidRPr="00144216">
          <w:rPr>
            <w:rFonts w:ascii="Times New Roman" w:hAnsi="Times New Roman" w:cs="Times New Roman"/>
            <w:color w:val="0000FF"/>
            <w:sz w:val="28"/>
            <w:szCs w:val="28"/>
          </w:rPr>
          <w:t xml:space="preserve">ГОСТ </w:t>
        </w:r>
        <w:proofErr w:type="gramStart"/>
        <w:r w:rsidRPr="00144216">
          <w:rPr>
            <w:rFonts w:ascii="Times New Roman" w:hAnsi="Times New Roman" w:cs="Times New Roman"/>
            <w:color w:val="0000FF"/>
            <w:sz w:val="28"/>
            <w:szCs w:val="28"/>
          </w:rPr>
          <w:t>Р</w:t>
        </w:r>
        <w:proofErr w:type="gramEnd"/>
        <w:r w:rsidRPr="00144216">
          <w:rPr>
            <w:rFonts w:ascii="Times New Roman" w:hAnsi="Times New Roman" w:cs="Times New Roman"/>
            <w:color w:val="0000FF"/>
            <w:sz w:val="28"/>
            <w:szCs w:val="28"/>
          </w:rPr>
          <w:t xml:space="preserve"> ИСО/МЭК 9834-8-2011</w:t>
        </w:r>
      </w:hyperlink>
      <w:r w:rsidRPr="00144216">
        <w:rPr>
          <w:rFonts w:ascii="Times New Roman" w:hAnsi="Times New Roman" w:cs="Times New Roman"/>
          <w:sz w:val="28"/>
          <w:szCs w:val="28"/>
        </w:rPr>
        <w:t xml:space="preserve"> "Информационная технология. Взаимосвязь открытых систем. Процедуры работы уполномоченных по регистрации ВОС. Часть 8. Создание, регистрация универсально уникальных идентификаторов (</w:t>
      </w:r>
      <w:proofErr w:type="spellStart"/>
      <w:r w:rsidRPr="00144216">
        <w:rPr>
          <w:rFonts w:ascii="Times New Roman" w:hAnsi="Times New Roman" w:cs="Times New Roman"/>
          <w:sz w:val="28"/>
          <w:szCs w:val="28"/>
        </w:rPr>
        <w:t>УУИд</w:t>
      </w:r>
      <w:proofErr w:type="spellEnd"/>
      <w:r w:rsidRPr="00144216">
        <w:rPr>
          <w:rFonts w:ascii="Times New Roman" w:hAnsi="Times New Roman" w:cs="Times New Roman"/>
          <w:sz w:val="28"/>
          <w:szCs w:val="28"/>
        </w:rPr>
        <w:t xml:space="preserve">) и их использование в качестве компонентов идентификатора объекта АСН.1". Утвержден </w:t>
      </w:r>
      <w:hyperlink r:id="rId81">
        <w:proofErr w:type="spellStart"/>
        <w:r w:rsidRPr="00144216">
          <w:rPr>
            <w:rFonts w:ascii="Times New Roman" w:hAnsi="Times New Roman" w:cs="Times New Roman"/>
            <w:color w:val="0000FF"/>
            <w:sz w:val="28"/>
            <w:szCs w:val="28"/>
          </w:rPr>
          <w:t>приказом</w:t>
        </w:r>
      </w:hyperlink>
      <w:r w:rsidRPr="00144216">
        <w:rPr>
          <w:rFonts w:ascii="Times New Roman" w:hAnsi="Times New Roman" w:cs="Times New Roman"/>
          <w:sz w:val="28"/>
          <w:szCs w:val="28"/>
        </w:rPr>
        <w:t>Росстандарта</w:t>
      </w:r>
      <w:proofErr w:type="spellEnd"/>
      <w:r w:rsidRPr="00144216">
        <w:rPr>
          <w:rFonts w:ascii="Times New Roman" w:hAnsi="Times New Roman" w:cs="Times New Roman"/>
          <w:sz w:val="28"/>
          <w:szCs w:val="28"/>
        </w:rPr>
        <w:t xml:space="preserve"> от 7 сентября 2011 г. N 256-ст.</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Значения, указываемые данным типом, в атрибуте GLOBALID, должны идентифицировать один уникальный </w:t>
      </w:r>
      <w:proofErr w:type="spellStart"/>
      <w:r w:rsidRPr="00144216">
        <w:rPr>
          <w:rFonts w:ascii="Times New Roman" w:hAnsi="Times New Roman" w:cs="Times New Roman"/>
          <w:sz w:val="28"/>
          <w:szCs w:val="28"/>
        </w:rPr>
        <w:t>самодостаточный</w:t>
      </w:r>
      <w:proofErr w:type="spellEnd"/>
      <w:r w:rsidRPr="00144216">
        <w:rPr>
          <w:rFonts w:ascii="Times New Roman" w:hAnsi="Times New Roman" w:cs="Times New Roman"/>
          <w:sz w:val="28"/>
          <w:szCs w:val="28"/>
        </w:rPr>
        <w:t xml:space="preserve"> объект в наборе данных одного класса.</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Для атрибутов, которые заполняются на основе справочников, должны указываться значения из поля "Код" соответствующего справочника (</w:t>
      </w:r>
      <w:proofErr w:type="gramStart"/>
      <w:r w:rsidRPr="00144216">
        <w:rPr>
          <w:rFonts w:ascii="Times New Roman" w:hAnsi="Times New Roman" w:cs="Times New Roman"/>
          <w:sz w:val="28"/>
          <w:szCs w:val="28"/>
        </w:rPr>
        <w:t>см</w:t>
      </w:r>
      <w:proofErr w:type="gramEnd"/>
      <w:r w:rsidRPr="00144216">
        <w:rPr>
          <w:rFonts w:ascii="Times New Roman" w:hAnsi="Times New Roman" w:cs="Times New Roman"/>
          <w:sz w:val="28"/>
          <w:szCs w:val="28"/>
        </w:rPr>
        <w:t>. п. "Классификаторы, словари и справочники, применяемые при формировании данных векторной модели документации по планировке территории").</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Данные (наименования полей, значения) в файлах должны быть выполнены в кодировке UNICODE (UTF-8).</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 xml:space="preserve">атрибутивных данных </w:t>
      </w:r>
      <w:proofErr w:type="spellStart"/>
      <w:r w:rsidRPr="00144216">
        <w:rPr>
          <w:rFonts w:ascii="Times New Roman" w:hAnsi="Times New Roman" w:cs="Times New Roman"/>
          <w:sz w:val="28"/>
          <w:szCs w:val="28"/>
        </w:rPr>
        <w:t>геоинформационных</w:t>
      </w:r>
      <w:proofErr w:type="spellEnd"/>
      <w:r w:rsidRPr="00144216">
        <w:rPr>
          <w:rFonts w:ascii="Times New Roman" w:hAnsi="Times New Roman" w:cs="Times New Roman"/>
          <w:sz w:val="28"/>
          <w:szCs w:val="28"/>
        </w:rPr>
        <w:t xml:space="preserve"> слоев</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класса: "Вид элемента планировочной структуры" (</w:t>
      </w:r>
      <w:proofErr w:type="spellStart"/>
      <w:r w:rsidRPr="00144216">
        <w:rPr>
          <w:rFonts w:ascii="Times New Roman" w:hAnsi="Times New Roman" w:cs="Times New Roman"/>
          <w:sz w:val="28"/>
          <w:szCs w:val="28"/>
        </w:rPr>
        <w:t>elementplanningstructure</w:t>
      </w:r>
      <w:proofErr w:type="spellEnd"/>
      <w:r w:rsidRPr="00144216">
        <w:rPr>
          <w:rFonts w:ascii="Times New Roman" w:hAnsi="Times New Roman" w:cs="Times New Roman"/>
          <w:sz w:val="28"/>
          <w:szCs w:val="28"/>
        </w:rPr>
        <w:t>)</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Геометрическое описание: объект, имеющий вид локализации - площадной.</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 xml:space="preserve">Описание атрибутивных данных </w:t>
      </w:r>
      <w:proofErr w:type="spellStart"/>
      <w:r w:rsidRPr="00144216">
        <w:rPr>
          <w:rFonts w:ascii="Times New Roman" w:hAnsi="Times New Roman" w:cs="Times New Roman"/>
          <w:sz w:val="28"/>
          <w:szCs w:val="28"/>
        </w:rPr>
        <w:t>геоинформационного</w:t>
      </w:r>
      <w:proofErr w:type="spellEnd"/>
      <w:r w:rsidRPr="00144216">
        <w:rPr>
          <w:rFonts w:ascii="Times New Roman" w:hAnsi="Times New Roman" w:cs="Times New Roman"/>
          <w:sz w:val="28"/>
          <w:szCs w:val="28"/>
        </w:rPr>
        <w:t xml:space="preserve"> слоя </w:t>
      </w:r>
      <w:proofErr w:type="spellStart"/>
      <w:r w:rsidRPr="00144216">
        <w:rPr>
          <w:rFonts w:ascii="Times New Roman" w:hAnsi="Times New Roman" w:cs="Times New Roman"/>
          <w:sz w:val="28"/>
          <w:szCs w:val="28"/>
        </w:rPr>
        <w:t>elementplanningstructure</w:t>
      </w:r>
      <w:proofErr w:type="spellEnd"/>
      <w:r w:rsidRPr="00144216">
        <w:rPr>
          <w:rFonts w:ascii="Times New Roman" w:hAnsi="Times New Roman" w:cs="Times New Roman"/>
          <w:sz w:val="28"/>
          <w:szCs w:val="28"/>
        </w:rPr>
        <w:t xml:space="preserve"> должно содержать:</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rPr>
          <w:rFonts w:ascii="Times New Roman" w:hAnsi="Times New Roman" w:cs="Times New Roman"/>
          <w:sz w:val="28"/>
          <w:szCs w:val="28"/>
        </w:rPr>
        <w:sectPr w:rsidR="00DD5854" w:rsidRPr="00144216" w:rsidSect="00425803">
          <w:pgSz w:w="11905" w:h="16838"/>
          <w:pgMar w:top="1134" w:right="991" w:bottom="1134" w:left="1418" w:header="709" w:footer="0" w:gutter="0"/>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665"/>
        <w:gridCol w:w="1020"/>
        <w:gridCol w:w="1757"/>
        <w:gridCol w:w="2721"/>
        <w:gridCol w:w="2948"/>
      </w:tblGrid>
      <w:tr w:rsidR="00DD5854" w:rsidRPr="00144216" w:rsidTr="00662654">
        <w:tc>
          <w:tcPr>
            <w:tcW w:w="192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lastRenderedPageBreak/>
              <w:t>Код атрибута</w:t>
            </w:r>
          </w:p>
        </w:tc>
        <w:tc>
          <w:tcPr>
            <w:tcW w:w="2665"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Признак обязательности</w:t>
            </w:r>
          </w:p>
        </w:tc>
        <w:tc>
          <w:tcPr>
            <w:tcW w:w="175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Тип данных</w:t>
            </w:r>
          </w:p>
        </w:tc>
        <w:tc>
          <w:tcPr>
            <w:tcW w:w="272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Пример</w:t>
            </w:r>
          </w:p>
        </w:tc>
        <w:tc>
          <w:tcPr>
            <w:tcW w:w="294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Комментарий</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GLOBALID</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Уникальный идентификатор</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UUID</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lang w:val="en-US"/>
              </w:rPr>
            </w:pPr>
            <w:r w:rsidRPr="00144216">
              <w:rPr>
                <w:rFonts w:ascii="Times New Roman" w:hAnsi="Times New Roman" w:cs="Times New Roman"/>
                <w:sz w:val="28"/>
                <w:szCs w:val="28"/>
                <w:lang w:val="en-US"/>
              </w:rPr>
              <w:t>28a2c439-d69b-4f26-b51b-2f8134b4fe72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Для каждого объекта (строки) в слое </w:t>
            </w:r>
            <w:proofErr w:type="gramStart"/>
            <w:r w:rsidRPr="00144216">
              <w:rPr>
                <w:rFonts w:ascii="Times New Roman" w:hAnsi="Times New Roman" w:cs="Times New Roman"/>
                <w:sz w:val="28"/>
                <w:szCs w:val="28"/>
              </w:rPr>
              <w:t>уникален</w:t>
            </w:r>
            <w:proofErr w:type="gramEnd"/>
            <w:r w:rsidRPr="00144216">
              <w:rPr>
                <w:rFonts w:ascii="Times New Roman" w:hAnsi="Times New Roman" w:cs="Times New Roman"/>
                <w:sz w:val="28"/>
                <w:szCs w:val="28"/>
              </w:rPr>
              <w:t>, в одну строку, без пробелов</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CLASS</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Вид элемента планировочной структуры</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7A &lt;*&gt;</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7A.6</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Единичный выбор</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STATUS</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Статус объекта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7B &lt;*&gt;</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7B.1</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Единичный выбор</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NUMBER</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Номер элемента планировочной структуры</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Целое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23</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AREA</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Площадь общая, кв. м</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Вещественное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456,73</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Указывается в кв. м</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NOTE</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Примечание</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TITLE</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Наименование элементов планировочной </w:t>
            </w:r>
            <w:r w:rsidRPr="00144216">
              <w:rPr>
                <w:rFonts w:ascii="Times New Roman" w:hAnsi="Times New Roman" w:cs="Times New Roman"/>
                <w:sz w:val="28"/>
                <w:szCs w:val="28"/>
              </w:rPr>
              <w:lastRenderedPageBreak/>
              <w:t>структуры</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lastRenderedPageBreak/>
              <w:t>Н</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СНТ "Якорь"</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наименования</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NPA_DOC</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нормативно-правового акта, которым утвержден элемент планировочной структуры</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Распоряжение Комитета градостроительной политики Ленинградской области</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нормативно-правового акта, которым утвержден элемент планировочной структуры</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NPA_NUMBER</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Номер утверждающего нормативно-правового акта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65</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нормативно-правового акта, которым утвержден элемент планировочной структуры</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NPA_DATE</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Дата принятия утверждающего нормативно-правового акта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Дата</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28.02.2022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нормативно-правового акта, которым утвержден элемент планировочной структуры</w:t>
            </w:r>
          </w:p>
        </w:tc>
      </w:tr>
    </w:tbl>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класса: "Границы территории общего пользования" (</w:t>
      </w:r>
      <w:proofErr w:type="spellStart"/>
      <w:r w:rsidRPr="00144216">
        <w:rPr>
          <w:rFonts w:ascii="Times New Roman" w:hAnsi="Times New Roman" w:cs="Times New Roman"/>
          <w:sz w:val="28"/>
          <w:szCs w:val="28"/>
        </w:rPr>
        <w:t>publicterritoryborders</w:t>
      </w:r>
      <w:proofErr w:type="spellEnd"/>
      <w:r w:rsidRPr="00144216">
        <w:rPr>
          <w:rFonts w:ascii="Times New Roman" w:hAnsi="Times New Roman" w:cs="Times New Roman"/>
          <w:sz w:val="28"/>
          <w:szCs w:val="28"/>
        </w:rPr>
        <w:t>)</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Геометрическое описание: объект, имеющий вид локализации - площадной.</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 xml:space="preserve">Описание атрибутивных данных </w:t>
      </w:r>
      <w:proofErr w:type="spellStart"/>
      <w:r w:rsidRPr="00144216">
        <w:rPr>
          <w:rFonts w:ascii="Times New Roman" w:hAnsi="Times New Roman" w:cs="Times New Roman"/>
          <w:sz w:val="28"/>
          <w:szCs w:val="28"/>
        </w:rPr>
        <w:t>геоинформационного</w:t>
      </w:r>
      <w:proofErr w:type="spellEnd"/>
      <w:r w:rsidRPr="00144216">
        <w:rPr>
          <w:rFonts w:ascii="Times New Roman" w:hAnsi="Times New Roman" w:cs="Times New Roman"/>
          <w:sz w:val="28"/>
          <w:szCs w:val="28"/>
        </w:rPr>
        <w:t xml:space="preserve"> слоя </w:t>
      </w:r>
      <w:proofErr w:type="spellStart"/>
      <w:r w:rsidRPr="00144216">
        <w:rPr>
          <w:rFonts w:ascii="Times New Roman" w:hAnsi="Times New Roman" w:cs="Times New Roman"/>
          <w:sz w:val="28"/>
          <w:szCs w:val="28"/>
        </w:rPr>
        <w:t>publicterritoryborders</w:t>
      </w:r>
      <w:proofErr w:type="spellEnd"/>
      <w:r w:rsidRPr="00144216">
        <w:rPr>
          <w:rFonts w:ascii="Times New Roman" w:hAnsi="Times New Roman" w:cs="Times New Roman"/>
          <w:sz w:val="28"/>
          <w:szCs w:val="28"/>
        </w:rPr>
        <w:t xml:space="preserve"> должно содержать:</w:t>
      </w:r>
    </w:p>
    <w:p w:rsidR="00DD5854" w:rsidRPr="00144216" w:rsidRDefault="00DD5854" w:rsidP="00B73B03">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665"/>
        <w:gridCol w:w="1020"/>
        <w:gridCol w:w="1757"/>
        <w:gridCol w:w="2721"/>
        <w:gridCol w:w="2948"/>
      </w:tblGrid>
      <w:tr w:rsidR="00DD5854" w:rsidRPr="00144216" w:rsidTr="00662654">
        <w:tc>
          <w:tcPr>
            <w:tcW w:w="192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 атрибута</w:t>
            </w:r>
          </w:p>
        </w:tc>
        <w:tc>
          <w:tcPr>
            <w:tcW w:w="2665"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Признак обязательности</w:t>
            </w:r>
          </w:p>
        </w:tc>
        <w:tc>
          <w:tcPr>
            <w:tcW w:w="175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Тип данных</w:t>
            </w:r>
          </w:p>
        </w:tc>
        <w:tc>
          <w:tcPr>
            <w:tcW w:w="272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Пример</w:t>
            </w:r>
          </w:p>
        </w:tc>
        <w:tc>
          <w:tcPr>
            <w:tcW w:w="294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Комментарий</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GLOBALID</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Уникальный идентификатор</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UUID</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lang w:val="en-US"/>
              </w:rPr>
            </w:pPr>
            <w:r w:rsidRPr="00144216">
              <w:rPr>
                <w:rFonts w:ascii="Times New Roman" w:hAnsi="Times New Roman" w:cs="Times New Roman"/>
                <w:sz w:val="28"/>
                <w:szCs w:val="28"/>
                <w:lang w:val="en-US"/>
              </w:rPr>
              <w:t>28a2c439-d69b-4f26-b51b-2f8134b4fe72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Для каждого объекта (строки) в слое </w:t>
            </w:r>
            <w:proofErr w:type="gramStart"/>
            <w:r w:rsidRPr="00144216">
              <w:rPr>
                <w:rFonts w:ascii="Times New Roman" w:hAnsi="Times New Roman" w:cs="Times New Roman"/>
                <w:sz w:val="28"/>
                <w:szCs w:val="28"/>
              </w:rPr>
              <w:t>уникален</w:t>
            </w:r>
            <w:proofErr w:type="gramEnd"/>
            <w:r w:rsidRPr="00144216">
              <w:rPr>
                <w:rFonts w:ascii="Times New Roman" w:hAnsi="Times New Roman" w:cs="Times New Roman"/>
                <w:sz w:val="28"/>
                <w:szCs w:val="28"/>
              </w:rPr>
              <w:t>, в одну строку, без пробелов</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CLASS</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Код объекта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7C &lt;*&gt;</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7C.6</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Единичный выбор</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STATUS</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Статус объекта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7B &lt;*&gt;</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7B.1</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Единичный выбор</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AREA</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Площадь общая, кв. м</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Вещественное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346,89</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Указывается в кв. м</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NPA_DOC</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нормативно-правового акта, которым утверждены границы территорий общего пользования</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 (100)</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Распоряжение Комитета градостроительной политики Ленинградской области</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нормативно-правового акта, которым утверждены границы территорий общего пользования</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NPA_NUMBER</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Номер утверждающего нормативно-правового акта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 (30)</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65</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нормативно-правового акта, которым утверждены границы территорий общего пользования</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NPA_DATE</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Дата принятия утверждающего нормативно-правового акта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Дата</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28.02.2022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нормативно-правового акта, которым утверждены границы территорий общего пользования</w:t>
            </w:r>
          </w:p>
        </w:tc>
      </w:tr>
    </w:tbl>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класса: "Границы зон планируемого размещения объектов капитального строительства, линейных объектов" (</w:t>
      </w:r>
      <w:proofErr w:type="spellStart"/>
      <w:r w:rsidRPr="00144216">
        <w:rPr>
          <w:rFonts w:ascii="Times New Roman" w:hAnsi="Times New Roman" w:cs="Times New Roman"/>
          <w:sz w:val="28"/>
          <w:szCs w:val="28"/>
        </w:rPr>
        <w:t>constructionzonesborders</w:t>
      </w:r>
      <w:proofErr w:type="spellEnd"/>
      <w:r w:rsidRPr="00144216">
        <w:rPr>
          <w:rFonts w:ascii="Times New Roman" w:hAnsi="Times New Roman" w:cs="Times New Roman"/>
          <w:sz w:val="28"/>
          <w:szCs w:val="28"/>
        </w:rPr>
        <w:t>)</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Геометрическое описание: объект, имеющий вид локализации - площадной.</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Описание атрибутивных данных </w:t>
      </w:r>
      <w:proofErr w:type="spellStart"/>
      <w:r w:rsidRPr="00144216">
        <w:rPr>
          <w:rFonts w:ascii="Times New Roman" w:hAnsi="Times New Roman" w:cs="Times New Roman"/>
          <w:sz w:val="28"/>
          <w:szCs w:val="28"/>
        </w:rPr>
        <w:t>геоинформационного</w:t>
      </w:r>
      <w:proofErr w:type="spellEnd"/>
      <w:r w:rsidRPr="00144216">
        <w:rPr>
          <w:rFonts w:ascii="Times New Roman" w:hAnsi="Times New Roman" w:cs="Times New Roman"/>
          <w:sz w:val="28"/>
          <w:szCs w:val="28"/>
        </w:rPr>
        <w:t xml:space="preserve"> слоя </w:t>
      </w:r>
      <w:proofErr w:type="spellStart"/>
      <w:r w:rsidRPr="00144216">
        <w:rPr>
          <w:rFonts w:ascii="Times New Roman" w:hAnsi="Times New Roman" w:cs="Times New Roman"/>
          <w:sz w:val="28"/>
          <w:szCs w:val="28"/>
        </w:rPr>
        <w:t>constructionzoneborders</w:t>
      </w:r>
      <w:proofErr w:type="spellEnd"/>
      <w:r w:rsidRPr="00144216">
        <w:rPr>
          <w:rFonts w:ascii="Times New Roman" w:hAnsi="Times New Roman" w:cs="Times New Roman"/>
          <w:sz w:val="28"/>
          <w:szCs w:val="28"/>
        </w:rPr>
        <w:t xml:space="preserve"> должно содержать:</w:t>
      </w:r>
    </w:p>
    <w:p w:rsidR="00DD5854" w:rsidRPr="00144216" w:rsidRDefault="00DD5854" w:rsidP="00B73B03">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665"/>
        <w:gridCol w:w="1020"/>
        <w:gridCol w:w="1757"/>
        <w:gridCol w:w="2721"/>
        <w:gridCol w:w="2948"/>
      </w:tblGrid>
      <w:tr w:rsidR="00DD5854" w:rsidRPr="00144216" w:rsidTr="00662654">
        <w:tc>
          <w:tcPr>
            <w:tcW w:w="192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 атрибута</w:t>
            </w:r>
          </w:p>
        </w:tc>
        <w:tc>
          <w:tcPr>
            <w:tcW w:w="2665"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Признак обязательности</w:t>
            </w:r>
          </w:p>
        </w:tc>
        <w:tc>
          <w:tcPr>
            <w:tcW w:w="175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Тип данных</w:t>
            </w:r>
          </w:p>
        </w:tc>
        <w:tc>
          <w:tcPr>
            <w:tcW w:w="272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Пример</w:t>
            </w:r>
          </w:p>
        </w:tc>
        <w:tc>
          <w:tcPr>
            <w:tcW w:w="294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Комментарий</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GLOBALID</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Уникальный </w:t>
            </w:r>
            <w:r w:rsidRPr="00144216">
              <w:rPr>
                <w:rFonts w:ascii="Times New Roman" w:hAnsi="Times New Roman" w:cs="Times New Roman"/>
                <w:sz w:val="28"/>
                <w:szCs w:val="28"/>
              </w:rPr>
              <w:lastRenderedPageBreak/>
              <w:t>идентификатор</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lastRenderedPageBreak/>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UUID</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lang w:val="en-US"/>
              </w:rPr>
            </w:pPr>
            <w:r w:rsidRPr="00144216">
              <w:rPr>
                <w:rFonts w:ascii="Times New Roman" w:hAnsi="Times New Roman" w:cs="Times New Roman"/>
                <w:sz w:val="28"/>
                <w:szCs w:val="28"/>
                <w:lang w:val="en-US"/>
              </w:rPr>
              <w:t>28a2c439-d69b-4f26-</w:t>
            </w:r>
            <w:r w:rsidRPr="00144216">
              <w:rPr>
                <w:rFonts w:ascii="Times New Roman" w:hAnsi="Times New Roman" w:cs="Times New Roman"/>
                <w:sz w:val="28"/>
                <w:szCs w:val="28"/>
                <w:lang w:val="en-US"/>
              </w:rPr>
              <w:lastRenderedPageBreak/>
              <w:t>b51b-2f8134b4fe72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 xml:space="preserve">Для каждого объекта </w:t>
            </w:r>
            <w:r w:rsidRPr="00144216">
              <w:rPr>
                <w:rFonts w:ascii="Times New Roman" w:hAnsi="Times New Roman" w:cs="Times New Roman"/>
                <w:sz w:val="28"/>
                <w:szCs w:val="28"/>
              </w:rPr>
              <w:lastRenderedPageBreak/>
              <w:t xml:space="preserve">(строки) в слое </w:t>
            </w:r>
            <w:proofErr w:type="gramStart"/>
            <w:r w:rsidRPr="00144216">
              <w:rPr>
                <w:rFonts w:ascii="Times New Roman" w:hAnsi="Times New Roman" w:cs="Times New Roman"/>
                <w:sz w:val="28"/>
                <w:szCs w:val="28"/>
              </w:rPr>
              <w:t>уникален</w:t>
            </w:r>
            <w:proofErr w:type="gramEnd"/>
            <w:r w:rsidRPr="00144216">
              <w:rPr>
                <w:rFonts w:ascii="Times New Roman" w:hAnsi="Times New Roman" w:cs="Times New Roman"/>
                <w:sz w:val="28"/>
                <w:szCs w:val="28"/>
              </w:rPr>
              <w:t>, в одну строку, без пробелов</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NAME</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Вид зоны планируемого размещения объектов капитального строительства, линейных объектов</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Малоэтажная многоквартирная жилая застройка</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AREA</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Площадь общая, кв. м</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Вещественное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3605,43</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Площадь зоны планируемого размещения объекта капитального строительства, линейного объекта указывается в кв. м</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BUILTUPAREA</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Проектируемая площадь застройки, кв. м</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Десятичное (15,2)</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234,5</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Указывается в кв. м</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RESIDENTSNUM</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Проектируемая численность проживающих, чел.</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Целое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1000</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для объектов жилого назначения</w:t>
            </w:r>
          </w:p>
        </w:tc>
      </w:tr>
    </w:tbl>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класса: "Красные линии" (</w:t>
      </w:r>
      <w:proofErr w:type="spellStart"/>
      <w:r w:rsidRPr="00144216">
        <w:rPr>
          <w:rFonts w:ascii="Times New Roman" w:hAnsi="Times New Roman" w:cs="Times New Roman"/>
          <w:sz w:val="28"/>
          <w:szCs w:val="28"/>
        </w:rPr>
        <w:t>redline</w:t>
      </w:r>
      <w:proofErr w:type="spellEnd"/>
      <w:r w:rsidRPr="00144216">
        <w:rPr>
          <w:rFonts w:ascii="Times New Roman" w:hAnsi="Times New Roman" w:cs="Times New Roman"/>
          <w:sz w:val="28"/>
          <w:szCs w:val="28"/>
        </w:rPr>
        <w:t>)</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Геометрическое описание: объект, имеющий вид локализации - площадной, линейный.</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Описание атрибутивных данных </w:t>
      </w:r>
      <w:proofErr w:type="spellStart"/>
      <w:r w:rsidRPr="00144216">
        <w:rPr>
          <w:rFonts w:ascii="Times New Roman" w:hAnsi="Times New Roman" w:cs="Times New Roman"/>
          <w:sz w:val="28"/>
          <w:szCs w:val="28"/>
        </w:rPr>
        <w:t>геоинформационного</w:t>
      </w:r>
      <w:proofErr w:type="spellEnd"/>
      <w:r w:rsidRPr="00144216">
        <w:rPr>
          <w:rFonts w:ascii="Times New Roman" w:hAnsi="Times New Roman" w:cs="Times New Roman"/>
          <w:sz w:val="28"/>
          <w:szCs w:val="28"/>
        </w:rPr>
        <w:t xml:space="preserve"> слоя </w:t>
      </w:r>
      <w:proofErr w:type="spellStart"/>
      <w:r w:rsidRPr="00144216">
        <w:rPr>
          <w:rFonts w:ascii="Times New Roman" w:hAnsi="Times New Roman" w:cs="Times New Roman"/>
          <w:sz w:val="28"/>
          <w:szCs w:val="28"/>
        </w:rPr>
        <w:t>redline</w:t>
      </w:r>
      <w:proofErr w:type="spellEnd"/>
      <w:r w:rsidRPr="00144216">
        <w:rPr>
          <w:rFonts w:ascii="Times New Roman" w:hAnsi="Times New Roman" w:cs="Times New Roman"/>
          <w:sz w:val="28"/>
          <w:szCs w:val="28"/>
        </w:rPr>
        <w:t xml:space="preserve"> должно содержать:</w:t>
      </w:r>
    </w:p>
    <w:p w:rsidR="00DD5854" w:rsidRPr="00144216" w:rsidRDefault="00DD5854" w:rsidP="00B73B03">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665"/>
        <w:gridCol w:w="1020"/>
        <w:gridCol w:w="1757"/>
        <w:gridCol w:w="2721"/>
        <w:gridCol w:w="2948"/>
      </w:tblGrid>
      <w:tr w:rsidR="00DD5854" w:rsidRPr="00144216" w:rsidTr="00662654">
        <w:tc>
          <w:tcPr>
            <w:tcW w:w="192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 атрибута</w:t>
            </w:r>
          </w:p>
        </w:tc>
        <w:tc>
          <w:tcPr>
            <w:tcW w:w="2665"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Признак обязательности</w:t>
            </w:r>
          </w:p>
        </w:tc>
        <w:tc>
          <w:tcPr>
            <w:tcW w:w="175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Тип данных</w:t>
            </w:r>
          </w:p>
        </w:tc>
        <w:tc>
          <w:tcPr>
            <w:tcW w:w="272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Пример</w:t>
            </w:r>
          </w:p>
        </w:tc>
        <w:tc>
          <w:tcPr>
            <w:tcW w:w="294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Комментарий</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GLOBALID</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Уникальный идентификатор</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UUID</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lang w:val="en-US"/>
              </w:rPr>
            </w:pPr>
            <w:r w:rsidRPr="00144216">
              <w:rPr>
                <w:rFonts w:ascii="Times New Roman" w:hAnsi="Times New Roman" w:cs="Times New Roman"/>
                <w:sz w:val="28"/>
                <w:szCs w:val="28"/>
                <w:lang w:val="en-US"/>
              </w:rPr>
              <w:t>28a2c439-d69b-4f26-b51b-2fB134b4fe72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Для каждого объекта (строки) в слое </w:t>
            </w:r>
            <w:proofErr w:type="gramStart"/>
            <w:r w:rsidRPr="00144216">
              <w:rPr>
                <w:rFonts w:ascii="Times New Roman" w:hAnsi="Times New Roman" w:cs="Times New Roman"/>
                <w:sz w:val="28"/>
                <w:szCs w:val="28"/>
              </w:rPr>
              <w:t>уникален</w:t>
            </w:r>
            <w:proofErr w:type="gramEnd"/>
            <w:r w:rsidRPr="00144216">
              <w:rPr>
                <w:rFonts w:ascii="Times New Roman" w:hAnsi="Times New Roman" w:cs="Times New Roman"/>
                <w:sz w:val="28"/>
                <w:szCs w:val="28"/>
              </w:rPr>
              <w:t>, в одну строку, без пробелов</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NUMBER</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Планировочный номер</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STATUS</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Статус красных линий</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7E &lt;*&gt;</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7E.2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Единичный выбор</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NPA_DOC</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нормативно-правового акта, которым утверждены красные линии</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Распоряжение Комитета градостроительной политики Ленинградской области</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нормативно-правового акта, которым утверждены красные линии</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NPA_NUMBE</w:t>
            </w:r>
            <w:r w:rsidRPr="00144216">
              <w:rPr>
                <w:rFonts w:ascii="Times New Roman" w:hAnsi="Times New Roman" w:cs="Times New Roman"/>
                <w:sz w:val="28"/>
                <w:szCs w:val="28"/>
              </w:rPr>
              <w:lastRenderedPageBreak/>
              <w:t>R</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 xml:space="preserve">Номер </w:t>
            </w:r>
            <w:r w:rsidRPr="00144216">
              <w:rPr>
                <w:rFonts w:ascii="Times New Roman" w:hAnsi="Times New Roman" w:cs="Times New Roman"/>
                <w:sz w:val="28"/>
                <w:szCs w:val="28"/>
              </w:rPr>
              <w:lastRenderedPageBreak/>
              <w:t>утверждающего нормативно-правового акта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lastRenderedPageBreak/>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65</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Заполняется при </w:t>
            </w:r>
            <w:r w:rsidRPr="00144216">
              <w:rPr>
                <w:rFonts w:ascii="Times New Roman" w:hAnsi="Times New Roman" w:cs="Times New Roman"/>
                <w:sz w:val="28"/>
                <w:szCs w:val="28"/>
              </w:rPr>
              <w:lastRenderedPageBreak/>
              <w:t>наличии нормативно-правового акта, которым утверждены красные линии</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NPA_DATE</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Дата принятия утверждающего нормативно-правового акта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Дата</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28.02.2022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нормативно-правового акта, которым утверждены красные линии</w:t>
            </w:r>
          </w:p>
        </w:tc>
      </w:tr>
    </w:tbl>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класса: "Образуемый (изменяемый) земельный участок" (</w:t>
      </w:r>
      <w:proofErr w:type="spellStart"/>
      <w:r w:rsidRPr="00144216">
        <w:rPr>
          <w:rFonts w:ascii="Times New Roman" w:hAnsi="Times New Roman" w:cs="Times New Roman"/>
          <w:sz w:val="28"/>
          <w:szCs w:val="28"/>
        </w:rPr>
        <w:t>formedland</w:t>
      </w:r>
      <w:proofErr w:type="spellEnd"/>
      <w:r w:rsidRPr="00144216">
        <w:rPr>
          <w:rFonts w:ascii="Times New Roman" w:hAnsi="Times New Roman" w:cs="Times New Roman"/>
          <w:sz w:val="28"/>
          <w:szCs w:val="28"/>
        </w:rPr>
        <w:t>)</w:t>
      </w:r>
    </w:p>
    <w:p w:rsidR="00DD5854" w:rsidRPr="00144216" w:rsidRDefault="00DD5854" w:rsidP="00B73B03">
      <w:pPr>
        <w:pStyle w:val="ConsPlusNormal"/>
        <w:ind w:firstLine="0"/>
        <w:jc w:val="both"/>
        <w:rPr>
          <w:rFonts w:ascii="Times New Roman" w:hAnsi="Times New Roman" w:cs="Times New Roman"/>
          <w:sz w:val="28"/>
          <w:szCs w:val="28"/>
        </w:rPr>
      </w:pPr>
    </w:p>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Геометрическое описание: объект, имеющий вид локализации - площадной.</w:t>
      </w:r>
    </w:p>
    <w:p w:rsidR="00DD5854" w:rsidRPr="00144216" w:rsidRDefault="00DD5854" w:rsidP="00B73B03">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Описание атрибутивных данных </w:t>
      </w:r>
      <w:proofErr w:type="spellStart"/>
      <w:r w:rsidRPr="00144216">
        <w:rPr>
          <w:rFonts w:ascii="Times New Roman" w:hAnsi="Times New Roman" w:cs="Times New Roman"/>
          <w:sz w:val="28"/>
          <w:szCs w:val="28"/>
        </w:rPr>
        <w:t>геоинформационного</w:t>
      </w:r>
      <w:proofErr w:type="spellEnd"/>
      <w:r w:rsidRPr="00144216">
        <w:rPr>
          <w:rFonts w:ascii="Times New Roman" w:hAnsi="Times New Roman" w:cs="Times New Roman"/>
          <w:sz w:val="28"/>
          <w:szCs w:val="28"/>
        </w:rPr>
        <w:t xml:space="preserve"> слоя </w:t>
      </w:r>
      <w:proofErr w:type="spellStart"/>
      <w:r w:rsidRPr="00144216">
        <w:rPr>
          <w:rFonts w:ascii="Times New Roman" w:hAnsi="Times New Roman" w:cs="Times New Roman"/>
          <w:sz w:val="28"/>
          <w:szCs w:val="28"/>
        </w:rPr>
        <w:t>formedland</w:t>
      </w:r>
      <w:proofErr w:type="spellEnd"/>
      <w:r w:rsidRPr="00144216">
        <w:rPr>
          <w:rFonts w:ascii="Times New Roman" w:hAnsi="Times New Roman" w:cs="Times New Roman"/>
          <w:sz w:val="28"/>
          <w:szCs w:val="28"/>
        </w:rPr>
        <w:t xml:space="preserve"> должно содержать:</w:t>
      </w:r>
    </w:p>
    <w:p w:rsidR="00DD5854" w:rsidRPr="00144216" w:rsidRDefault="00DD5854" w:rsidP="00B73B03">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665"/>
        <w:gridCol w:w="1020"/>
        <w:gridCol w:w="1757"/>
        <w:gridCol w:w="2721"/>
        <w:gridCol w:w="2948"/>
      </w:tblGrid>
      <w:tr w:rsidR="00DD5854" w:rsidRPr="00144216" w:rsidTr="00662654">
        <w:tc>
          <w:tcPr>
            <w:tcW w:w="192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 атрибута</w:t>
            </w:r>
          </w:p>
        </w:tc>
        <w:tc>
          <w:tcPr>
            <w:tcW w:w="2665"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Признак обязательности</w:t>
            </w:r>
          </w:p>
        </w:tc>
        <w:tc>
          <w:tcPr>
            <w:tcW w:w="1757"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Тип данных</w:t>
            </w:r>
          </w:p>
        </w:tc>
        <w:tc>
          <w:tcPr>
            <w:tcW w:w="2721"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Пример</w:t>
            </w:r>
          </w:p>
        </w:tc>
        <w:tc>
          <w:tcPr>
            <w:tcW w:w="2948"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Комментарий</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GLOBALID</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Уникальный идентификатор</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UUID</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lang w:val="en-US"/>
              </w:rPr>
            </w:pPr>
            <w:r w:rsidRPr="00144216">
              <w:rPr>
                <w:rFonts w:ascii="Times New Roman" w:hAnsi="Times New Roman" w:cs="Times New Roman"/>
                <w:sz w:val="28"/>
                <w:szCs w:val="28"/>
                <w:lang w:val="en-US"/>
              </w:rPr>
              <w:t>28a2c439-d69b-4f26-b51b-2f8134b4fe72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Для каждого объекта (строки) в слое </w:t>
            </w:r>
            <w:proofErr w:type="gramStart"/>
            <w:r w:rsidRPr="00144216">
              <w:rPr>
                <w:rFonts w:ascii="Times New Roman" w:hAnsi="Times New Roman" w:cs="Times New Roman"/>
                <w:sz w:val="28"/>
                <w:szCs w:val="28"/>
              </w:rPr>
              <w:t>уникален</w:t>
            </w:r>
            <w:proofErr w:type="gramEnd"/>
            <w:r w:rsidRPr="00144216">
              <w:rPr>
                <w:rFonts w:ascii="Times New Roman" w:hAnsi="Times New Roman" w:cs="Times New Roman"/>
                <w:sz w:val="28"/>
                <w:szCs w:val="28"/>
              </w:rPr>
              <w:t>, в одну строку, без пробелов</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CLASS</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Вид границы образуемого (изменяемого) земельного участка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7F &lt;*&gt;</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7F.4</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Единичный выбор</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STATUS</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Статус объекта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7B &lt;*&gt;</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7B.2</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Единичный выбор</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FORMINGTYPE</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Способ образования земельного участка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7G &lt;*&gt;</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7G.3</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для объектов со статусом "7B.2", единичный выбор</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NOMINALNUM</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Условный или кадастровый номер образуемого (изменяемого) земельного участка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47:23:0259002:ЗУ25</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LOCATION</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Местоположение</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Адрес или описание местоположения. Указывается для существующих земельных участков</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PERMITTEDUSETYPE</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Вид разрешенного использования земельного участка и объекта капитального </w:t>
            </w:r>
            <w:r w:rsidRPr="00144216">
              <w:rPr>
                <w:rFonts w:ascii="Times New Roman" w:hAnsi="Times New Roman" w:cs="Times New Roman"/>
                <w:sz w:val="28"/>
                <w:szCs w:val="28"/>
              </w:rPr>
              <w:lastRenderedPageBreak/>
              <w:t>строительства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lastRenderedPageBreak/>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Малоэтажная многоквартирная жилая застройка</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AREA</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Площадь общая, кв. м</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Вещественное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248</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Площадь земельного участка</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EASEMENT</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Информация о наличии публичного сервитута</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в случае, если установлен публичный сервитут</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ZOP</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Информация об отнесении к территории общего пользования или имуществу общего пользования</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Территория общего пользования</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в случае, если проектом межевания территории земельный участок отнесен к территории общего пользования или имуществу общего пользования</w:t>
            </w:r>
          </w:p>
        </w:tc>
      </w:tr>
      <w:tr w:rsidR="00DD5854" w:rsidRPr="00144216" w:rsidTr="00662654">
        <w:tc>
          <w:tcPr>
            <w:tcW w:w="192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REZERV</w:t>
            </w:r>
          </w:p>
        </w:tc>
        <w:tc>
          <w:tcPr>
            <w:tcW w:w="2665"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Информация о резервировании для государственных или муниципальных нужд</w:t>
            </w:r>
          </w:p>
        </w:tc>
        <w:tc>
          <w:tcPr>
            <w:tcW w:w="1020" w:type="dxa"/>
          </w:tcPr>
          <w:p w:rsidR="00DD5854" w:rsidRPr="00144216" w:rsidRDefault="00DD5854" w:rsidP="00B73B0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Резервирование</w:t>
            </w:r>
          </w:p>
        </w:tc>
        <w:tc>
          <w:tcPr>
            <w:tcW w:w="2948" w:type="dxa"/>
          </w:tcPr>
          <w:p w:rsidR="00DD5854" w:rsidRPr="00144216" w:rsidRDefault="00DD5854" w:rsidP="00B73B0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в случае, если проектом межевания территории предусмотрено резервирование земельных участков</w:t>
            </w:r>
          </w:p>
        </w:tc>
      </w:tr>
    </w:tbl>
    <w:p w:rsidR="00DD5854" w:rsidRPr="00607783" w:rsidRDefault="00DD5854" w:rsidP="00B73B03">
      <w:pPr>
        <w:pStyle w:val="ConsPlusNormal"/>
        <w:ind w:firstLine="0"/>
        <w:rPr>
          <w:rFonts w:ascii="Times New Roman" w:hAnsi="Times New Roman" w:cs="Times New Roman"/>
          <w:sz w:val="28"/>
          <w:szCs w:val="28"/>
        </w:rPr>
      </w:pPr>
    </w:p>
    <w:p w:rsidR="00AC64C4" w:rsidRPr="00607783" w:rsidRDefault="00AC64C4" w:rsidP="00B73B03">
      <w:pPr>
        <w:pStyle w:val="ConsPlusNormal"/>
        <w:ind w:firstLine="0"/>
        <w:rPr>
          <w:rFonts w:ascii="Times New Roman" w:hAnsi="Times New Roman" w:cs="Times New Roman"/>
          <w:sz w:val="28"/>
          <w:szCs w:val="28"/>
        </w:rPr>
      </w:pPr>
    </w:p>
    <w:p w:rsidR="00AC64C4" w:rsidRPr="00607783" w:rsidRDefault="00AC64C4" w:rsidP="00B73B03">
      <w:pPr>
        <w:pStyle w:val="ConsPlusNormal"/>
        <w:ind w:firstLine="0"/>
        <w:rPr>
          <w:rFonts w:ascii="Times New Roman" w:hAnsi="Times New Roman" w:cs="Times New Roman"/>
          <w:sz w:val="28"/>
          <w:szCs w:val="28"/>
        </w:rPr>
      </w:pPr>
    </w:p>
    <w:p w:rsidR="00AC64C4" w:rsidRPr="00607783" w:rsidRDefault="00AC64C4" w:rsidP="00B73B03">
      <w:pPr>
        <w:pStyle w:val="ConsPlusNormal"/>
        <w:ind w:firstLine="0"/>
        <w:rPr>
          <w:rFonts w:ascii="Times New Roman" w:hAnsi="Times New Roman" w:cs="Times New Roman"/>
          <w:sz w:val="28"/>
          <w:szCs w:val="28"/>
        </w:rPr>
      </w:pPr>
    </w:p>
    <w:p w:rsidR="00AC64C4" w:rsidRPr="00607783" w:rsidRDefault="00AC64C4" w:rsidP="00B73B03">
      <w:pPr>
        <w:pStyle w:val="ConsPlusNormal"/>
        <w:ind w:firstLine="0"/>
        <w:rPr>
          <w:rFonts w:ascii="Times New Roman" w:hAnsi="Times New Roman" w:cs="Times New Roman"/>
          <w:sz w:val="28"/>
          <w:szCs w:val="28"/>
        </w:rPr>
      </w:pPr>
    </w:p>
    <w:p w:rsidR="00AC64C4" w:rsidRPr="00144216" w:rsidRDefault="00AC64C4" w:rsidP="00AC64C4">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Наименование класса: "Линии отступа от красных линий" (</w:t>
      </w:r>
      <w:proofErr w:type="spellStart"/>
      <w:r w:rsidRPr="00144216">
        <w:rPr>
          <w:rFonts w:ascii="Times New Roman" w:hAnsi="Times New Roman" w:cs="Times New Roman"/>
          <w:sz w:val="28"/>
          <w:szCs w:val="28"/>
        </w:rPr>
        <w:t>indentline</w:t>
      </w:r>
      <w:proofErr w:type="spellEnd"/>
      <w:r w:rsidRPr="00144216">
        <w:rPr>
          <w:rFonts w:ascii="Times New Roman" w:hAnsi="Times New Roman" w:cs="Times New Roman"/>
          <w:sz w:val="28"/>
          <w:szCs w:val="28"/>
        </w:rPr>
        <w:t>)</w:t>
      </w:r>
    </w:p>
    <w:p w:rsidR="00AC64C4" w:rsidRPr="00144216" w:rsidRDefault="00AC64C4" w:rsidP="00AC64C4">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Геометрическое описание: объект, имеющий вид локализации - площадной, линейный.</w:t>
      </w:r>
    </w:p>
    <w:p w:rsidR="00AC64C4" w:rsidRPr="00144216" w:rsidRDefault="00AC64C4" w:rsidP="00AC64C4">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Описание атрибутивных данных </w:t>
      </w:r>
      <w:proofErr w:type="spellStart"/>
      <w:r w:rsidRPr="00144216">
        <w:rPr>
          <w:rFonts w:ascii="Times New Roman" w:hAnsi="Times New Roman" w:cs="Times New Roman"/>
          <w:sz w:val="28"/>
          <w:szCs w:val="28"/>
        </w:rPr>
        <w:t>геоинформационного</w:t>
      </w:r>
      <w:proofErr w:type="spellEnd"/>
      <w:r w:rsidRPr="00144216">
        <w:rPr>
          <w:rFonts w:ascii="Times New Roman" w:hAnsi="Times New Roman" w:cs="Times New Roman"/>
          <w:sz w:val="28"/>
          <w:szCs w:val="28"/>
        </w:rPr>
        <w:t xml:space="preserve"> слоя </w:t>
      </w:r>
      <w:proofErr w:type="spellStart"/>
      <w:r w:rsidRPr="00144216">
        <w:rPr>
          <w:rFonts w:ascii="Times New Roman" w:hAnsi="Times New Roman" w:cs="Times New Roman"/>
          <w:sz w:val="28"/>
          <w:szCs w:val="28"/>
        </w:rPr>
        <w:t>indentline</w:t>
      </w:r>
      <w:proofErr w:type="spellEnd"/>
      <w:r w:rsidRPr="00144216">
        <w:rPr>
          <w:rFonts w:ascii="Times New Roman" w:hAnsi="Times New Roman" w:cs="Times New Roman"/>
          <w:sz w:val="28"/>
          <w:szCs w:val="28"/>
        </w:rPr>
        <w:t xml:space="preserve"> должно содержать:</w:t>
      </w:r>
    </w:p>
    <w:p w:rsidR="00AC64C4" w:rsidRPr="00144216" w:rsidRDefault="00AC64C4" w:rsidP="00AC64C4">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665"/>
        <w:gridCol w:w="1020"/>
        <w:gridCol w:w="1757"/>
        <w:gridCol w:w="2721"/>
        <w:gridCol w:w="2948"/>
      </w:tblGrid>
      <w:tr w:rsidR="00AC64C4" w:rsidRPr="00144216" w:rsidTr="00BF2643">
        <w:tc>
          <w:tcPr>
            <w:tcW w:w="1928"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 атрибута</w:t>
            </w:r>
          </w:p>
        </w:tc>
        <w:tc>
          <w:tcPr>
            <w:tcW w:w="2665"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tc>
        <w:tc>
          <w:tcPr>
            <w:tcW w:w="1020"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Признак обязательности</w:t>
            </w:r>
          </w:p>
        </w:tc>
        <w:tc>
          <w:tcPr>
            <w:tcW w:w="1757"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Тип данных</w:t>
            </w:r>
          </w:p>
        </w:tc>
        <w:tc>
          <w:tcPr>
            <w:tcW w:w="2721"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Пример</w:t>
            </w:r>
          </w:p>
        </w:tc>
        <w:tc>
          <w:tcPr>
            <w:tcW w:w="2948"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Комментарий</w:t>
            </w:r>
          </w:p>
        </w:tc>
      </w:tr>
      <w:tr w:rsidR="00AC64C4" w:rsidRPr="00144216" w:rsidTr="00BF2643">
        <w:tc>
          <w:tcPr>
            <w:tcW w:w="192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GLOBALID</w:t>
            </w:r>
          </w:p>
        </w:tc>
        <w:tc>
          <w:tcPr>
            <w:tcW w:w="2665"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Уникальный идентификатор</w:t>
            </w:r>
          </w:p>
        </w:tc>
        <w:tc>
          <w:tcPr>
            <w:tcW w:w="1020"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UUID</w:t>
            </w:r>
          </w:p>
        </w:tc>
        <w:tc>
          <w:tcPr>
            <w:tcW w:w="2721" w:type="dxa"/>
          </w:tcPr>
          <w:p w:rsidR="00AC64C4" w:rsidRPr="00144216" w:rsidRDefault="00AC64C4" w:rsidP="00BF2643">
            <w:pPr>
              <w:pStyle w:val="ConsPlusNormal"/>
              <w:ind w:firstLine="0"/>
              <w:jc w:val="both"/>
              <w:rPr>
                <w:rFonts w:ascii="Times New Roman" w:hAnsi="Times New Roman" w:cs="Times New Roman"/>
                <w:sz w:val="28"/>
                <w:szCs w:val="28"/>
                <w:lang w:val="en-US"/>
              </w:rPr>
            </w:pPr>
            <w:r w:rsidRPr="00144216">
              <w:rPr>
                <w:rFonts w:ascii="Times New Roman" w:hAnsi="Times New Roman" w:cs="Times New Roman"/>
                <w:sz w:val="28"/>
                <w:szCs w:val="28"/>
                <w:lang w:val="en-US"/>
              </w:rPr>
              <w:t>28a2c439-d69b-4f26-b51b-2f8134b4fe72</w:t>
            </w:r>
          </w:p>
        </w:tc>
        <w:tc>
          <w:tcPr>
            <w:tcW w:w="294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Для каждого объекта (строки) в слое </w:t>
            </w:r>
            <w:proofErr w:type="gramStart"/>
            <w:r w:rsidRPr="00144216">
              <w:rPr>
                <w:rFonts w:ascii="Times New Roman" w:hAnsi="Times New Roman" w:cs="Times New Roman"/>
                <w:sz w:val="28"/>
                <w:szCs w:val="28"/>
              </w:rPr>
              <w:t>уникален</w:t>
            </w:r>
            <w:proofErr w:type="gramEnd"/>
            <w:r w:rsidRPr="00144216">
              <w:rPr>
                <w:rFonts w:ascii="Times New Roman" w:hAnsi="Times New Roman" w:cs="Times New Roman"/>
                <w:sz w:val="28"/>
                <w:szCs w:val="28"/>
              </w:rPr>
              <w:t>, в одну строку, без пробелов</w:t>
            </w:r>
          </w:p>
        </w:tc>
      </w:tr>
      <w:tr w:rsidR="00AC64C4" w:rsidRPr="00144216" w:rsidTr="00BF2643">
        <w:tc>
          <w:tcPr>
            <w:tcW w:w="192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NUMBER</w:t>
            </w:r>
          </w:p>
        </w:tc>
        <w:tc>
          <w:tcPr>
            <w:tcW w:w="2665"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Планировочный номер</w:t>
            </w:r>
          </w:p>
        </w:tc>
        <w:tc>
          <w:tcPr>
            <w:tcW w:w="1020"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23</w:t>
            </w:r>
          </w:p>
        </w:tc>
        <w:tc>
          <w:tcPr>
            <w:tcW w:w="294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w:t>
            </w:r>
          </w:p>
        </w:tc>
      </w:tr>
    </w:tbl>
    <w:p w:rsidR="00AC64C4" w:rsidRPr="00144216" w:rsidRDefault="00AC64C4" w:rsidP="00AC64C4">
      <w:pPr>
        <w:pStyle w:val="ConsPlusNormal"/>
        <w:ind w:firstLine="0"/>
        <w:jc w:val="both"/>
        <w:rPr>
          <w:rFonts w:ascii="Times New Roman" w:hAnsi="Times New Roman" w:cs="Times New Roman"/>
          <w:sz w:val="28"/>
          <w:szCs w:val="28"/>
        </w:rPr>
      </w:pPr>
    </w:p>
    <w:p w:rsidR="00AC64C4" w:rsidRPr="00144216" w:rsidRDefault="00AC64C4" w:rsidP="00AC64C4">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класса: "Границы территории, в отношении которой осуществляется подготовка документации по планировке" (</w:t>
      </w:r>
      <w:proofErr w:type="spellStart"/>
      <w:r w:rsidRPr="00144216">
        <w:rPr>
          <w:rFonts w:ascii="Times New Roman" w:hAnsi="Times New Roman" w:cs="Times New Roman"/>
          <w:sz w:val="28"/>
          <w:szCs w:val="28"/>
        </w:rPr>
        <w:t>gr_dpt</w:t>
      </w:r>
      <w:proofErr w:type="spellEnd"/>
      <w:r w:rsidRPr="00144216">
        <w:rPr>
          <w:rFonts w:ascii="Times New Roman" w:hAnsi="Times New Roman" w:cs="Times New Roman"/>
          <w:sz w:val="28"/>
          <w:szCs w:val="28"/>
        </w:rPr>
        <w:t>)</w:t>
      </w:r>
    </w:p>
    <w:p w:rsidR="00AC64C4" w:rsidRPr="00144216" w:rsidRDefault="00AC64C4" w:rsidP="00AC64C4">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Геометрическое описание: объект, имеющий вид локализации - площадной.</w:t>
      </w:r>
    </w:p>
    <w:p w:rsidR="00AC64C4" w:rsidRPr="00144216" w:rsidRDefault="00AC64C4" w:rsidP="00AC64C4">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Описание атрибутивных данных </w:t>
      </w:r>
      <w:proofErr w:type="spellStart"/>
      <w:r w:rsidRPr="00144216">
        <w:rPr>
          <w:rFonts w:ascii="Times New Roman" w:hAnsi="Times New Roman" w:cs="Times New Roman"/>
          <w:sz w:val="28"/>
          <w:szCs w:val="28"/>
        </w:rPr>
        <w:t>геоинформационного</w:t>
      </w:r>
      <w:proofErr w:type="spellEnd"/>
      <w:r w:rsidRPr="00144216">
        <w:rPr>
          <w:rFonts w:ascii="Times New Roman" w:hAnsi="Times New Roman" w:cs="Times New Roman"/>
          <w:sz w:val="28"/>
          <w:szCs w:val="28"/>
        </w:rPr>
        <w:t xml:space="preserve"> слоя </w:t>
      </w:r>
      <w:proofErr w:type="spellStart"/>
      <w:r w:rsidRPr="00144216">
        <w:rPr>
          <w:rFonts w:ascii="Times New Roman" w:hAnsi="Times New Roman" w:cs="Times New Roman"/>
          <w:sz w:val="28"/>
          <w:szCs w:val="28"/>
        </w:rPr>
        <w:t>gr_dpt</w:t>
      </w:r>
      <w:proofErr w:type="spellEnd"/>
      <w:r w:rsidRPr="00144216">
        <w:rPr>
          <w:rFonts w:ascii="Times New Roman" w:hAnsi="Times New Roman" w:cs="Times New Roman"/>
          <w:sz w:val="28"/>
          <w:szCs w:val="28"/>
        </w:rPr>
        <w:t xml:space="preserve"> должно содержать: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529"/>
        <w:gridCol w:w="1156"/>
        <w:gridCol w:w="1757"/>
        <w:gridCol w:w="2721"/>
        <w:gridCol w:w="2948"/>
      </w:tblGrid>
      <w:tr w:rsidR="00AC64C4" w:rsidRPr="00144216" w:rsidTr="00AC64C4">
        <w:tc>
          <w:tcPr>
            <w:tcW w:w="1928"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 атрибута</w:t>
            </w:r>
          </w:p>
        </w:tc>
        <w:tc>
          <w:tcPr>
            <w:tcW w:w="2529"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tc>
        <w:tc>
          <w:tcPr>
            <w:tcW w:w="1156"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Признак обязательности</w:t>
            </w:r>
          </w:p>
        </w:tc>
        <w:tc>
          <w:tcPr>
            <w:tcW w:w="1757"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Тип данных</w:t>
            </w:r>
          </w:p>
        </w:tc>
        <w:tc>
          <w:tcPr>
            <w:tcW w:w="2721"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Пример</w:t>
            </w:r>
          </w:p>
        </w:tc>
        <w:tc>
          <w:tcPr>
            <w:tcW w:w="2948"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Комментарий</w:t>
            </w:r>
          </w:p>
        </w:tc>
      </w:tr>
    </w:tbl>
    <w:p w:rsidR="00AC64C4" w:rsidRDefault="00AC64C4" w:rsidP="00B73B03">
      <w:pPr>
        <w:pStyle w:val="ConsPlusNormal"/>
        <w:ind w:firstLine="0"/>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665"/>
        <w:gridCol w:w="1020"/>
        <w:gridCol w:w="1757"/>
        <w:gridCol w:w="2721"/>
        <w:gridCol w:w="2948"/>
      </w:tblGrid>
      <w:tr w:rsidR="00AC64C4" w:rsidRPr="00144216" w:rsidTr="00BF2643">
        <w:tc>
          <w:tcPr>
            <w:tcW w:w="192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GLOBALID</w:t>
            </w:r>
          </w:p>
        </w:tc>
        <w:tc>
          <w:tcPr>
            <w:tcW w:w="2665"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Уникальный идентификатор</w:t>
            </w:r>
          </w:p>
        </w:tc>
        <w:tc>
          <w:tcPr>
            <w:tcW w:w="1020"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UUID</w:t>
            </w:r>
          </w:p>
        </w:tc>
        <w:tc>
          <w:tcPr>
            <w:tcW w:w="2721" w:type="dxa"/>
          </w:tcPr>
          <w:p w:rsidR="00AC64C4" w:rsidRPr="00144216" w:rsidRDefault="00AC64C4" w:rsidP="00BF2643">
            <w:pPr>
              <w:pStyle w:val="ConsPlusNormal"/>
              <w:ind w:firstLine="0"/>
              <w:jc w:val="both"/>
              <w:rPr>
                <w:rFonts w:ascii="Times New Roman" w:hAnsi="Times New Roman" w:cs="Times New Roman"/>
                <w:sz w:val="28"/>
                <w:szCs w:val="28"/>
                <w:lang w:val="en-US"/>
              </w:rPr>
            </w:pPr>
            <w:r w:rsidRPr="00144216">
              <w:rPr>
                <w:rFonts w:ascii="Times New Roman" w:hAnsi="Times New Roman" w:cs="Times New Roman"/>
                <w:sz w:val="28"/>
                <w:szCs w:val="28"/>
                <w:lang w:val="en-US"/>
              </w:rPr>
              <w:t>28a2c439-d69b-4f26-b51b-2f8134b4fe72</w:t>
            </w:r>
          </w:p>
        </w:tc>
        <w:tc>
          <w:tcPr>
            <w:tcW w:w="294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Для каждого объекта (строки) в слое </w:t>
            </w:r>
            <w:proofErr w:type="gramStart"/>
            <w:r w:rsidRPr="00144216">
              <w:rPr>
                <w:rFonts w:ascii="Times New Roman" w:hAnsi="Times New Roman" w:cs="Times New Roman"/>
                <w:sz w:val="28"/>
                <w:szCs w:val="28"/>
              </w:rPr>
              <w:t>уникален</w:t>
            </w:r>
            <w:proofErr w:type="gramEnd"/>
            <w:r w:rsidRPr="00144216">
              <w:rPr>
                <w:rFonts w:ascii="Times New Roman" w:hAnsi="Times New Roman" w:cs="Times New Roman"/>
                <w:sz w:val="28"/>
                <w:szCs w:val="28"/>
              </w:rPr>
              <w:t>, в одну строку, без пробелов</w:t>
            </w:r>
          </w:p>
        </w:tc>
      </w:tr>
      <w:tr w:rsidR="00AC64C4" w:rsidRPr="00144216" w:rsidTr="00BF2643">
        <w:tc>
          <w:tcPr>
            <w:tcW w:w="192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NPA_DOC</w:t>
            </w:r>
          </w:p>
        </w:tc>
        <w:tc>
          <w:tcPr>
            <w:tcW w:w="2665"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Наименование правового акта, на основании которого подготовлена документация по планировке территории</w:t>
            </w:r>
          </w:p>
        </w:tc>
        <w:tc>
          <w:tcPr>
            <w:tcW w:w="1020"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Распоряжение Комитета градостроительной политики Ленинградской области</w:t>
            </w:r>
          </w:p>
        </w:tc>
        <w:tc>
          <w:tcPr>
            <w:tcW w:w="294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правового акта, на основании которого подготовлена документация по планировке территории</w:t>
            </w:r>
          </w:p>
        </w:tc>
      </w:tr>
      <w:tr w:rsidR="00AC64C4" w:rsidRPr="00144216" w:rsidTr="00BF2643">
        <w:tc>
          <w:tcPr>
            <w:tcW w:w="192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NPA_NUMBER</w:t>
            </w:r>
          </w:p>
        </w:tc>
        <w:tc>
          <w:tcPr>
            <w:tcW w:w="2665"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Номер правового акта, на основании которого подготовлена документация по планировке территории</w:t>
            </w:r>
          </w:p>
        </w:tc>
        <w:tc>
          <w:tcPr>
            <w:tcW w:w="1020"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Символьное</w:t>
            </w:r>
          </w:p>
        </w:tc>
        <w:tc>
          <w:tcPr>
            <w:tcW w:w="2721"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65</w:t>
            </w:r>
          </w:p>
        </w:tc>
        <w:tc>
          <w:tcPr>
            <w:tcW w:w="294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правового акта, на основании которого подготовлена документация по планировке территории</w:t>
            </w:r>
          </w:p>
        </w:tc>
      </w:tr>
      <w:tr w:rsidR="00AC64C4" w:rsidRPr="00144216" w:rsidTr="00BF2643">
        <w:tc>
          <w:tcPr>
            <w:tcW w:w="192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NPA_DATE</w:t>
            </w:r>
          </w:p>
        </w:tc>
        <w:tc>
          <w:tcPr>
            <w:tcW w:w="2665"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Дата принятия правового акта, на основании которого подготовлена документация по планировке территории</w:t>
            </w:r>
          </w:p>
        </w:tc>
        <w:tc>
          <w:tcPr>
            <w:tcW w:w="1020"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УО</w:t>
            </w:r>
          </w:p>
        </w:tc>
        <w:tc>
          <w:tcPr>
            <w:tcW w:w="1757"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Дата</w:t>
            </w:r>
          </w:p>
        </w:tc>
        <w:tc>
          <w:tcPr>
            <w:tcW w:w="2721"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28.02.2024</w:t>
            </w:r>
          </w:p>
        </w:tc>
        <w:tc>
          <w:tcPr>
            <w:tcW w:w="294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Заполняется при наличии правового акта, на основании которого подготовлена документация по планировке территории</w:t>
            </w:r>
          </w:p>
        </w:tc>
      </w:tr>
    </w:tbl>
    <w:p w:rsidR="00AC64C4" w:rsidRPr="00AC64C4" w:rsidRDefault="00AC64C4" w:rsidP="00B73B03">
      <w:pPr>
        <w:pStyle w:val="ConsPlusNormal"/>
        <w:ind w:firstLine="0"/>
        <w:rPr>
          <w:rFonts w:ascii="Times New Roman" w:hAnsi="Times New Roman" w:cs="Times New Roman"/>
          <w:sz w:val="28"/>
          <w:szCs w:val="28"/>
        </w:rPr>
      </w:pPr>
    </w:p>
    <w:p w:rsidR="00AC64C4" w:rsidRPr="00144216" w:rsidRDefault="00AC64C4" w:rsidP="00AC64C4">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Наименование класса: "Границы территории, в отношении которой утвержден проект межевания" (</w:t>
      </w:r>
      <w:proofErr w:type="spellStart"/>
      <w:r w:rsidRPr="00144216">
        <w:rPr>
          <w:rFonts w:ascii="Times New Roman" w:hAnsi="Times New Roman" w:cs="Times New Roman"/>
          <w:sz w:val="28"/>
          <w:szCs w:val="28"/>
        </w:rPr>
        <w:t>gr_pmt</w:t>
      </w:r>
      <w:proofErr w:type="spellEnd"/>
      <w:r w:rsidRPr="00144216">
        <w:rPr>
          <w:rFonts w:ascii="Times New Roman" w:hAnsi="Times New Roman" w:cs="Times New Roman"/>
          <w:sz w:val="28"/>
          <w:szCs w:val="28"/>
        </w:rPr>
        <w:t>)</w:t>
      </w:r>
    </w:p>
    <w:p w:rsidR="00AC64C4" w:rsidRPr="00144216" w:rsidRDefault="00AC64C4" w:rsidP="00AC64C4">
      <w:pPr>
        <w:pStyle w:val="ConsPlusNormal"/>
        <w:ind w:firstLine="0"/>
        <w:jc w:val="both"/>
        <w:rPr>
          <w:rFonts w:ascii="Times New Roman" w:hAnsi="Times New Roman" w:cs="Times New Roman"/>
          <w:sz w:val="28"/>
          <w:szCs w:val="28"/>
        </w:rPr>
      </w:pPr>
    </w:p>
    <w:p w:rsidR="00AC64C4" w:rsidRPr="00144216" w:rsidRDefault="00AC64C4" w:rsidP="00AC64C4">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Геометрическое описание: объект, имеющий вид локализации - площадной, линейный.</w:t>
      </w:r>
    </w:p>
    <w:p w:rsidR="00AC64C4" w:rsidRPr="00144216" w:rsidRDefault="00AC64C4" w:rsidP="00AC64C4">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Описание атрибутивных данных </w:t>
      </w:r>
      <w:proofErr w:type="spellStart"/>
      <w:r w:rsidRPr="00144216">
        <w:rPr>
          <w:rFonts w:ascii="Times New Roman" w:hAnsi="Times New Roman" w:cs="Times New Roman"/>
          <w:sz w:val="28"/>
          <w:szCs w:val="28"/>
        </w:rPr>
        <w:t>геоинформационного</w:t>
      </w:r>
      <w:proofErr w:type="spellEnd"/>
      <w:r w:rsidRPr="00144216">
        <w:rPr>
          <w:rFonts w:ascii="Times New Roman" w:hAnsi="Times New Roman" w:cs="Times New Roman"/>
          <w:sz w:val="28"/>
          <w:szCs w:val="28"/>
        </w:rPr>
        <w:t xml:space="preserve"> слоя </w:t>
      </w:r>
      <w:proofErr w:type="spellStart"/>
      <w:r w:rsidRPr="00144216">
        <w:rPr>
          <w:rFonts w:ascii="Times New Roman" w:hAnsi="Times New Roman" w:cs="Times New Roman"/>
          <w:sz w:val="28"/>
          <w:szCs w:val="28"/>
        </w:rPr>
        <w:t>gr_pmt</w:t>
      </w:r>
      <w:proofErr w:type="spellEnd"/>
      <w:r w:rsidRPr="00144216">
        <w:rPr>
          <w:rFonts w:ascii="Times New Roman" w:hAnsi="Times New Roman" w:cs="Times New Roman"/>
          <w:sz w:val="28"/>
          <w:szCs w:val="28"/>
        </w:rPr>
        <w:t xml:space="preserve"> должно содержать:</w:t>
      </w:r>
    </w:p>
    <w:p w:rsidR="00AC64C4" w:rsidRPr="00144216" w:rsidRDefault="00AC64C4" w:rsidP="00AC64C4">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2665"/>
        <w:gridCol w:w="1020"/>
        <w:gridCol w:w="1757"/>
        <w:gridCol w:w="2721"/>
        <w:gridCol w:w="2948"/>
      </w:tblGrid>
      <w:tr w:rsidR="00AC64C4" w:rsidRPr="00144216" w:rsidTr="00BF2643">
        <w:tc>
          <w:tcPr>
            <w:tcW w:w="1928"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 атрибута</w:t>
            </w:r>
          </w:p>
        </w:tc>
        <w:tc>
          <w:tcPr>
            <w:tcW w:w="2665"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Описание</w:t>
            </w:r>
          </w:p>
        </w:tc>
        <w:tc>
          <w:tcPr>
            <w:tcW w:w="1020"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Признак обязательности</w:t>
            </w:r>
          </w:p>
        </w:tc>
        <w:tc>
          <w:tcPr>
            <w:tcW w:w="1757"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Тип данных</w:t>
            </w:r>
          </w:p>
        </w:tc>
        <w:tc>
          <w:tcPr>
            <w:tcW w:w="2721"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Пример</w:t>
            </w:r>
          </w:p>
        </w:tc>
        <w:tc>
          <w:tcPr>
            <w:tcW w:w="2948"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Комментарий</w:t>
            </w:r>
          </w:p>
        </w:tc>
      </w:tr>
      <w:tr w:rsidR="00AC64C4" w:rsidRPr="00144216" w:rsidTr="00BF2643">
        <w:tc>
          <w:tcPr>
            <w:tcW w:w="192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GLOBALID</w:t>
            </w:r>
          </w:p>
        </w:tc>
        <w:tc>
          <w:tcPr>
            <w:tcW w:w="2665"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Уникальный идентификатор</w:t>
            </w:r>
          </w:p>
        </w:tc>
        <w:tc>
          <w:tcPr>
            <w:tcW w:w="1020" w:type="dxa"/>
          </w:tcPr>
          <w:p w:rsidR="00AC64C4" w:rsidRPr="00144216" w:rsidRDefault="00AC64C4"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О</w:t>
            </w:r>
          </w:p>
        </w:tc>
        <w:tc>
          <w:tcPr>
            <w:tcW w:w="1757"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UUID</w:t>
            </w:r>
          </w:p>
        </w:tc>
        <w:tc>
          <w:tcPr>
            <w:tcW w:w="2721" w:type="dxa"/>
          </w:tcPr>
          <w:p w:rsidR="00AC64C4" w:rsidRPr="00144216" w:rsidRDefault="00AC64C4" w:rsidP="00BF2643">
            <w:pPr>
              <w:pStyle w:val="ConsPlusNormal"/>
              <w:ind w:firstLine="0"/>
              <w:jc w:val="both"/>
              <w:rPr>
                <w:rFonts w:ascii="Times New Roman" w:hAnsi="Times New Roman" w:cs="Times New Roman"/>
                <w:sz w:val="28"/>
                <w:szCs w:val="28"/>
                <w:lang w:val="en-US"/>
              </w:rPr>
            </w:pPr>
            <w:r w:rsidRPr="00144216">
              <w:rPr>
                <w:rFonts w:ascii="Times New Roman" w:hAnsi="Times New Roman" w:cs="Times New Roman"/>
                <w:sz w:val="28"/>
                <w:szCs w:val="28"/>
                <w:lang w:val="en-US"/>
              </w:rPr>
              <w:t>28a2c439-d69b-4f26-b51b-2f8134b4fe72</w:t>
            </w:r>
          </w:p>
        </w:tc>
        <w:tc>
          <w:tcPr>
            <w:tcW w:w="2948" w:type="dxa"/>
          </w:tcPr>
          <w:p w:rsidR="00AC64C4" w:rsidRPr="00144216" w:rsidRDefault="00AC64C4"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Для каждого объекта (строки) в слое </w:t>
            </w:r>
            <w:proofErr w:type="gramStart"/>
            <w:r w:rsidRPr="00144216">
              <w:rPr>
                <w:rFonts w:ascii="Times New Roman" w:hAnsi="Times New Roman" w:cs="Times New Roman"/>
                <w:sz w:val="28"/>
                <w:szCs w:val="28"/>
              </w:rPr>
              <w:t>уникален</w:t>
            </w:r>
            <w:proofErr w:type="gramEnd"/>
            <w:r w:rsidRPr="00144216">
              <w:rPr>
                <w:rFonts w:ascii="Times New Roman" w:hAnsi="Times New Roman" w:cs="Times New Roman"/>
                <w:sz w:val="28"/>
                <w:szCs w:val="28"/>
              </w:rPr>
              <w:t>, в одну строку, без пробелов</w:t>
            </w:r>
          </w:p>
        </w:tc>
      </w:tr>
    </w:tbl>
    <w:p w:rsidR="00AC64C4" w:rsidRDefault="00AC64C4" w:rsidP="00AC64C4">
      <w:pPr>
        <w:pStyle w:val="ConsPlusNormal"/>
        <w:ind w:firstLine="0"/>
        <w:rPr>
          <w:rFonts w:ascii="Times New Roman" w:hAnsi="Times New Roman" w:cs="Times New Roman"/>
          <w:sz w:val="28"/>
          <w:szCs w:val="28"/>
        </w:rPr>
      </w:pPr>
    </w:p>
    <w:p w:rsidR="00AC64C4" w:rsidRPr="00AC64C4" w:rsidRDefault="00AC64C4" w:rsidP="00B73B03">
      <w:pPr>
        <w:pStyle w:val="ConsPlusNormal"/>
        <w:ind w:firstLine="0"/>
        <w:rPr>
          <w:rFonts w:ascii="Times New Roman" w:hAnsi="Times New Roman" w:cs="Times New Roman"/>
          <w:sz w:val="28"/>
          <w:szCs w:val="28"/>
        </w:rPr>
      </w:pPr>
    </w:p>
    <w:p w:rsidR="00AC64C4" w:rsidRPr="00AC64C4" w:rsidRDefault="00AC64C4" w:rsidP="00B73B03">
      <w:pPr>
        <w:pStyle w:val="ConsPlusNormal"/>
        <w:ind w:firstLine="0"/>
        <w:rPr>
          <w:rFonts w:ascii="Times New Roman" w:hAnsi="Times New Roman" w:cs="Times New Roman"/>
          <w:sz w:val="28"/>
          <w:szCs w:val="28"/>
        </w:rPr>
      </w:pPr>
    </w:p>
    <w:p w:rsidR="00AC64C4" w:rsidRPr="00AC64C4" w:rsidRDefault="00AC64C4" w:rsidP="00B73B03">
      <w:pPr>
        <w:pStyle w:val="ConsPlusNormal"/>
        <w:ind w:firstLine="0"/>
        <w:rPr>
          <w:rFonts w:ascii="Times New Roman" w:hAnsi="Times New Roman" w:cs="Times New Roman"/>
          <w:sz w:val="28"/>
          <w:szCs w:val="28"/>
        </w:rPr>
      </w:pPr>
    </w:p>
    <w:p w:rsidR="00AC64C4" w:rsidRPr="00AC64C4" w:rsidRDefault="00AC64C4" w:rsidP="00B73B03">
      <w:pPr>
        <w:pStyle w:val="ConsPlusNormal"/>
        <w:ind w:firstLine="0"/>
        <w:rPr>
          <w:rFonts w:ascii="Times New Roman" w:hAnsi="Times New Roman" w:cs="Times New Roman"/>
          <w:sz w:val="28"/>
          <w:szCs w:val="28"/>
        </w:rPr>
      </w:pPr>
    </w:p>
    <w:p w:rsidR="00AC64C4" w:rsidRPr="00AC64C4" w:rsidRDefault="00AC64C4" w:rsidP="00B73B03">
      <w:pPr>
        <w:pStyle w:val="ConsPlusNormal"/>
        <w:ind w:firstLine="0"/>
        <w:rPr>
          <w:rFonts w:ascii="Times New Roman" w:hAnsi="Times New Roman" w:cs="Times New Roman"/>
          <w:sz w:val="28"/>
          <w:szCs w:val="28"/>
        </w:rPr>
      </w:pPr>
    </w:p>
    <w:p w:rsidR="00AC64C4" w:rsidRPr="00AC64C4" w:rsidRDefault="00AC64C4" w:rsidP="00B73B03">
      <w:pPr>
        <w:pStyle w:val="ConsPlusNormal"/>
        <w:ind w:firstLine="0"/>
        <w:rPr>
          <w:rFonts w:ascii="Times New Roman" w:hAnsi="Times New Roman" w:cs="Times New Roman"/>
          <w:sz w:val="28"/>
          <w:szCs w:val="28"/>
        </w:rPr>
      </w:pPr>
    </w:p>
    <w:p w:rsidR="00AC64C4" w:rsidRPr="00AC64C4" w:rsidRDefault="00AC64C4" w:rsidP="00B73B03">
      <w:pPr>
        <w:pStyle w:val="ConsPlusNormal"/>
        <w:ind w:firstLine="0"/>
        <w:rPr>
          <w:rFonts w:ascii="Times New Roman" w:hAnsi="Times New Roman" w:cs="Times New Roman"/>
          <w:sz w:val="28"/>
          <w:szCs w:val="28"/>
        </w:rPr>
        <w:sectPr w:rsidR="00AC64C4" w:rsidRPr="00AC64C4" w:rsidSect="00425803">
          <w:pgSz w:w="16838" w:h="11905" w:orient="landscape"/>
          <w:pgMar w:top="1701" w:right="991" w:bottom="850" w:left="1418" w:header="709" w:footer="0" w:gutter="0"/>
          <w:cols w:space="720"/>
          <w:titlePg/>
          <w:docGrid w:linePitch="326"/>
        </w:sectPr>
      </w:pPr>
    </w:p>
    <w:p w:rsidR="00CE538B" w:rsidRPr="00144216" w:rsidRDefault="00CE538B" w:rsidP="00CE538B">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w:t>
      </w:r>
    </w:p>
    <w:p w:rsidR="00CE538B" w:rsidRPr="00144216" w:rsidRDefault="00CE538B" w:rsidP="00CE538B">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&lt;*&gt;</w:t>
      </w:r>
      <w:hyperlink r:id="rId82">
        <w:r w:rsidRPr="00144216">
          <w:rPr>
            <w:rFonts w:ascii="Times New Roman" w:hAnsi="Times New Roman" w:cs="Times New Roman"/>
            <w:color w:val="0000FF"/>
            <w:sz w:val="28"/>
            <w:szCs w:val="28"/>
          </w:rPr>
          <w:t>Справочники</w:t>
        </w:r>
      </w:hyperlink>
      <w:r w:rsidRPr="00144216">
        <w:rPr>
          <w:rFonts w:ascii="Times New Roman" w:hAnsi="Times New Roman" w:cs="Times New Roman"/>
          <w:sz w:val="28"/>
          <w:szCs w:val="28"/>
        </w:rPr>
        <w:t xml:space="preserve"> и классификаторы, необходимые для обработки сведений, документов материалов, размещаемых в государственных информационных системах обеспечения градостроительной деятельности, Приложение N 3 к Приказу Минстроя России от 06.08.2020 N 433/</w:t>
      </w:r>
      <w:proofErr w:type="spellStart"/>
      <w:proofErr w:type="gramStart"/>
      <w:r w:rsidRPr="00144216">
        <w:rPr>
          <w:rFonts w:ascii="Times New Roman" w:hAnsi="Times New Roman" w:cs="Times New Roman"/>
          <w:sz w:val="28"/>
          <w:szCs w:val="28"/>
        </w:rPr>
        <w:t>пр</w:t>
      </w:r>
      <w:proofErr w:type="spellEnd"/>
      <w:proofErr w:type="gramEnd"/>
      <w:r w:rsidRPr="00144216">
        <w:rPr>
          <w:rFonts w:ascii="Times New Roman" w:hAnsi="Times New Roman" w:cs="Times New Roman"/>
          <w:sz w:val="28"/>
          <w:szCs w:val="28"/>
        </w:rPr>
        <w:t xml:space="preserve"> "Об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p w:rsidR="00CE538B" w:rsidRPr="00144216" w:rsidRDefault="00CE538B" w:rsidP="00CE538B">
      <w:pPr>
        <w:pStyle w:val="ConsPlusNormal"/>
        <w:ind w:firstLine="0"/>
        <w:jc w:val="both"/>
        <w:rPr>
          <w:rFonts w:ascii="Times New Roman" w:hAnsi="Times New Roman" w:cs="Times New Roman"/>
          <w:sz w:val="28"/>
          <w:szCs w:val="28"/>
        </w:rPr>
      </w:pPr>
    </w:p>
    <w:p w:rsidR="00CE538B" w:rsidRPr="00144216" w:rsidRDefault="00CE538B" w:rsidP="00CE538B">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"Виды элементов планировочной структуры"</w:t>
      </w:r>
    </w:p>
    <w:p w:rsidR="00CE538B" w:rsidRPr="00144216" w:rsidRDefault="00CE538B" w:rsidP="00CE538B">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Код справочника: 7A</w:t>
      </w:r>
    </w:p>
    <w:p w:rsidR="00CE538B" w:rsidRPr="00144216" w:rsidRDefault="00CE538B" w:rsidP="00CE538B">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7710"/>
      </w:tblGrid>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w:t>
            </w:r>
          </w:p>
        </w:tc>
        <w:tc>
          <w:tcPr>
            <w:tcW w:w="7710"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Наименование</w:t>
            </w:r>
          </w:p>
        </w:tc>
      </w:tr>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7A.1</w:t>
            </w:r>
          </w:p>
        </w:tc>
        <w:tc>
          <w:tcPr>
            <w:tcW w:w="7710" w:type="dxa"/>
          </w:tcPr>
          <w:p w:rsidR="00CE538B" w:rsidRPr="00144216" w:rsidRDefault="00CE538B"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Район</w:t>
            </w:r>
          </w:p>
        </w:tc>
      </w:tr>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7A.2</w:t>
            </w:r>
          </w:p>
        </w:tc>
        <w:tc>
          <w:tcPr>
            <w:tcW w:w="7710" w:type="dxa"/>
          </w:tcPr>
          <w:p w:rsidR="00CE538B" w:rsidRPr="00144216" w:rsidRDefault="00CE538B"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Микрорайон</w:t>
            </w:r>
          </w:p>
        </w:tc>
      </w:tr>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7A.3</w:t>
            </w:r>
          </w:p>
        </w:tc>
        <w:tc>
          <w:tcPr>
            <w:tcW w:w="7710" w:type="dxa"/>
          </w:tcPr>
          <w:p w:rsidR="00CE538B" w:rsidRPr="00144216" w:rsidRDefault="00CE538B"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Квартал</w:t>
            </w:r>
          </w:p>
        </w:tc>
      </w:tr>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7A.4</w:t>
            </w:r>
          </w:p>
        </w:tc>
        <w:tc>
          <w:tcPr>
            <w:tcW w:w="7710" w:type="dxa"/>
          </w:tcPr>
          <w:p w:rsidR="00CE538B" w:rsidRPr="00144216" w:rsidRDefault="00CE538B"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Территория общего пользования</w:t>
            </w:r>
          </w:p>
        </w:tc>
      </w:tr>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7A.5</w:t>
            </w:r>
          </w:p>
        </w:tc>
        <w:tc>
          <w:tcPr>
            <w:tcW w:w="7710" w:type="dxa"/>
          </w:tcPr>
          <w:p w:rsidR="00CE538B" w:rsidRPr="00144216" w:rsidRDefault="00CE538B"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Территория садоводческого, огороднического или дачного некоммерческого объединения граждан</w:t>
            </w:r>
          </w:p>
        </w:tc>
      </w:tr>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7A.6</w:t>
            </w:r>
          </w:p>
        </w:tc>
        <w:tc>
          <w:tcPr>
            <w:tcW w:w="7710" w:type="dxa"/>
          </w:tcPr>
          <w:p w:rsidR="00CE538B" w:rsidRPr="00144216" w:rsidRDefault="00CE538B"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Территория транспортно-пересадочного узла</w:t>
            </w:r>
          </w:p>
        </w:tc>
      </w:tr>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7A.7</w:t>
            </w:r>
          </w:p>
        </w:tc>
        <w:tc>
          <w:tcPr>
            <w:tcW w:w="7710" w:type="dxa"/>
          </w:tcPr>
          <w:p w:rsidR="00CE538B" w:rsidRPr="00144216" w:rsidRDefault="00CE538B"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 xml:space="preserve">Территория, занятая линейным объектом </w:t>
            </w:r>
            <w:proofErr w:type="gramStart"/>
            <w:r w:rsidRPr="00144216">
              <w:rPr>
                <w:rFonts w:ascii="Times New Roman" w:hAnsi="Times New Roman" w:cs="Times New Roman"/>
                <w:sz w:val="28"/>
                <w:szCs w:val="28"/>
              </w:rPr>
              <w:t>и(</w:t>
            </w:r>
            <w:proofErr w:type="gramEnd"/>
            <w:r w:rsidRPr="00144216">
              <w:rPr>
                <w:rFonts w:ascii="Times New Roman" w:hAnsi="Times New Roman" w:cs="Times New Roman"/>
                <w:sz w:val="28"/>
                <w:szCs w:val="28"/>
              </w:rPr>
              <w:t>или) предназначенная для размещения линейного объекта</w:t>
            </w:r>
          </w:p>
        </w:tc>
      </w:tr>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7A.8</w:t>
            </w:r>
          </w:p>
        </w:tc>
        <w:tc>
          <w:tcPr>
            <w:tcW w:w="7710" w:type="dxa"/>
          </w:tcPr>
          <w:p w:rsidR="00CE538B" w:rsidRPr="00144216" w:rsidRDefault="00CE538B"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Улично-дорожная сеть</w:t>
            </w:r>
          </w:p>
        </w:tc>
      </w:tr>
    </w:tbl>
    <w:p w:rsidR="00CE538B" w:rsidRPr="00144216" w:rsidRDefault="00CE538B" w:rsidP="00CE538B">
      <w:pPr>
        <w:pStyle w:val="ConsPlusNormal"/>
        <w:ind w:firstLine="0"/>
        <w:jc w:val="both"/>
        <w:rPr>
          <w:rFonts w:ascii="Times New Roman" w:hAnsi="Times New Roman" w:cs="Times New Roman"/>
          <w:sz w:val="28"/>
          <w:szCs w:val="28"/>
        </w:rPr>
      </w:pPr>
    </w:p>
    <w:p w:rsidR="00CE538B" w:rsidRPr="00144216" w:rsidRDefault="00CE538B" w:rsidP="00CE538B">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"Статусы объекта"</w:t>
      </w:r>
    </w:p>
    <w:p w:rsidR="00CE538B" w:rsidRPr="00144216" w:rsidRDefault="00CE538B" w:rsidP="00CE538B">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Код справочника: 7B</w:t>
      </w:r>
    </w:p>
    <w:p w:rsidR="00CE538B" w:rsidRPr="00144216" w:rsidRDefault="00CE538B" w:rsidP="00CE538B">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7710"/>
      </w:tblGrid>
      <w:tr w:rsidR="00CE538B" w:rsidRPr="00144216" w:rsidTr="00BF2643">
        <w:tc>
          <w:tcPr>
            <w:tcW w:w="1361"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w:t>
            </w:r>
          </w:p>
        </w:tc>
        <w:tc>
          <w:tcPr>
            <w:tcW w:w="7710" w:type="dxa"/>
          </w:tcPr>
          <w:p w:rsidR="00CE538B" w:rsidRPr="00144216" w:rsidRDefault="00CE538B"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Наименование</w:t>
            </w:r>
          </w:p>
        </w:tc>
      </w:tr>
    </w:tbl>
    <w:p w:rsidR="00CE538B" w:rsidRDefault="00CE538B" w:rsidP="00B73B03">
      <w:pPr>
        <w:pStyle w:val="ConsPlusNormal"/>
        <w:ind w:firstLine="0"/>
        <w:rPr>
          <w:rFonts w:ascii="Times New Roman" w:hAnsi="Times New Roman" w:cs="Times New Roman"/>
          <w:sz w:val="28"/>
          <w:szCs w:val="28"/>
          <w:lang w:val="en-US"/>
        </w:rPr>
      </w:pPr>
    </w:p>
    <w:p w:rsidR="00CE538B" w:rsidRDefault="00CE538B" w:rsidP="00B73B03">
      <w:pPr>
        <w:pStyle w:val="ConsPlusNormal"/>
        <w:ind w:firstLine="0"/>
        <w:rPr>
          <w:rFonts w:ascii="Times New Roman" w:hAnsi="Times New Roman" w:cs="Times New Roman"/>
          <w:sz w:val="28"/>
          <w:szCs w:val="28"/>
          <w:lang w:val="en-US"/>
        </w:rPr>
      </w:pPr>
    </w:p>
    <w:p w:rsidR="00820642" w:rsidRPr="00AC64C4" w:rsidRDefault="00820642" w:rsidP="00820642">
      <w:pPr>
        <w:pStyle w:val="ConsPlusNormal"/>
        <w:ind w:firstLine="0"/>
        <w:jc w:val="both"/>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7710"/>
      </w:tblGrid>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7B.1</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Существующий</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7B.2</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Планируемый</w:t>
            </w:r>
          </w:p>
        </w:tc>
      </w:tr>
    </w:tbl>
    <w:p w:rsidR="00820642" w:rsidRPr="00144216" w:rsidRDefault="00820642" w:rsidP="00820642">
      <w:pPr>
        <w:pStyle w:val="ConsPlusNormal"/>
        <w:ind w:firstLine="0"/>
        <w:jc w:val="both"/>
        <w:rPr>
          <w:rFonts w:ascii="Times New Roman" w:hAnsi="Times New Roman" w:cs="Times New Roman"/>
          <w:sz w:val="28"/>
          <w:szCs w:val="28"/>
        </w:rPr>
      </w:pPr>
    </w:p>
    <w:p w:rsidR="00820642" w:rsidRPr="00144216" w:rsidRDefault="00820642" w:rsidP="00820642">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"Территории"</w:t>
      </w:r>
    </w:p>
    <w:p w:rsidR="00820642" w:rsidRPr="00144216" w:rsidRDefault="00820642" w:rsidP="00820642">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Код справочника: 7C</w:t>
      </w:r>
    </w:p>
    <w:p w:rsidR="00820642" w:rsidRPr="00144216" w:rsidRDefault="00820642" w:rsidP="00820642">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7710"/>
      </w:tblGrid>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w:t>
            </w:r>
          </w:p>
        </w:tc>
        <w:tc>
          <w:tcPr>
            <w:tcW w:w="7710"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Наименование</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Индивидуальной жилой застройки</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7C.2</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Многоквартирной жилой застройки</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7C.3</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Учебно-образовательного назначения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7C.4</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Территории общественно-делового назначения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7C.5</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Детские игровые и спортивные площадки</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7C.6</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Производственного, коммунально-складского, инженерного и транспортного назначения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7C.7</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Тротуары, дорожки, площади</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7C.8</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Дачных, садовых и огороднических товариществ</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7C.9</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Озелененные территории общего пользования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7C.10</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Защитного озеленения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7C.11</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Территории, не покрытые лесом и кустарниками</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7C.12</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Территории, покрытые лесом и кустарниками</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7C.13</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Зона поверхностных водных объектов</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7C.14</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Ритуального назначения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7C.15</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Добычи полезных ископаемых</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7C.16</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Объектов сельскохозяйственного назначения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7C.17</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Сельскохозяйственного использования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7C.18</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Рекреационного назначения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7C.19</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Складирования и захоронения отходов</w:t>
            </w:r>
          </w:p>
        </w:tc>
      </w:tr>
    </w:tbl>
    <w:p w:rsidR="00CE538B" w:rsidRDefault="00CE538B" w:rsidP="00B73B03">
      <w:pPr>
        <w:pStyle w:val="ConsPlusNormal"/>
        <w:ind w:firstLine="0"/>
        <w:rPr>
          <w:rFonts w:ascii="Times New Roman" w:hAnsi="Times New Roman" w:cs="Times New Roman"/>
          <w:sz w:val="28"/>
          <w:szCs w:val="28"/>
          <w:lang w:val="en-US"/>
        </w:rPr>
      </w:pPr>
    </w:p>
    <w:p w:rsidR="00820642" w:rsidRPr="00144216" w:rsidRDefault="00820642" w:rsidP="00820642">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lastRenderedPageBreak/>
        <w:t>Справочник "Статусы красных линий"</w:t>
      </w:r>
    </w:p>
    <w:p w:rsidR="00820642" w:rsidRPr="00144216" w:rsidRDefault="00820642" w:rsidP="00820642">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Код справочника: 7E</w:t>
      </w:r>
    </w:p>
    <w:p w:rsidR="00820642" w:rsidRPr="00144216" w:rsidRDefault="00820642" w:rsidP="00820642">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7710"/>
      </w:tblGrid>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w:t>
            </w:r>
          </w:p>
        </w:tc>
        <w:tc>
          <w:tcPr>
            <w:tcW w:w="7710"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Наименование</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7E.1</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Существующий</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7E.2</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Планируемый</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7E.3</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Отменяемый</w:t>
            </w:r>
          </w:p>
        </w:tc>
      </w:tr>
    </w:tbl>
    <w:p w:rsidR="00820642" w:rsidRPr="00144216" w:rsidRDefault="00820642" w:rsidP="00820642">
      <w:pPr>
        <w:pStyle w:val="ConsPlusNormal"/>
        <w:ind w:firstLine="0"/>
        <w:jc w:val="both"/>
        <w:rPr>
          <w:rFonts w:ascii="Times New Roman" w:hAnsi="Times New Roman" w:cs="Times New Roman"/>
          <w:sz w:val="28"/>
          <w:szCs w:val="28"/>
        </w:rPr>
      </w:pPr>
    </w:p>
    <w:p w:rsidR="00820642" w:rsidRPr="00144216" w:rsidRDefault="00820642" w:rsidP="00820642">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"Виды границ образуемого (изменяемого) земельного участка"</w:t>
      </w:r>
    </w:p>
    <w:p w:rsidR="00820642" w:rsidRPr="00144216" w:rsidRDefault="00820642" w:rsidP="00820642">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Код справочника: 7F</w:t>
      </w:r>
    </w:p>
    <w:p w:rsidR="00820642" w:rsidRPr="00144216" w:rsidRDefault="00820642" w:rsidP="00820642">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7710"/>
      </w:tblGrid>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w:t>
            </w:r>
          </w:p>
        </w:tc>
        <w:tc>
          <w:tcPr>
            <w:tcW w:w="7710"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Наименование</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7F.1</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существующих (сохраняемых) земельных участков</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7F.2</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земельных участков, предполагаемых к изъятию для государственных или муниципальных нужд</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7F.3</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изменяемых земельных участков</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7F.4</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образуемых земельных участков</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7F.5</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образуемых земельных участков, которые после образования будут относиться к имуществу общего пользования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7F.6</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образуемых земельных участков, которые после образования будут относиться к территориям общего пользования</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7F.7</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Границы образуемых земельных участков, предполагаемых к изъятию для государственных или муниципальных нужд</w:t>
            </w:r>
          </w:p>
        </w:tc>
      </w:tr>
    </w:tbl>
    <w:p w:rsidR="00820642" w:rsidRPr="00144216" w:rsidRDefault="00820642" w:rsidP="00820642">
      <w:pPr>
        <w:pStyle w:val="ConsPlusNormal"/>
        <w:ind w:firstLine="0"/>
        <w:jc w:val="both"/>
        <w:rPr>
          <w:rFonts w:ascii="Times New Roman" w:hAnsi="Times New Roman" w:cs="Times New Roman"/>
          <w:sz w:val="28"/>
          <w:szCs w:val="28"/>
        </w:rPr>
      </w:pPr>
    </w:p>
    <w:p w:rsidR="00820642" w:rsidRPr="00144216" w:rsidRDefault="00820642" w:rsidP="00820642">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Справочник "Способы образования земельных участков"</w:t>
      </w:r>
    </w:p>
    <w:p w:rsidR="00820642" w:rsidRPr="00144216" w:rsidRDefault="00820642" w:rsidP="00820642">
      <w:pPr>
        <w:pStyle w:val="ConsPlusNormal"/>
        <w:spacing w:before="220"/>
        <w:ind w:firstLine="0"/>
        <w:jc w:val="both"/>
        <w:rPr>
          <w:rFonts w:ascii="Times New Roman" w:hAnsi="Times New Roman" w:cs="Times New Roman"/>
          <w:sz w:val="28"/>
          <w:szCs w:val="28"/>
        </w:rPr>
      </w:pPr>
      <w:r w:rsidRPr="00144216">
        <w:rPr>
          <w:rFonts w:ascii="Times New Roman" w:hAnsi="Times New Roman" w:cs="Times New Roman"/>
          <w:sz w:val="28"/>
          <w:szCs w:val="28"/>
        </w:rPr>
        <w:t>Код справочника: 7G</w:t>
      </w:r>
    </w:p>
    <w:p w:rsidR="00820642" w:rsidRPr="00144216" w:rsidRDefault="00820642" w:rsidP="00820642">
      <w:pPr>
        <w:pStyle w:val="ConsPlusNormal"/>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7710"/>
      </w:tblGrid>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Код</w:t>
            </w:r>
          </w:p>
        </w:tc>
        <w:tc>
          <w:tcPr>
            <w:tcW w:w="7710"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Наименование</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7G.1</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Образование земельных участков из земель или земельных участков, находящихся в государственной или муниципальной собственности</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lastRenderedPageBreak/>
              <w:t>7G.2</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Раздел земельного участка</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7G.3</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Объединение земельных участков</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7G.4</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Выдел земельного участка</w:t>
            </w:r>
          </w:p>
        </w:tc>
      </w:tr>
      <w:tr w:rsidR="00820642" w:rsidRPr="00144216" w:rsidTr="00BF2643">
        <w:tc>
          <w:tcPr>
            <w:tcW w:w="1361" w:type="dxa"/>
          </w:tcPr>
          <w:p w:rsidR="00820642" w:rsidRPr="00144216" w:rsidRDefault="00820642" w:rsidP="00BF2643">
            <w:pPr>
              <w:pStyle w:val="ConsPlusNormal"/>
              <w:ind w:firstLine="0"/>
              <w:jc w:val="center"/>
              <w:rPr>
                <w:rFonts w:ascii="Times New Roman" w:hAnsi="Times New Roman" w:cs="Times New Roman"/>
                <w:sz w:val="28"/>
                <w:szCs w:val="28"/>
              </w:rPr>
            </w:pPr>
            <w:r w:rsidRPr="00144216">
              <w:rPr>
                <w:rFonts w:ascii="Times New Roman" w:hAnsi="Times New Roman" w:cs="Times New Roman"/>
                <w:sz w:val="28"/>
                <w:szCs w:val="28"/>
              </w:rPr>
              <w:t>7G.5</w:t>
            </w:r>
          </w:p>
        </w:tc>
        <w:tc>
          <w:tcPr>
            <w:tcW w:w="7710" w:type="dxa"/>
          </w:tcPr>
          <w:p w:rsidR="00820642" w:rsidRPr="00144216" w:rsidRDefault="00820642" w:rsidP="00BF2643">
            <w:pPr>
              <w:pStyle w:val="ConsPlusNormal"/>
              <w:ind w:firstLine="0"/>
              <w:jc w:val="both"/>
              <w:rPr>
                <w:rFonts w:ascii="Times New Roman" w:hAnsi="Times New Roman" w:cs="Times New Roman"/>
                <w:sz w:val="28"/>
                <w:szCs w:val="28"/>
              </w:rPr>
            </w:pPr>
            <w:r w:rsidRPr="00144216">
              <w:rPr>
                <w:rFonts w:ascii="Times New Roman" w:hAnsi="Times New Roman" w:cs="Times New Roman"/>
                <w:sz w:val="28"/>
                <w:szCs w:val="28"/>
              </w:rPr>
              <w:t>Перераспределение земельных участков</w:t>
            </w:r>
          </w:p>
        </w:tc>
      </w:tr>
    </w:tbl>
    <w:p w:rsidR="00CE538B" w:rsidRDefault="00CE538B"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3C1229" w:rsidRDefault="003C1229" w:rsidP="00B73B03">
      <w:pPr>
        <w:pStyle w:val="ConsPlusNormal"/>
        <w:ind w:firstLine="0"/>
        <w:rPr>
          <w:rFonts w:ascii="Times New Roman" w:hAnsi="Times New Roman" w:cs="Times New Roman"/>
          <w:sz w:val="28"/>
          <w:szCs w:val="28"/>
        </w:rPr>
      </w:pPr>
    </w:p>
    <w:p w:rsidR="001A5695" w:rsidRPr="00905DFA" w:rsidRDefault="001A5695" w:rsidP="003C1229">
      <w:pPr>
        <w:pStyle w:val="ConsPlusNormal"/>
        <w:ind w:firstLine="0"/>
        <w:rPr>
          <w:sz w:val="28"/>
          <w:szCs w:val="28"/>
        </w:rPr>
      </w:pPr>
    </w:p>
    <w:sectPr w:rsidR="001A5695" w:rsidRPr="00905DFA" w:rsidSect="003C1229">
      <w:headerReference w:type="default" r:id="rId83"/>
      <w:pgSz w:w="11906" w:h="16838"/>
      <w:pgMar w:top="1134" w:right="992" w:bottom="1134" w:left="1418" w:header="567" w:footer="709" w:gutter="0"/>
      <w:pgNumType w:start="5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2E1" w:rsidRDefault="00CF12E1">
      <w:r>
        <w:separator/>
      </w:r>
    </w:p>
  </w:endnote>
  <w:endnote w:type="continuationSeparator" w:id="0">
    <w:p w:rsidR="00CF12E1" w:rsidRDefault="00CF1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1">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2E1" w:rsidRDefault="00CF12E1">
      <w:r>
        <w:separator/>
      </w:r>
    </w:p>
  </w:footnote>
  <w:footnote w:type="continuationSeparator" w:id="0">
    <w:p w:rsidR="00CF12E1" w:rsidRDefault="00CF1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2E1" w:rsidRDefault="00CF12E1">
    <w:pPr>
      <w:pStyle w:val="a7"/>
      <w:jc w:val="center"/>
    </w:pPr>
  </w:p>
  <w:p w:rsidR="00CF12E1" w:rsidRDefault="00CF12E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2E1" w:rsidRDefault="00CF12E1">
    <w:pPr>
      <w:pStyle w:val="a7"/>
      <w:jc w:val="center"/>
    </w:pPr>
  </w:p>
  <w:p w:rsidR="00CF12E1" w:rsidRDefault="00CF12E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2E1" w:rsidRDefault="00CF12E1">
    <w:pPr>
      <w:pStyle w:val="a7"/>
      <w:jc w:val="center"/>
    </w:pPr>
  </w:p>
  <w:p w:rsidR="00CF12E1" w:rsidRDefault="00CF12E1">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4134"/>
      <w:docPartObj>
        <w:docPartGallery w:val="Page Numbers (Top of Page)"/>
        <w:docPartUnique/>
      </w:docPartObj>
    </w:sdtPr>
    <w:sdtContent>
      <w:p w:rsidR="00CF12E1" w:rsidRDefault="00CF12E1">
        <w:pPr>
          <w:pStyle w:val="a7"/>
          <w:jc w:val="center"/>
        </w:pPr>
        <w:fldSimple w:instr=" PAGE   \* MERGEFORMAT ">
          <w:r w:rsidR="004D7A70">
            <w:rPr>
              <w:noProof/>
            </w:rPr>
            <w:t>55</w:t>
          </w:r>
        </w:fldSimple>
      </w:p>
    </w:sdtContent>
  </w:sdt>
  <w:p w:rsidR="00CF12E1" w:rsidRDefault="00CF12E1">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4129"/>
      <w:docPartObj>
        <w:docPartGallery w:val="Page Numbers (Top of Page)"/>
        <w:docPartUnique/>
      </w:docPartObj>
    </w:sdtPr>
    <w:sdtContent>
      <w:p w:rsidR="00CF12E1" w:rsidRDefault="00CF12E1">
        <w:pPr>
          <w:pStyle w:val="a7"/>
          <w:jc w:val="center"/>
        </w:pPr>
        <w:fldSimple w:instr=" PAGE   \* MERGEFORMAT ">
          <w:r w:rsidR="004D7A70">
            <w:rPr>
              <w:noProof/>
            </w:rPr>
            <w:t>44</w:t>
          </w:r>
        </w:fldSimple>
      </w:p>
    </w:sdtContent>
  </w:sdt>
  <w:p w:rsidR="00CF12E1" w:rsidRDefault="00CF12E1">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591628"/>
      <w:docPartObj>
        <w:docPartGallery w:val="Page Numbers (Top of Page)"/>
        <w:docPartUnique/>
      </w:docPartObj>
    </w:sdtPr>
    <w:sdtContent>
      <w:p w:rsidR="00CF12E1" w:rsidRDefault="00CF12E1">
        <w:pPr>
          <w:pStyle w:val="a7"/>
          <w:jc w:val="center"/>
        </w:pPr>
        <w:fldSimple w:instr=" PAGE   \* MERGEFORMAT ">
          <w:r w:rsidR="004D7A70">
            <w:rPr>
              <w:noProof/>
            </w:rPr>
            <w:t>58</w:t>
          </w:r>
        </w:fldSimple>
      </w:p>
    </w:sdtContent>
  </w:sdt>
  <w:p w:rsidR="00CF12E1" w:rsidRDefault="00CF12E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9F7B76"/>
    <w:multiLevelType w:val="hybridMultilevel"/>
    <w:tmpl w:val="67DCCE88"/>
    <w:lvl w:ilvl="0" w:tplc="04190011">
      <w:start w:val="1"/>
      <w:numFmt w:val="decimal"/>
      <w:lvlText w:val="%1)"/>
      <w:lvlJc w:val="left"/>
      <w:pPr>
        <w:ind w:left="1429"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8032E3F"/>
    <w:multiLevelType w:val="hybridMultilevel"/>
    <w:tmpl w:val="A0264178"/>
    <w:lvl w:ilvl="0" w:tplc="10E8E144">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44033"/>
  </w:hdrShapeDefaults>
  <w:footnotePr>
    <w:footnote w:id="-1"/>
    <w:footnote w:id="0"/>
  </w:footnotePr>
  <w:endnotePr>
    <w:endnote w:id="-1"/>
    <w:endnote w:id="0"/>
  </w:endnotePr>
  <w:compat/>
  <w:rsids>
    <w:rsidRoot w:val="005F2E84"/>
    <w:rsid w:val="000029FF"/>
    <w:rsid w:val="00005107"/>
    <w:rsid w:val="00006616"/>
    <w:rsid w:val="000067C7"/>
    <w:rsid w:val="000135A7"/>
    <w:rsid w:val="000136DC"/>
    <w:rsid w:val="000154A3"/>
    <w:rsid w:val="00021DDE"/>
    <w:rsid w:val="000261C6"/>
    <w:rsid w:val="00026461"/>
    <w:rsid w:val="00026E26"/>
    <w:rsid w:val="00031169"/>
    <w:rsid w:val="00037265"/>
    <w:rsid w:val="000426D6"/>
    <w:rsid w:val="00044BBF"/>
    <w:rsid w:val="0005259A"/>
    <w:rsid w:val="000526F1"/>
    <w:rsid w:val="0005302B"/>
    <w:rsid w:val="00061B79"/>
    <w:rsid w:val="00063652"/>
    <w:rsid w:val="00070992"/>
    <w:rsid w:val="00074566"/>
    <w:rsid w:val="000851E5"/>
    <w:rsid w:val="000901F2"/>
    <w:rsid w:val="00090498"/>
    <w:rsid w:val="000946E4"/>
    <w:rsid w:val="000A2DEF"/>
    <w:rsid w:val="000A4404"/>
    <w:rsid w:val="000A4552"/>
    <w:rsid w:val="000B159F"/>
    <w:rsid w:val="000B6122"/>
    <w:rsid w:val="000C155D"/>
    <w:rsid w:val="000C53AF"/>
    <w:rsid w:val="000C6B65"/>
    <w:rsid w:val="000D4200"/>
    <w:rsid w:val="000D5DE3"/>
    <w:rsid w:val="000E7B3C"/>
    <w:rsid w:val="000F2C01"/>
    <w:rsid w:val="000F7EE2"/>
    <w:rsid w:val="001017CF"/>
    <w:rsid w:val="001035BE"/>
    <w:rsid w:val="001061E0"/>
    <w:rsid w:val="00107930"/>
    <w:rsid w:val="001110E9"/>
    <w:rsid w:val="00111A7E"/>
    <w:rsid w:val="001126E3"/>
    <w:rsid w:val="00125DA1"/>
    <w:rsid w:val="001333DF"/>
    <w:rsid w:val="00134591"/>
    <w:rsid w:val="00142B66"/>
    <w:rsid w:val="0014353A"/>
    <w:rsid w:val="00143FFF"/>
    <w:rsid w:val="00144866"/>
    <w:rsid w:val="001471A1"/>
    <w:rsid w:val="001544B9"/>
    <w:rsid w:val="001545D4"/>
    <w:rsid w:val="00161096"/>
    <w:rsid w:val="001675DB"/>
    <w:rsid w:val="00167CE8"/>
    <w:rsid w:val="00170382"/>
    <w:rsid w:val="00171CA9"/>
    <w:rsid w:val="0017278F"/>
    <w:rsid w:val="00173535"/>
    <w:rsid w:val="0017363C"/>
    <w:rsid w:val="00180B6C"/>
    <w:rsid w:val="00184BED"/>
    <w:rsid w:val="001852BD"/>
    <w:rsid w:val="0018624C"/>
    <w:rsid w:val="00187CA5"/>
    <w:rsid w:val="0019093E"/>
    <w:rsid w:val="0019205B"/>
    <w:rsid w:val="0019699F"/>
    <w:rsid w:val="001A118A"/>
    <w:rsid w:val="001A3A68"/>
    <w:rsid w:val="001A5695"/>
    <w:rsid w:val="001A68D1"/>
    <w:rsid w:val="001A73C8"/>
    <w:rsid w:val="001B017F"/>
    <w:rsid w:val="001B01A7"/>
    <w:rsid w:val="001B5F7B"/>
    <w:rsid w:val="001C0149"/>
    <w:rsid w:val="001C042D"/>
    <w:rsid w:val="001C5BA7"/>
    <w:rsid w:val="001D5955"/>
    <w:rsid w:val="001E711A"/>
    <w:rsid w:val="001F1620"/>
    <w:rsid w:val="002005F2"/>
    <w:rsid w:val="00202872"/>
    <w:rsid w:val="00204000"/>
    <w:rsid w:val="002044C2"/>
    <w:rsid w:val="00205AE2"/>
    <w:rsid w:val="00206DA1"/>
    <w:rsid w:val="002111EF"/>
    <w:rsid w:val="00214979"/>
    <w:rsid w:val="00215AE4"/>
    <w:rsid w:val="00220C65"/>
    <w:rsid w:val="00224DEB"/>
    <w:rsid w:val="00224EC6"/>
    <w:rsid w:val="00226A29"/>
    <w:rsid w:val="0023180E"/>
    <w:rsid w:val="00232EB8"/>
    <w:rsid w:val="002367FA"/>
    <w:rsid w:val="00236EB0"/>
    <w:rsid w:val="002374B8"/>
    <w:rsid w:val="002425D5"/>
    <w:rsid w:val="00250798"/>
    <w:rsid w:val="00255D85"/>
    <w:rsid w:val="002579EA"/>
    <w:rsid w:val="00260A0D"/>
    <w:rsid w:val="002623CD"/>
    <w:rsid w:val="002650BA"/>
    <w:rsid w:val="00265103"/>
    <w:rsid w:val="002803F6"/>
    <w:rsid w:val="002829F1"/>
    <w:rsid w:val="00286DC9"/>
    <w:rsid w:val="00290BA0"/>
    <w:rsid w:val="00294E21"/>
    <w:rsid w:val="002A17C7"/>
    <w:rsid w:val="002A4FBB"/>
    <w:rsid w:val="002A7CED"/>
    <w:rsid w:val="002B1472"/>
    <w:rsid w:val="002B1A1F"/>
    <w:rsid w:val="002B1CC7"/>
    <w:rsid w:val="002B2397"/>
    <w:rsid w:val="002C3269"/>
    <w:rsid w:val="002C3D57"/>
    <w:rsid w:val="002C4545"/>
    <w:rsid w:val="002C6CEC"/>
    <w:rsid w:val="002D2F00"/>
    <w:rsid w:val="002E0045"/>
    <w:rsid w:val="002E05BA"/>
    <w:rsid w:val="002E2796"/>
    <w:rsid w:val="002E494F"/>
    <w:rsid w:val="002E4ADC"/>
    <w:rsid w:val="002F1A01"/>
    <w:rsid w:val="002F48A4"/>
    <w:rsid w:val="002F504C"/>
    <w:rsid w:val="00300A76"/>
    <w:rsid w:val="0030114F"/>
    <w:rsid w:val="0030267F"/>
    <w:rsid w:val="003029BF"/>
    <w:rsid w:val="00311EFB"/>
    <w:rsid w:val="00315AFD"/>
    <w:rsid w:val="003205B7"/>
    <w:rsid w:val="00321432"/>
    <w:rsid w:val="003250A5"/>
    <w:rsid w:val="003254AF"/>
    <w:rsid w:val="003300A5"/>
    <w:rsid w:val="003313AF"/>
    <w:rsid w:val="003314BE"/>
    <w:rsid w:val="00333420"/>
    <w:rsid w:val="0033642C"/>
    <w:rsid w:val="00340B9B"/>
    <w:rsid w:val="003415ED"/>
    <w:rsid w:val="00343846"/>
    <w:rsid w:val="00345E95"/>
    <w:rsid w:val="003462B3"/>
    <w:rsid w:val="00350679"/>
    <w:rsid w:val="0035448B"/>
    <w:rsid w:val="003566AB"/>
    <w:rsid w:val="00381F0B"/>
    <w:rsid w:val="00383E6E"/>
    <w:rsid w:val="00395160"/>
    <w:rsid w:val="00397FE2"/>
    <w:rsid w:val="003A34CB"/>
    <w:rsid w:val="003A5EBF"/>
    <w:rsid w:val="003A642E"/>
    <w:rsid w:val="003B47C5"/>
    <w:rsid w:val="003B5FEF"/>
    <w:rsid w:val="003C1229"/>
    <w:rsid w:val="003C3E6A"/>
    <w:rsid w:val="003C5CA0"/>
    <w:rsid w:val="003D00E4"/>
    <w:rsid w:val="003D42D8"/>
    <w:rsid w:val="003D4DB7"/>
    <w:rsid w:val="003D5A5B"/>
    <w:rsid w:val="003D70C8"/>
    <w:rsid w:val="003D790D"/>
    <w:rsid w:val="003D7DB1"/>
    <w:rsid w:val="003E2499"/>
    <w:rsid w:val="00401698"/>
    <w:rsid w:val="00402739"/>
    <w:rsid w:val="00402F47"/>
    <w:rsid w:val="00405CF8"/>
    <w:rsid w:val="004106BE"/>
    <w:rsid w:val="00422B0A"/>
    <w:rsid w:val="00425803"/>
    <w:rsid w:val="00427320"/>
    <w:rsid w:val="00430E0C"/>
    <w:rsid w:val="00432AFA"/>
    <w:rsid w:val="00436615"/>
    <w:rsid w:val="00442440"/>
    <w:rsid w:val="004432C0"/>
    <w:rsid w:val="0045202D"/>
    <w:rsid w:val="00460FB5"/>
    <w:rsid w:val="00461D96"/>
    <w:rsid w:val="00462945"/>
    <w:rsid w:val="00465F0E"/>
    <w:rsid w:val="00466008"/>
    <w:rsid w:val="00467D13"/>
    <w:rsid w:val="00470F7C"/>
    <w:rsid w:val="004809F1"/>
    <w:rsid w:val="00480B09"/>
    <w:rsid w:val="004814A1"/>
    <w:rsid w:val="00482D92"/>
    <w:rsid w:val="00493A38"/>
    <w:rsid w:val="00493CF4"/>
    <w:rsid w:val="004947E2"/>
    <w:rsid w:val="004A0D05"/>
    <w:rsid w:val="004A12B5"/>
    <w:rsid w:val="004A406C"/>
    <w:rsid w:val="004B09CD"/>
    <w:rsid w:val="004B27AB"/>
    <w:rsid w:val="004B60D1"/>
    <w:rsid w:val="004B6A5A"/>
    <w:rsid w:val="004B7664"/>
    <w:rsid w:val="004C161E"/>
    <w:rsid w:val="004C383E"/>
    <w:rsid w:val="004C38D4"/>
    <w:rsid w:val="004C41D2"/>
    <w:rsid w:val="004C5685"/>
    <w:rsid w:val="004C7599"/>
    <w:rsid w:val="004C7971"/>
    <w:rsid w:val="004D3253"/>
    <w:rsid w:val="004D4A83"/>
    <w:rsid w:val="004D7A70"/>
    <w:rsid w:val="004E23B7"/>
    <w:rsid w:val="004F07C5"/>
    <w:rsid w:val="004F1876"/>
    <w:rsid w:val="004F1C23"/>
    <w:rsid w:val="004F535A"/>
    <w:rsid w:val="004F6946"/>
    <w:rsid w:val="005028D8"/>
    <w:rsid w:val="00517392"/>
    <w:rsid w:val="00521F26"/>
    <w:rsid w:val="005249C9"/>
    <w:rsid w:val="0054120F"/>
    <w:rsid w:val="00542A1F"/>
    <w:rsid w:val="00547B94"/>
    <w:rsid w:val="00554C70"/>
    <w:rsid w:val="005552E5"/>
    <w:rsid w:val="005611B5"/>
    <w:rsid w:val="0057287A"/>
    <w:rsid w:val="005749A7"/>
    <w:rsid w:val="0057764C"/>
    <w:rsid w:val="00594719"/>
    <w:rsid w:val="00597315"/>
    <w:rsid w:val="00597391"/>
    <w:rsid w:val="005A1B72"/>
    <w:rsid w:val="005A2849"/>
    <w:rsid w:val="005B231D"/>
    <w:rsid w:val="005B2C1F"/>
    <w:rsid w:val="005B5BBA"/>
    <w:rsid w:val="005B70E2"/>
    <w:rsid w:val="005C1B4D"/>
    <w:rsid w:val="005D008E"/>
    <w:rsid w:val="005D1890"/>
    <w:rsid w:val="005D2064"/>
    <w:rsid w:val="005D2472"/>
    <w:rsid w:val="005D41D3"/>
    <w:rsid w:val="005E028C"/>
    <w:rsid w:val="005E170F"/>
    <w:rsid w:val="005E1AC3"/>
    <w:rsid w:val="005E201F"/>
    <w:rsid w:val="005E2BD3"/>
    <w:rsid w:val="005E327F"/>
    <w:rsid w:val="005E332D"/>
    <w:rsid w:val="005E42E2"/>
    <w:rsid w:val="005E4B14"/>
    <w:rsid w:val="005F1A51"/>
    <w:rsid w:val="005F23AA"/>
    <w:rsid w:val="005F2E84"/>
    <w:rsid w:val="005F5985"/>
    <w:rsid w:val="005F68AD"/>
    <w:rsid w:val="006001FC"/>
    <w:rsid w:val="00601B10"/>
    <w:rsid w:val="00605851"/>
    <w:rsid w:val="00607783"/>
    <w:rsid w:val="006114C1"/>
    <w:rsid w:val="00612C77"/>
    <w:rsid w:val="00613E26"/>
    <w:rsid w:val="00615E1A"/>
    <w:rsid w:val="006169A5"/>
    <w:rsid w:val="006220C9"/>
    <w:rsid w:val="00634898"/>
    <w:rsid w:val="00636AA6"/>
    <w:rsid w:val="006401E2"/>
    <w:rsid w:val="00640898"/>
    <w:rsid w:val="0064249A"/>
    <w:rsid w:val="006453F4"/>
    <w:rsid w:val="00653434"/>
    <w:rsid w:val="006544AF"/>
    <w:rsid w:val="006577F9"/>
    <w:rsid w:val="006613F7"/>
    <w:rsid w:val="00662654"/>
    <w:rsid w:val="00666F46"/>
    <w:rsid w:val="0068015D"/>
    <w:rsid w:val="006811BE"/>
    <w:rsid w:val="006861C5"/>
    <w:rsid w:val="0069614D"/>
    <w:rsid w:val="00696682"/>
    <w:rsid w:val="006A577D"/>
    <w:rsid w:val="006A7427"/>
    <w:rsid w:val="006B1A79"/>
    <w:rsid w:val="006C2431"/>
    <w:rsid w:val="006C38DA"/>
    <w:rsid w:val="006C3B1E"/>
    <w:rsid w:val="006C4355"/>
    <w:rsid w:val="006C73E9"/>
    <w:rsid w:val="006D11E3"/>
    <w:rsid w:val="006D242C"/>
    <w:rsid w:val="006D2672"/>
    <w:rsid w:val="006D7D00"/>
    <w:rsid w:val="006D7D77"/>
    <w:rsid w:val="006E0F54"/>
    <w:rsid w:val="006E11BE"/>
    <w:rsid w:val="006E1E68"/>
    <w:rsid w:val="006E1FB3"/>
    <w:rsid w:val="006E3B08"/>
    <w:rsid w:val="006E3F3A"/>
    <w:rsid w:val="006E41C6"/>
    <w:rsid w:val="006E5348"/>
    <w:rsid w:val="006E54F0"/>
    <w:rsid w:val="006F2031"/>
    <w:rsid w:val="006F224B"/>
    <w:rsid w:val="006F59F0"/>
    <w:rsid w:val="006F6120"/>
    <w:rsid w:val="00701DAF"/>
    <w:rsid w:val="007062A3"/>
    <w:rsid w:val="00710FB2"/>
    <w:rsid w:val="007134AD"/>
    <w:rsid w:val="00716BED"/>
    <w:rsid w:val="00717604"/>
    <w:rsid w:val="007203F0"/>
    <w:rsid w:val="00722957"/>
    <w:rsid w:val="007244BC"/>
    <w:rsid w:val="007275CA"/>
    <w:rsid w:val="00733036"/>
    <w:rsid w:val="00733732"/>
    <w:rsid w:val="00737063"/>
    <w:rsid w:val="007378E7"/>
    <w:rsid w:val="0074358F"/>
    <w:rsid w:val="007459FB"/>
    <w:rsid w:val="00746CC7"/>
    <w:rsid w:val="007474F7"/>
    <w:rsid w:val="0074770C"/>
    <w:rsid w:val="00750DB3"/>
    <w:rsid w:val="00752653"/>
    <w:rsid w:val="007526BB"/>
    <w:rsid w:val="00753F09"/>
    <w:rsid w:val="0075670E"/>
    <w:rsid w:val="00756A85"/>
    <w:rsid w:val="00761181"/>
    <w:rsid w:val="007651EC"/>
    <w:rsid w:val="00766B85"/>
    <w:rsid w:val="00770975"/>
    <w:rsid w:val="007711C7"/>
    <w:rsid w:val="0078305C"/>
    <w:rsid w:val="0078481A"/>
    <w:rsid w:val="007849AD"/>
    <w:rsid w:val="00784BE7"/>
    <w:rsid w:val="00784F54"/>
    <w:rsid w:val="00793BAF"/>
    <w:rsid w:val="00794B40"/>
    <w:rsid w:val="00796223"/>
    <w:rsid w:val="007964A4"/>
    <w:rsid w:val="00797DFD"/>
    <w:rsid w:val="007A0949"/>
    <w:rsid w:val="007A0BD1"/>
    <w:rsid w:val="007A0EE8"/>
    <w:rsid w:val="007A502D"/>
    <w:rsid w:val="007B0457"/>
    <w:rsid w:val="007B1AB2"/>
    <w:rsid w:val="007C356A"/>
    <w:rsid w:val="007C378E"/>
    <w:rsid w:val="007C383F"/>
    <w:rsid w:val="007C4A74"/>
    <w:rsid w:val="007C7A53"/>
    <w:rsid w:val="007E32E5"/>
    <w:rsid w:val="007F133D"/>
    <w:rsid w:val="007F50A3"/>
    <w:rsid w:val="007F6A92"/>
    <w:rsid w:val="00801327"/>
    <w:rsid w:val="00802F4F"/>
    <w:rsid w:val="008069B8"/>
    <w:rsid w:val="00806E79"/>
    <w:rsid w:val="008120AA"/>
    <w:rsid w:val="00812EC9"/>
    <w:rsid w:val="00813302"/>
    <w:rsid w:val="008134E3"/>
    <w:rsid w:val="00814119"/>
    <w:rsid w:val="00815309"/>
    <w:rsid w:val="00820642"/>
    <w:rsid w:val="008341A9"/>
    <w:rsid w:val="0083772A"/>
    <w:rsid w:val="00842CAB"/>
    <w:rsid w:val="008508BB"/>
    <w:rsid w:val="00852543"/>
    <w:rsid w:val="00874F8F"/>
    <w:rsid w:val="00875173"/>
    <w:rsid w:val="00876699"/>
    <w:rsid w:val="008768BC"/>
    <w:rsid w:val="008A066B"/>
    <w:rsid w:val="008A1BB3"/>
    <w:rsid w:val="008A2EE9"/>
    <w:rsid w:val="008A43CD"/>
    <w:rsid w:val="008A6AF4"/>
    <w:rsid w:val="008B7718"/>
    <w:rsid w:val="008C2AF0"/>
    <w:rsid w:val="008C6DBB"/>
    <w:rsid w:val="008D5563"/>
    <w:rsid w:val="008E13E4"/>
    <w:rsid w:val="008E1A59"/>
    <w:rsid w:val="008E2F58"/>
    <w:rsid w:val="008E5762"/>
    <w:rsid w:val="008F0055"/>
    <w:rsid w:val="008F0EDD"/>
    <w:rsid w:val="008F1B34"/>
    <w:rsid w:val="0090231F"/>
    <w:rsid w:val="00905DFA"/>
    <w:rsid w:val="00907FCF"/>
    <w:rsid w:val="00912B1A"/>
    <w:rsid w:val="00912F12"/>
    <w:rsid w:val="009144D0"/>
    <w:rsid w:val="00924A46"/>
    <w:rsid w:val="009258AE"/>
    <w:rsid w:val="00932361"/>
    <w:rsid w:val="0093495A"/>
    <w:rsid w:val="009359E5"/>
    <w:rsid w:val="00937491"/>
    <w:rsid w:val="00951A5E"/>
    <w:rsid w:val="0095637C"/>
    <w:rsid w:val="00957E90"/>
    <w:rsid w:val="00962D8E"/>
    <w:rsid w:val="009630C6"/>
    <w:rsid w:val="0096319B"/>
    <w:rsid w:val="00963C40"/>
    <w:rsid w:val="00963CB8"/>
    <w:rsid w:val="00972743"/>
    <w:rsid w:val="0098013F"/>
    <w:rsid w:val="00982F14"/>
    <w:rsid w:val="0099019B"/>
    <w:rsid w:val="00992B54"/>
    <w:rsid w:val="00995892"/>
    <w:rsid w:val="00995D5A"/>
    <w:rsid w:val="009A139A"/>
    <w:rsid w:val="009A3223"/>
    <w:rsid w:val="009B2111"/>
    <w:rsid w:val="009B259B"/>
    <w:rsid w:val="009B27A4"/>
    <w:rsid w:val="009B47C4"/>
    <w:rsid w:val="009B56A3"/>
    <w:rsid w:val="009B5E9E"/>
    <w:rsid w:val="009C04D9"/>
    <w:rsid w:val="009C52B0"/>
    <w:rsid w:val="009D3612"/>
    <w:rsid w:val="009D496F"/>
    <w:rsid w:val="009E2523"/>
    <w:rsid w:val="009E5235"/>
    <w:rsid w:val="00A00A83"/>
    <w:rsid w:val="00A03991"/>
    <w:rsid w:val="00A05230"/>
    <w:rsid w:val="00A07F98"/>
    <w:rsid w:val="00A136F2"/>
    <w:rsid w:val="00A14FB2"/>
    <w:rsid w:val="00A15A1C"/>
    <w:rsid w:val="00A15F03"/>
    <w:rsid w:val="00A16E08"/>
    <w:rsid w:val="00A22BCC"/>
    <w:rsid w:val="00A24023"/>
    <w:rsid w:val="00A27FD6"/>
    <w:rsid w:val="00A3436C"/>
    <w:rsid w:val="00A35543"/>
    <w:rsid w:val="00A40B4C"/>
    <w:rsid w:val="00A43E81"/>
    <w:rsid w:val="00A44936"/>
    <w:rsid w:val="00A46A8D"/>
    <w:rsid w:val="00A52D32"/>
    <w:rsid w:val="00A53B77"/>
    <w:rsid w:val="00A54148"/>
    <w:rsid w:val="00A57254"/>
    <w:rsid w:val="00A62D99"/>
    <w:rsid w:val="00A7070B"/>
    <w:rsid w:val="00A73C8B"/>
    <w:rsid w:val="00A75EB6"/>
    <w:rsid w:val="00A76C46"/>
    <w:rsid w:val="00A80C3A"/>
    <w:rsid w:val="00A854EB"/>
    <w:rsid w:val="00A86691"/>
    <w:rsid w:val="00A921EB"/>
    <w:rsid w:val="00A92626"/>
    <w:rsid w:val="00A927F7"/>
    <w:rsid w:val="00AA176B"/>
    <w:rsid w:val="00AA42DA"/>
    <w:rsid w:val="00AA6423"/>
    <w:rsid w:val="00AA7DF5"/>
    <w:rsid w:val="00AB3280"/>
    <w:rsid w:val="00AC3F50"/>
    <w:rsid w:val="00AC64AC"/>
    <w:rsid w:val="00AC64C4"/>
    <w:rsid w:val="00AD077C"/>
    <w:rsid w:val="00AD3A0A"/>
    <w:rsid w:val="00AD57A1"/>
    <w:rsid w:val="00AD5A5A"/>
    <w:rsid w:val="00AD6781"/>
    <w:rsid w:val="00AE065B"/>
    <w:rsid w:val="00AE0F70"/>
    <w:rsid w:val="00AE216E"/>
    <w:rsid w:val="00B025D5"/>
    <w:rsid w:val="00B030D6"/>
    <w:rsid w:val="00B0496F"/>
    <w:rsid w:val="00B057B7"/>
    <w:rsid w:val="00B05BFC"/>
    <w:rsid w:val="00B06487"/>
    <w:rsid w:val="00B10860"/>
    <w:rsid w:val="00B11A42"/>
    <w:rsid w:val="00B145D3"/>
    <w:rsid w:val="00B15048"/>
    <w:rsid w:val="00B17A09"/>
    <w:rsid w:val="00B22518"/>
    <w:rsid w:val="00B228F6"/>
    <w:rsid w:val="00B23F14"/>
    <w:rsid w:val="00B23F66"/>
    <w:rsid w:val="00B373CA"/>
    <w:rsid w:val="00B408FD"/>
    <w:rsid w:val="00B42228"/>
    <w:rsid w:val="00B45A2D"/>
    <w:rsid w:val="00B52B42"/>
    <w:rsid w:val="00B55C9C"/>
    <w:rsid w:val="00B57708"/>
    <w:rsid w:val="00B602E8"/>
    <w:rsid w:val="00B61BFE"/>
    <w:rsid w:val="00B62CBC"/>
    <w:rsid w:val="00B65CE6"/>
    <w:rsid w:val="00B7072A"/>
    <w:rsid w:val="00B73B03"/>
    <w:rsid w:val="00B80E4E"/>
    <w:rsid w:val="00B80FC2"/>
    <w:rsid w:val="00B92758"/>
    <w:rsid w:val="00B957D7"/>
    <w:rsid w:val="00B96828"/>
    <w:rsid w:val="00B96FF7"/>
    <w:rsid w:val="00BA09A9"/>
    <w:rsid w:val="00BB0EA9"/>
    <w:rsid w:val="00BB2F5B"/>
    <w:rsid w:val="00BB398B"/>
    <w:rsid w:val="00BB5317"/>
    <w:rsid w:val="00BC70E2"/>
    <w:rsid w:val="00BC7D7C"/>
    <w:rsid w:val="00BD3B5F"/>
    <w:rsid w:val="00BD7B73"/>
    <w:rsid w:val="00BE2713"/>
    <w:rsid w:val="00BE6A35"/>
    <w:rsid w:val="00BE7035"/>
    <w:rsid w:val="00BE7EA4"/>
    <w:rsid w:val="00BF2643"/>
    <w:rsid w:val="00BF32BB"/>
    <w:rsid w:val="00BF3B76"/>
    <w:rsid w:val="00BF56FE"/>
    <w:rsid w:val="00BF660F"/>
    <w:rsid w:val="00BF7A2A"/>
    <w:rsid w:val="00C03AAB"/>
    <w:rsid w:val="00C34A6B"/>
    <w:rsid w:val="00C375C1"/>
    <w:rsid w:val="00C377DC"/>
    <w:rsid w:val="00C43E9C"/>
    <w:rsid w:val="00C46A1A"/>
    <w:rsid w:val="00C51BC9"/>
    <w:rsid w:val="00C533BD"/>
    <w:rsid w:val="00C62B5C"/>
    <w:rsid w:val="00C70500"/>
    <w:rsid w:val="00C778B3"/>
    <w:rsid w:val="00C80830"/>
    <w:rsid w:val="00C83BAE"/>
    <w:rsid w:val="00C925F6"/>
    <w:rsid w:val="00C94435"/>
    <w:rsid w:val="00C950BE"/>
    <w:rsid w:val="00C955CA"/>
    <w:rsid w:val="00C97F65"/>
    <w:rsid w:val="00CA0357"/>
    <w:rsid w:val="00CA0A1D"/>
    <w:rsid w:val="00CA1C6C"/>
    <w:rsid w:val="00CA4DE0"/>
    <w:rsid w:val="00CA7C13"/>
    <w:rsid w:val="00CB56A6"/>
    <w:rsid w:val="00CB6532"/>
    <w:rsid w:val="00CC12CD"/>
    <w:rsid w:val="00CD0F39"/>
    <w:rsid w:val="00CD5845"/>
    <w:rsid w:val="00CE538B"/>
    <w:rsid w:val="00CE6ED3"/>
    <w:rsid w:val="00CF12E1"/>
    <w:rsid w:val="00D01DB0"/>
    <w:rsid w:val="00D03C4A"/>
    <w:rsid w:val="00D04F36"/>
    <w:rsid w:val="00D06A5F"/>
    <w:rsid w:val="00D07BBD"/>
    <w:rsid w:val="00D14638"/>
    <w:rsid w:val="00D1730E"/>
    <w:rsid w:val="00D17701"/>
    <w:rsid w:val="00D17CEE"/>
    <w:rsid w:val="00D22AAC"/>
    <w:rsid w:val="00D26DDC"/>
    <w:rsid w:val="00D30A68"/>
    <w:rsid w:val="00D30E32"/>
    <w:rsid w:val="00D34641"/>
    <w:rsid w:val="00D422EA"/>
    <w:rsid w:val="00D51F16"/>
    <w:rsid w:val="00D536EB"/>
    <w:rsid w:val="00D53C05"/>
    <w:rsid w:val="00D55B58"/>
    <w:rsid w:val="00D575E2"/>
    <w:rsid w:val="00D578E6"/>
    <w:rsid w:val="00D60045"/>
    <w:rsid w:val="00D70994"/>
    <w:rsid w:val="00D7354D"/>
    <w:rsid w:val="00D73981"/>
    <w:rsid w:val="00D8698E"/>
    <w:rsid w:val="00DB58E1"/>
    <w:rsid w:val="00DB614B"/>
    <w:rsid w:val="00DC1B12"/>
    <w:rsid w:val="00DC3581"/>
    <w:rsid w:val="00DC65BA"/>
    <w:rsid w:val="00DD4BC9"/>
    <w:rsid w:val="00DD5595"/>
    <w:rsid w:val="00DD5854"/>
    <w:rsid w:val="00DD7778"/>
    <w:rsid w:val="00DD7BB8"/>
    <w:rsid w:val="00DE0757"/>
    <w:rsid w:val="00DE34F0"/>
    <w:rsid w:val="00DE3ED4"/>
    <w:rsid w:val="00E01DFC"/>
    <w:rsid w:val="00E042BA"/>
    <w:rsid w:val="00E05909"/>
    <w:rsid w:val="00E06E58"/>
    <w:rsid w:val="00E10CD8"/>
    <w:rsid w:val="00E12376"/>
    <w:rsid w:val="00E13434"/>
    <w:rsid w:val="00E15B5D"/>
    <w:rsid w:val="00E23B09"/>
    <w:rsid w:val="00E27BB4"/>
    <w:rsid w:val="00E317FF"/>
    <w:rsid w:val="00E31D1A"/>
    <w:rsid w:val="00E4153D"/>
    <w:rsid w:val="00E41DFC"/>
    <w:rsid w:val="00E444C0"/>
    <w:rsid w:val="00E45EB9"/>
    <w:rsid w:val="00E46819"/>
    <w:rsid w:val="00E56230"/>
    <w:rsid w:val="00E565DB"/>
    <w:rsid w:val="00E62C51"/>
    <w:rsid w:val="00E64E95"/>
    <w:rsid w:val="00E653CC"/>
    <w:rsid w:val="00E7065A"/>
    <w:rsid w:val="00E735A6"/>
    <w:rsid w:val="00E7791D"/>
    <w:rsid w:val="00E9243B"/>
    <w:rsid w:val="00E93B15"/>
    <w:rsid w:val="00EB2DA0"/>
    <w:rsid w:val="00EB3F30"/>
    <w:rsid w:val="00EB648F"/>
    <w:rsid w:val="00EB7F0C"/>
    <w:rsid w:val="00EC5F25"/>
    <w:rsid w:val="00EC710B"/>
    <w:rsid w:val="00ED05C6"/>
    <w:rsid w:val="00ED4E8C"/>
    <w:rsid w:val="00EE0ACF"/>
    <w:rsid w:val="00EE6D67"/>
    <w:rsid w:val="00EF4E35"/>
    <w:rsid w:val="00F0391F"/>
    <w:rsid w:val="00F0571A"/>
    <w:rsid w:val="00F05904"/>
    <w:rsid w:val="00F10282"/>
    <w:rsid w:val="00F13490"/>
    <w:rsid w:val="00F17DDF"/>
    <w:rsid w:val="00F23EB7"/>
    <w:rsid w:val="00F26724"/>
    <w:rsid w:val="00F27460"/>
    <w:rsid w:val="00F30339"/>
    <w:rsid w:val="00F40208"/>
    <w:rsid w:val="00F4152F"/>
    <w:rsid w:val="00F46171"/>
    <w:rsid w:val="00F47690"/>
    <w:rsid w:val="00F53A5F"/>
    <w:rsid w:val="00F555DF"/>
    <w:rsid w:val="00F573DC"/>
    <w:rsid w:val="00F617E9"/>
    <w:rsid w:val="00F61A27"/>
    <w:rsid w:val="00F62E49"/>
    <w:rsid w:val="00F73B3E"/>
    <w:rsid w:val="00F82AD9"/>
    <w:rsid w:val="00FA0D36"/>
    <w:rsid w:val="00FA2C77"/>
    <w:rsid w:val="00FA5658"/>
    <w:rsid w:val="00FB1225"/>
    <w:rsid w:val="00FC31FB"/>
    <w:rsid w:val="00FC46D5"/>
    <w:rsid w:val="00FC682F"/>
    <w:rsid w:val="00FD1D01"/>
    <w:rsid w:val="00FD3397"/>
    <w:rsid w:val="00FE101E"/>
    <w:rsid w:val="00FE1FEB"/>
    <w:rsid w:val="00FE337E"/>
    <w:rsid w:val="00FE4526"/>
    <w:rsid w:val="00FE6412"/>
    <w:rsid w:val="00FE731F"/>
    <w:rsid w:val="00FE7D44"/>
    <w:rsid w:val="00FF361B"/>
    <w:rsid w:val="00FF3AF8"/>
    <w:rsid w:val="00FF3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39"/>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rPr>
  </w:style>
  <w:style w:type="character" w:customStyle="1" w:styleId="a3">
    <w:name w:val="Основной текст_"/>
    <w:link w:val="11"/>
    <w:rsid w:val="0083772A"/>
    <w:rPr>
      <w:spacing w:val="1"/>
      <w:sz w:val="27"/>
      <w:szCs w:val="27"/>
      <w:shd w:val="clear" w:color="auto" w:fill="FFFFFF"/>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9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ac">
    <w:name w:val="Текст выноски Знак"/>
    <w:link w:val="ab"/>
    <w:uiPriority w:val="99"/>
    <w:semiHidden/>
    <w:locked/>
    <w:rsid w:val="00594719"/>
    <w:rPr>
      <w:rFonts w:ascii="Tahoma" w:hAnsi="Tahoma" w:cs="Tahoma"/>
      <w:sz w:val="16"/>
      <w:szCs w:val="16"/>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qFormat/>
    <w:rsid w:val="00F26724"/>
    <w:pPr>
      <w:widowControl w:val="0"/>
      <w:autoSpaceDE w:val="0"/>
      <w:autoSpaceDN w:val="0"/>
      <w:adjustRightInd w:val="0"/>
    </w:pPr>
    <w:rPr>
      <w:rFonts w:ascii="Courier New" w:hAnsi="Courier New" w:cs="Courier New"/>
    </w:rPr>
  </w:style>
  <w:style w:type="character" w:styleId="af1">
    <w:name w:val="page number"/>
    <w:uiPriority w:val="99"/>
    <w:rsid w:val="00F26724"/>
  </w:style>
  <w:style w:type="paragraph" w:customStyle="1" w:styleId="ConsPlusNormal">
    <w:name w:val="ConsPlusNormal"/>
    <w:link w:val="ConsPlusNormal0"/>
    <w:qFormat/>
    <w:rsid w:val="00F26724"/>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94719"/>
    <w:rPr>
      <w:rFonts w:ascii="Arial" w:hAnsi="Arial" w:cs="Arial"/>
    </w:rPr>
  </w:style>
  <w:style w:type="paragraph" w:styleId="af2">
    <w:name w:val="Normal (Web)"/>
    <w:aliases w:val="_а_Е’__ (дќа) И’ц_1,_а_Е’__ (дќа) И’ц_ И’ц_,___С¬__ (_x_) ÷¬__1,___С¬__ (_x_) ÷¬__ ÷¬__"/>
    <w:basedOn w:val="a"/>
    <w:link w:val="af3"/>
    <w:rsid w:val="00F26724"/>
    <w:pPr>
      <w:spacing w:before="100" w:beforeAutospacing="1" w:after="100" w:afterAutospacing="1"/>
    </w:pPr>
    <w:rPr>
      <w:rFonts w:ascii="Verdana" w:hAnsi="Verdana"/>
      <w:color w:val="333366"/>
      <w:sz w:val="12"/>
      <w:szCs w:val="1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594719"/>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character" w:customStyle="1" w:styleId="aff">
    <w:name w:val="Абзац списка Знак"/>
    <w:aliases w:val="ТЗ список Знак,Абзац списка нумерованный Знак"/>
    <w:link w:val="afe"/>
    <w:uiPriority w:val="34"/>
    <w:qFormat/>
    <w:locked/>
    <w:rsid w:val="00594719"/>
    <w:rPr>
      <w:rFonts w:ascii="Calibri" w:hAnsi="Calibri"/>
      <w:sz w:val="22"/>
      <w:szCs w:val="22"/>
    </w:rPr>
  </w:style>
  <w:style w:type="paragraph" w:customStyle="1" w:styleId="aff0">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paragraph" w:customStyle="1" w:styleId="21">
    <w:name w:val="2"/>
    <w:basedOn w:val="a"/>
    <w:next w:val="a"/>
    <w:link w:val="aff1"/>
    <w:qFormat/>
    <w:rsid w:val="00FE731F"/>
    <w:pPr>
      <w:spacing w:before="240" w:after="60"/>
      <w:jc w:val="center"/>
      <w:outlineLvl w:val="0"/>
    </w:pPr>
    <w:rPr>
      <w:rFonts w:ascii="Calibri Light" w:hAnsi="Calibri Light"/>
      <w:b/>
      <w:bCs/>
      <w:kern w:val="28"/>
      <w:sz w:val="32"/>
      <w:szCs w:val="32"/>
    </w:rPr>
  </w:style>
  <w:style w:type="character" w:customStyle="1" w:styleId="aff1">
    <w:name w:val="Заголовок Знак"/>
    <w:link w:val="21"/>
    <w:rsid w:val="0019205B"/>
    <w:rPr>
      <w:rFonts w:ascii="Calibri Light" w:hAnsi="Calibri Light"/>
      <w:b/>
      <w:bCs/>
      <w:kern w:val="28"/>
      <w:sz w:val="32"/>
      <w:szCs w:val="32"/>
    </w:rPr>
  </w:style>
  <w:style w:type="paragraph" w:customStyle="1" w:styleId="1-21">
    <w:name w:val="Средняя сетка 1 - Акцент 21"/>
    <w:basedOn w:val="a"/>
    <w:uiPriority w:val="34"/>
    <w:qFormat/>
    <w:rsid w:val="00594719"/>
    <w:pPr>
      <w:spacing w:after="200" w:line="276" w:lineRule="auto"/>
      <w:ind w:left="720"/>
      <w:contextualSpacing/>
    </w:pPr>
    <w:rPr>
      <w:rFonts w:ascii="Calibri" w:eastAsia="Calibri" w:hAnsi="Calibri"/>
      <w:sz w:val="22"/>
      <w:szCs w:val="22"/>
      <w:lang w:eastAsia="en-US"/>
    </w:rPr>
  </w:style>
  <w:style w:type="character" w:styleId="aff2">
    <w:name w:val="FollowedHyperlink"/>
    <w:uiPriority w:val="99"/>
    <w:rsid w:val="00594719"/>
    <w:rPr>
      <w:color w:val="800080"/>
      <w:u w:val="single"/>
    </w:rPr>
  </w:style>
  <w:style w:type="paragraph" w:customStyle="1" w:styleId="aff3">
    <w:name w:val="Знак Знак Знак Знак"/>
    <w:basedOn w:val="a"/>
    <w:rsid w:val="00594719"/>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594719"/>
    <w:pPr>
      <w:ind w:left="720"/>
    </w:pPr>
    <w:rPr>
      <w:szCs w:val="20"/>
    </w:rPr>
  </w:style>
  <w:style w:type="paragraph" w:customStyle="1" w:styleId="-11">
    <w:name w:val="Цветная заливка - Акцент 11"/>
    <w:hidden/>
    <w:uiPriority w:val="71"/>
    <w:rsid w:val="00594719"/>
    <w:rPr>
      <w:sz w:val="24"/>
      <w:szCs w:val="24"/>
    </w:rPr>
  </w:style>
  <w:style w:type="character" w:customStyle="1" w:styleId="13">
    <w:name w:val="Тема примечания Знак1"/>
    <w:uiPriority w:val="99"/>
    <w:locked/>
    <w:rsid w:val="00594719"/>
    <w:rPr>
      <w:rFonts w:cs="Times New Roman"/>
      <w:b/>
      <w:bCs/>
      <w:sz w:val="24"/>
      <w:szCs w:val="24"/>
    </w:rPr>
  </w:style>
  <w:style w:type="paragraph" w:customStyle="1" w:styleId="aff4">
    <w:name w:val="÷¬__ ÷¬__ ÷¬__ ÷¬__"/>
    <w:basedOn w:val="a"/>
    <w:rsid w:val="00594719"/>
    <w:pPr>
      <w:spacing w:before="100" w:beforeAutospacing="1" w:after="100" w:afterAutospacing="1"/>
    </w:pPr>
    <w:rPr>
      <w:rFonts w:ascii="Tahoma" w:hAnsi="Tahoma"/>
      <w:sz w:val="20"/>
      <w:szCs w:val="20"/>
      <w:lang w:val="en-US" w:eastAsia="en-US"/>
    </w:rPr>
  </w:style>
  <w:style w:type="paragraph" w:styleId="22">
    <w:name w:val="Body Text Indent 2"/>
    <w:basedOn w:val="a"/>
    <w:link w:val="23"/>
    <w:rsid w:val="00594719"/>
    <w:pPr>
      <w:spacing w:after="120" w:line="480" w:lineRule="auto"/>
      <w:ind w:left="283"/>
    </w:pPr>
  </w:style>
  <w:style w:type="character" w:customStyle="1" w:styleId="23">
    <w:name w:val="Основной текст с отступом 2 Знак"/>
    <w:basedOn w:val="a0"/>
    <w:link w:val="22"/>
    <w:rsid w:val="00594719"/>
    <w:rPr>
      <w:sz w:val="24"/>
      <w:szCs w:val="24"/>
    </w:rPr>
  </w:style>
  <w:style w:type="paragraph" w:customStyle="1" w:styleId="ConsPlusCell">
    <w:name w:val="ConsPlusCell"/>
    <w:uiPriority w:val="99"/>
    <w:rsid w:val="00594719"/>
    <w:pPr>
      <w:widowControl w:val="0"/>
      <w:autoSpaceDE w:val="0"/>
      <w:autoSpaceDN w:val="0"/>
      <w:adjustRightInd w:val="0"/>
    </w:pPr>
    <w:rPr>
      <w:rFonts w:ascii="Calibri" w:hAnsi="Calibri" w:cs="Calibri"/>
      <w:sz w:val="22"/>
      <w:szCs w:val="22"/>
    </w:rPr>
  </w:style>
  <w:style w:type="paragraph" w:styleId="aff5">
    <w:name w:val="endnote text"/>
    <w:basedOn w:val="a"/>
    <w:link w:val="aff6"/>
    <w:rsid w:val="00594719"/>
    <w:rPr>
      <w:sz w:val="20"/>
      <w:szCs w:val="20"/>
    </w:rPr>
  </w:style>
  <w:style w:type="character" w:customStyle="1" w:styleId="aff6">
    <w:name w:val="Текст концевой сноски Знак"/>
    <w:basedOn w:val="a0"/>
    <w:link w:val="aff5"/>
    <w:rsid w:val="00594719"/>
  </w:style>
  <w:style w:type="character" w:styleId="aff7">
    <w:name w:val="endnote reference"/>
    <w:rsid w:val="00594719"/>
    <w:rPr>
      <w:vertAlign w:val="superscript"/>
    </w:rPr>
  </w:style>
  <w:style w:type="paragraph" w:styleId="aff8">
    <w:name w:val="No Spacing"/>
    <w:uiPriority w:val="1"/>
    <w:qFormat/>
    <w:rsid w:val="00594719"/>
    <w:rPr>
      <w:rFonts w:ascii="Calibri" w:hAnsi="Calibri"/>
      <w:sz w:val="22"/>
      <w:szCs w:val="22"/>
    </w:rPr>
  </w:style>
  <w:style w:type="paragraph" w:customStyle="1" w:styleId="P16">
    <w:name w:val="P16"/>
    <w:basedOn w:val="a"/>
    <w:hidden/>
    <w:rsid w:val="00594719"/>
    <w:pPr>
      <w:widowControl w:val="0"/>
      <w:adjustRightInd w:val="0"/>
      <w:jc w:val="center"/>
      <w:textAlignment w:val="baseline"/>
    </w:pPr>
    <w:rPr>
      <w:rFonts w:eastAsia="SimSun1"/>
      <w:b/>
      <w:szCs w:val="20"/>
    </w:rPr>
  </w:style>
  <w:style w:type="paragraph" w:customStyle="1" w:styleId="P59">
    <w:name w:val="P59"/>
    <w:basedOn w:val="a"/>
    <w:hidden/>
    <w:rsid w:val="00594719"/>
    <w:pPr>
      <w:widowControl w:val="0"/>
      <w:tabs>
        <w:tab w:val="left" w:pos="-3420"/>
      </w:tabs>
      <w:adjustRightInd w:val="0"/>
      <w:jc w:val="center"/>
      <w:textAlignment w:val="baseline"/>
    </w:pPr>
    <w:rPr>
      <w:szCs w:val="20"/>
    </w:rPr>
  </w:style>
  <w:style w:type="paragraph" w:customStyle="1" w:styleId="P61">
    <w:name w:val="P61"/>
    <w:basedOn w:val="a"/>
    <w:hidden/>
    <w:rsid w:val="00594719"/>
    <w:pPr>
      <w:widowControl w:val="0"/>
      <w:tabs>
        <w:tab w:val="left" w:pos="-3420"/>
      </w:tabs>
      <w:adjustRightInd w:val="0"/>
      <w:jc w:val="center"/>
      <w:textAlignment w:val="baseline"/>
    </w:pPr>
    <w:rPr>
      <w:sz w:val="28"/>
      <w:szCs w:val="20"/>
    </w:rPr>
  </w:style>
  <w:style w:type="paragraph" w:customStyle="1" w:styleId="P103">
    <w:name w:val="P103"/>
    <w:basedOn w:val="a"/>
    <w:hidden/>
    <w:rsid w:val="0059471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94719"/>
    <w:rPr>
      <w:sz w:val="24"/>
    </w:rPr>
  </w:style>
  <w:style w:type="paragraph" w:styleId="3">
    <w:name w:val="Body Text Indent 3"/>
    <w:basedOn w:val="a"/>
    <w:link w:val="30"/>
    <w:rsid w:val="00594719"/>
    <w:pPr>
      <w:spacing w:after="120"/>
      <w:ind w:left="283"/>
    </w:pPr>
    <w:rPr>
      <w:sz w:val="16"/>
      <w:szCs w:val="16"/>
    </w:rPr>
  </w:style>
  <w:style w:type="character" w:customStyle="1" w:styleId="30">
    <w:name w:val="Основной текст с отступом 3 Знак"/>
    <w:basedOn w:val="a0"/>
    <w:link w:val="3"/>
    <w:rsid w:val="00594719"/>
    <w:rPr>
      <w:sz w:val="16"/>
      <w:szCs w:val="16"/>
    </w:rPr>
  </w:style>
  <w:style w:type="paragraph" w:customStyle="1" w:styleId="formattext">
    <w:name w:val="formattext"/>
    <w:basedOn w:val="a"/>
    <w:rsid w:val="00594719"/>
    <w:pPr>
      <w:spacing w:before="100" w:beforeAutospacing="1" w:after="100" w:afterAutospacing="1"/>
    </w:pPr>
  </w:style>
  <w:style w:type="paragraph" w:customStyle="1" w:styleId="Default">
    <w:name w:val="Default"/>
    <w:rsid w:val="00594719"/>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594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94719"/>
    <w:rPr>
      <w:rFonts w:ascii="Courier New" w:hAnsi="Courier New" w:cs="Courier New"/>
    </w:rPr>
  </w:style>
  <w:style w:type="paragraph" w:customStyle="1" w:styleId="aff9">
    <w:name w:val="МУ Обычный стиль"/>
    <w:basedOn w:val="a"/>
    <w:autoRedefine/>
    <w:rsid w:val="0059471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paragraph" w:customStyle="1" w:styleId="8">
    <w:name w:val="Стиль8"/>
    <w:basedOn w:val="a"/>
    <w:rsid w:val="00594719"/>
    <w:rPr>
      <w:rFonts w:eastAsia="Calibri"/>
      <w:noProof/>
      <w:sz w:val="28"/>
      <w:szCs w:val="28"/>
    </w:rPr>
  </w:style>
  <w:style w:type="paragraph" w:customStyle="1" w:styleId="14">
    <w:name w:val="1"/>
    <w:basedOn w:val="a"/>
    <w:next w:val="a"/>
    <w:qFormat/>
    <w:rsid w:val="00594719"/>
    <w:pPr>
      <w:spacing w:before="240" w:after="60"/>
      <w:jc w:val="center"/>
      <w:outlineLvl w:val="0"/>
    </w:pPr>
    <w:rPr>
      <w:rFonts w:ascii="Calibri Light" w:hAnsi="Calibri Light"/>
      <w:b/>
      <w:bCs/>
      <w:kern w:val="28"/>
      <w:sz w:val="32"/>
      <w:szCs w:val="32"/>
    </w:rPr>
  </w:style>
  <w:style w:type="character" w:styleId="affa">
    <w:name w:val="Emphasis"/>
    <w:qFormat/>
    <w:rsid w:val="00594719"/>
    <w:rPr>
      <w:i/>
      <w:iCs/>
    </w:rPr>
  </w:style>
  <w:style w:type="paragraph" w:styleId="affb">
    <w:name w:val="TOC Heading"/>
    <w:basedOn w:val="1"/>
    <w:next w:val="a"/>
    <w:uiPriority w:val="39"/>
    <w:unhideWhenUsed/>
    <w:qFormat/>
    <w:rsid w:val="00594719"/>
    <w:pPr>
      <w:keepLines/>
      <w:spacing w:before="240" w:line="259" w:lineRule="auto"/>
      <w:jc w:val="left"/>
      <w:outlineLvl w:val="9"/>
    </w:pPr>
    <w:rPr>
      <w:rFonts w:ascii="Calibri Light" w:hAnsi="Calibri Light"/>
      <w:b w:val="0"/>
      <w:color w:val="2E74B5"/>
      <w:sz w:val="32"/>
      <w:szCs w:val="32"/>
    </w:rPr>
  </w:style>
  <w:style w:type="paragraph" w:styleId="31">
    <w:name w:val="toc 3"/>
    <w:basedOn w:val="a"/>
    <w:next w:val="a"/>
    <w:autoRedefine/>
    <w:uiPriority w:val="39"/>
    <w:rsid w:val="00594719"/>
    <w:pPr>
      <w:ind w:left="480"/>
    </w:pPr>
  </w:style>
  <w:style w:type="paragraph" w:styleId="15">
    <w:name w:val="toc 1"/>
    <w:basedOn w:val="a"/>
    <w:next w:val="a"/>
    <w:autoRedefine/>
    <w:uiPriority w:val="39"/>
    <w:rsid w:val="00594719"/>
  </w:style>
  <w:style w:type="paragraph" w:styleId="24">
    <w:name w:val="toc 2"/>
    <w:basedOn w:val="a"/>
    <w:next w:val="a"/>
    <w:autoRedefine/>
    <w:uiPriority w:val="39"/>
    <w:rsid w:val="00594719"/>
    <w:pPr>
      <w:ind w:left="240"/>
    </w:pPr>
  </w:style>
  <w:style w:type="paragraph" w:customStyle="1" w:styleId="affc">
    <w:name w:val="Название проектного документа"/>
    <w:basedOn w:val="a"/>
    <w:rsid w:val="007062A3"/>
    <w:pPr>
      <w:widowControl w:val="0"/>
      <w:ind w:left="1701"/>
      <w:jc w:val="center"/>
    </w:pPr>
    <w:rPr>
      <w:rFonts w:ascii="Arial" w:hAnsi="Arial" w:cs="Arial"/>
      <w:b/>
      <w:bCs/>
      <w:color w:val="000080"/>
      <w:sz w:val="32"/>
      <w:szCs w:val="20"/>
    </w:rPr>
  </w:style>
  <w:style w:type="paragraph" w:customStyle="1" w:styleId="ConsPlusTitlePage">
    <w:name w:val="ConsPlusTitlePage"/>
    <w:rsid w:val="00B228F6"/>
    <w:pPr>
      <w:widowControl w:val="0"/>
      <w:autoSpaceDE w:val="0"/>
      <w:autoSpaceDN w:val="0"/>
    </w:pPr>
    <w:rPr>
      <w:rFonts w:ascii="Tahoma" w:hAnsi="Tahoma" w:cs="Tahoma"/>
      <w:szCs w:val="22"/>
    </w:rPr>
  </w:style>
</w:styles>
</file>

<file path=word/webSettings.xml><?xml version="1.0" encoding="utf-8"?>
<w:webSettings xmlns:r="http://schemas.openxmlformats.org/officeDocument/2006/relationships" xmlns:w="http://schemas.openxmlformats.org/wordprocessingml/2006/main">
  <w:divs>
    <w:div w:id="1170485502">
      <w:bodyDiv w:val="1"/>
      <w:marLeft w:val="0"/>
      <w:marRight w:val="0"/>
      <w:marTop w:val="0"/>
      <w:marBottom w:val="0"/>
      <w:divBdr>
        <w:top w:val="none" w:sz="0" w:space="0" w:color="auto"/>
        <w:left w:val="none" w:sz="0" w:space="0" w:color="auto"/>
        <w:bottom w:val="none" w:sz="0" w:space="0" w:color="auto"/>
        <w:right w:val="none" w:sz="0" w:space="0" w:color="auto"/>
      </w:divBdr>
    </w:div>
    <w:div w:id="1216358794">
      <w:bodyDiv w:val="1"/>
      <w:marLeft w:val="0"/>
      <w:marRight w:val="0"/>
      <w:marTop w:val="0"/>
      <w:marBottom w:val="0"/>
      <w:divBdr>
        <w:top w:val="none" w:sz="0" w:space="0" w:color="auto"/>
        <w:left w:val="none" w:sz="0" w:space="0" w:color="auto"/>
        <w:bottom w:val="none" w:sz="0" w:space="0" w:color="auto"/>
        <w:right w:val="none" w:sz="0" w:space="0" w:color="auto"/>
      </w:divBdr>
    </w:div>
    <w:div w:id="16814682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843FF58D2ACF1FAA5439C8121891295091F5B02EBC40DB8450EE4C6E64C295D2956318C3B9EBC6399F2F81AB3484D349C9C3461A466q51FM" TargetMode="External"/><Relationship Id="rId18" Type="http://schemas.openxmlformats.org/officeDocument/2006/relationships/hyperlink" Target="https://login.consultant.ru/link/?req=doc&amp;base=LAW&amp;n=480453&amp;dst=426" TargetMode="External"/><Relationship Id="rId26" Type="http://schemas.openxmlformats.org/officeDocument/2006/relationships/hyperlink" Target="https://login.consultant.ru/link/?req=doc&amp;base=LAW&amp;n=480453&amp;dst=427" TargetMode="External"/><Relationship Id="rId39" Type="http://schemas.openxmlformats.org/officeDocument/2006/relationships/hyperlink" Target="https://login.consultant.ru/link/?req=doc&amp;base=LAW&amp;n=463204" TargetMode="External"/><Relationship Id="rId21" Type="http://schemas.openxmlformats.org/officeDocument/2006/relationships/hyperlink" Target="file:///C:\Users\naa_orlova\Downloads\www.gosuslugi.ru" TargetMode="External"/><Relationship Id="rId34" Type="http://schemas.openxmlformats.org/officeDocument/2006/relationships/hyperlink" Target="https://login.consultant.ru/link/?req=doc&amp;base=LAW&amp;n=468967&amp;dst=100087" TargetMode="External"/><Relationship Id="rId42" Type="http://schemas.openxmlformats.org/officeDocument/2006/relationships/hyperlink" Target="https://login.consultant.ru/link/?req=doc&amp;base=LAW&amp;n=471026&amp;dst=4392" TargetMode="External"/><Relationship Id="rId47" Type="http://schemas.openxmlformats.org/officeDocument/2006/relationships/hyperlink" Target="https://login.consultant.ru/link/?req=doc&amp;base=LAW&amp;n=480453&amp;dst=359" TargetMode="External"/><Relationship Id="rId50" Type="http://schemas.openxmlformats.org/officeDocument/2006/relationships/hyperlink" Target="https://login.consultant.ru/link/?req=doc&amp;base=LAW&amp;n=471026&amp;dst=1425" TargetMode="External"/><Relationship Id="rId55" Type="http://schemas.openxmlformats.org/officeDocument/2006/relationships/hyperlink" Target="https://login.consultant.ru/link/?req=doc&amp;base=LAW&amp;n=471026" TargetMode="External"/><Relationship Id="rId63" Type="http://schemas.openxmlformats.org/officeDocument/2006/relationships/hyperlink" Target="https://login.consultant.ru/link/?req=doc&amp;base=SPB&amp;n=292325" TargetMode="External"/><Relationship Id="rId68" Type="http://schemas.openxmlformats.org/officeDocument/2006/relationships/hyperlink" Target="https://login.consultant.ru/link/?req=doc&amp;base=LAW&amp;n=471026" TargetMode="External"/><Relationship Id="rId76" Type="http://schemas.openxmlformats.org/officeDocument/2006/relationships/hyperlink" Target="https://login.consultant.ru/link/?req=doc&amp;base=LAW&amp;n=480453"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LAW&amp;n=479354" TargetMode="Externa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login.consultant.ru/link/?req=doc&amp;base=LAW&amp;n=424314&amp;dst=88" TargetMode="External"/><Relationship Id="rId11" Type="http://schemas.openxmlformats.org/officeDocument/2006/relationships/header" Target="header1.xml"/><Relationship Id="rId24" Type="http://schemas.openxmlformats.org/officeDocument/2006/relationships/hyperlink" Target="https://login.consultant.ru/link/?req=doc&amp;base=SPB&amp;n=292325" TargetMode="External"/><Relationship Id="rId32" Type="http://schemas.openxmlformats.org/officeDocument/2006/relationships/hyperlink" Target="https://login.consultant.ru/link/?req=doc&amp;base=LAW&amp;n=471026&amp;dst=1425" TargetMode="External"/><Relationship Id="rId37" Type="http://schemas.openxmlformats.org/officeDocument/2006/relationships/hyperlink" Target="https://login.consultant.ru/link/?req=doc&amp;base=SPB&amp;n=296191&amp;dst=100016" TargetMode="External"/><Relationship Id="rId40" Type="http://schemas.openxmlformats.org/officeDocument/2006/relationships/hyperlink" Target="https://login.consultant.ru/link/?req=doc&amp;base=LAW&amp;n=471026&amp;dst=1425" TargetMode="External"/><Relationship Id="rId45" Type="http://schemas.openxmlformats.org/officeDocument/2006/relationships/hyperlink" Target="https://login.consultant.ru/link/?req=doc&amp;base=LAW&amp;n=480453&amp;dst=100352" TargetMode="External"/><Relationship Id="rId53" Type="http://schemas.openxmlformats.org/officeDocument/2006/relationships/hyperlink" Target="https://login.consultant.ru/link/?req=doc&amp;base=SPB&amp;n=296191&amp;dst=100009" TargetMode="External"/><Relationship Id="rId58" Type="http://schemas.openxmlformats.org/officeDocument/2006/relationships/hyperlink" Target="https://login.consultant.ru/link/?req=doc&amp;base=LAW&amp;n=471026&amp;dst=2104" TargetMode="External"/><Relationship Id="rId66" Type="http://schemas.openxmlformats.org/officeDocument/2006/relationships/hyperlink" Target="https://login.consultant.ru/link/?req=doc&amp;base=LAW&amp;n=471026" TargetMode="External"/><Relationship Id="rId74" Type="http://schemas.openxmlformats.org/officeDocument/2006/relationships/hyperlink" Target="https://login.consultant.ru/link/?req=doc&amp;base=LAW&amp;n=480453" TargetMode="External"/><Relationship Id="rId79" Type="http://schemas.openxmlformats.org/officeDocument/2006/relationships/hyperlink" Target="https://login.consultant.ru/link/?req=doc&amp;base=LAW&amp;n=463204"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71026" TargetMode="External"/><Relationship Id="rId82" Type="http://schemas.openxmlformats.org/officeDocument/2006/relationships/hyperlink" Target="https://login.consultant.ru/link/?req=doc&amp;base=LAW&amp;n=369966&amp;dst=102883" TargetMode="External"/><Relationship Id="rId19" Type="http://schemas.openxmlformats.org/officeDocument/2006/relationships/hyperlink" Target="https://kirovsk-reg.ru/" TargetMode="External"/><Relationship Id="rId4" Type="http://schemas.openxmlformats.org/officeDocument/2006/relationships/settings" Target="settings.xml"/><Relationship Id="rId9" Type="http://schemas.openxmlformats.org/officeDocument/2006/relationships/hyperlink" Target="https://econ.lenobl.ru/media/uploads/userfiles/2024/12/25/113.7z" TargetMode="External"/><Relationship Id="rId14" Type="http://schemas.openxmlformats.org/officeDocument/2006/relationships/hyperlink" Target="consultantplus://offline/ref=F843FF58D2ACF1FAA5439C8121891295091F5B02EBC40DB8450EE4C6E64C295D2956318F3F9FB96399F2F81AB3484D349C9C3461A466q51FM" TargetMode="External"/><Relationship Id="rId22" Type="http://schemas.openxmlformats.org/officeDocument/2006/relationships/hyperlink" Target="https://login.consultant.ru/link/?req=doc&amp;base=LAW&amp;n=480453" TargetMode="External"/><Relationship Id="rId27" Type="http://schemas.openxmlformats.org/officeDocument/2006/relationships/hyperlink" Target="https://arch.lenobl.ru/" TargetMode="External"/><Relationship Id="rId30" Type="http://schemas.openxmlformats.org/officeDocument/2006/relationships/hyperlink" Target="https://login.consultant.ru/link/?req=doc&amp;base=LAW&amp;n=471026&amp;dst=1675" TargetMode="External"/><Relationship Id="rId35" Type="http://schemas.openxmlformats.org/officeDocument/2006/relationships/hyperlink" Target="https://login.consultant.ru/link/?req=doc&amp;base=LAW&amp;n=471026&amp;dst=1370" TargetMode="External"/><Relationship Id="rId43" Type="http://schemas.openxmlformats.org/officeDocument/2006/relationships/hyperlink" Target="https://login.consultant.ru/link/?req=doc&amp;base=LAW&amp;n=480453&amp;dst=43" TargetMode="External"/><Relationship Id="rId48" Type="http://schemas.openxmlformats.org/officeDocument/2006/relationships/hyperlink" Target="https://login.consultant.ru/link/?req=doc&amp;base=LAW&amp;n=471026&amp;dst=2104" TargetMode="External"/><Relationship Id="rId56" Type="http://schemas.openxmlformats.org/officeDocument/2006/relationships/hyperlink" Target="https://login.consultant.ru/link/?req=doc&amp;base=SPB&amp;n=292325" TargetMode="External"/><Relationship Id="rId64" Type="http://schemas.openxmlformats.org/officeDocument/2006/relationships/hyperlink" Target="https://login.consultant.ru/link/?req=doc&amp;base=LAW&amp;n=471026" TargetMode="External"/><Relationship Id="rId69" Type="http://schemas.openxmlformats.org/officeDocument/2006/relationships/hyperlink" Target="https://login.consultant.ru/link/?req=doc&amp;base=LAW&amp;n=471026" TargetMode="External"/><Relationship Id="rId77"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https://login.consultant.ru/link/?req=doc&amp;base=LAW&amp;n=471026&amp;dst=1370" TargetMode="External"/><Relationship Id="rId72" Type="http://schemas.openxmlformats.org/officeDocument/2006/relationships/hyperlink" Target="https://login.consultant.ru/link/?req=doc&amp;base=LAW&amp;n=442096" TargetMode="External"/><Relationship Id="rId80" Type="http://schemas.openxmlformats.org/officeDocument/2006/relationships/hyperlink" Target="https://login.consultant.ru/link/?req=doc&amp;base=OTN&amp;n=33807"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login.consultant.ru/link/?req=doc&amp;base=LAW&amp;n=471026&amp;dst=1425" TargetMode="External"/><Relationship Id="rId25" Type="http://schemas.openxmlformats.org/officeDocument/2006/relationships/hyperlink" Target="https://login.consultant.ru/link/?req=doc&amp;base=SPB&amp;n=292325" TargetMode="External"/><Relationship Id="rId33" Type="http://schemas.openxmlformats.org/officeDocument/2006/relationships/hyperlink" Target="https://login.consultant.ru/link/?req=doc&amp;base=LAW&amp;n=468967&amp;dst=100111" TargetMode="External"/><Relationship Id="rId38" Type="http://schemas.openxmlformats.org/officeDocument/2006/relationships/hyperlink" Target="https://login.consultant.ru/link/?req=doc&amp;base=SPB&amp;n=296191&amp;dst=100181" TargetMode="External"/><Relationship Id="rId46" Type="http://schemas.openxmlformats.org/officeDocument/2006/relationships/hyperlink" Target="https://login.consultant.ru/link/?req=doc&amp;base=LAW&amp;n=480453&amp;dst=100352" TargetMode="External"/><Relationship Id="rId59" Type="http://schemas.openxmlformats.org/officeDocument/2006/relationships/hyperlink" Target="https://login.consultant.ru/link/?req=doc&amp;base=LAW&amp;n=471026" TargetMode="External"/><Relationship Id="rId67" Type="http://schemas.openxmlformats.org/officeDocument/2006/relationships/hyperlink" Target="https://login.consultant.ru/link/?req=doc&amp;base=SPB&amp;n=292325" TargetMode="External"/><Relationship Id="rId20" Type="http://schemas.openxmlformats.org/officeDocument/2006/relationships/hyperlink" Target="http://mfc47.ru/" TargetMode="External"/><Relationship Id="rId41" Type="http://schemas.openxmlformats.org/officeDocument/2006/relationships/hyperlink" Target="https://login.consultant.ru/link/?req=doc&amp;base=LAW&amp;n=483116&amp;dst=24" TargetMode="External"/><Relationship Id="rId54" Type="http://schemas.openxmlformats.org/officeDocument/2006/relationships/hyperlink" Target="https://login.consultant.ru/link/?req=doc&amp;base=LAW&amp;n=463204" TargetMode="External"/><Relationship Id="rId62" Type="http://schemas.openxmlformats.org/officeDocument/2006/relationships/hyperlink" Target="https://login.consultant.ru/link/?req=doc&amp;base=LAW&amp;n=471026" TargetMode="External"/><Relationship Id="rId70" Type="http://schemas.openxmlformats.org/officeDocument/2006/relationships/hyperlink" Target="https://login.consultant.ru/link/?req=doc&amp;base=LAW&amp;n=480453" TargetMode="External"/><Relationship Id="rId75" Type="http://schemas.openxmlformats.org/officeDocument/2006/relationships/hyperlink" Target="https://login.consultant.ru/link/?req=doc&amp;base=LAW&amp;n=480453" TargetMode="External"/><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51660&amp;dst=100066" TargetMode="External"/><Relationship Id="rId23" Type="http://schemas.openxmlformats.org/officeDocument/2006/relationships/hyperlink" Target="https://login.consultant.ru/link/?req=doc&amp;base=LAW&amp;n=471026" TargetMode="External"/><Relationship Id="rId28" Type="http://schemas.openxmlformats.org/officeDocument/2006/relationships/hyperlink" Target="https://kirovsk-reg.ru/" TargetMode="External"/><Relationship Id="rId36" Type="http://schemas.openxmlformats.org/officeDocument/2006/relationships/hyperlink" Target="https://login.consultant.ru/link/?req=doc&amp;base=LAW&amp;n=471026&amp;dst=1396" TargetMode="External"/><Relationship Id="rId49" Type="http://schemas.openxmlformats.org/officeDocument/2006/relationships/hyperlink" Target="https://login.consultant.ru/link/?req=doc&amp;base=LAW&amp;n=471026&amp;dst=3354" TargetMode="External"/><Relationship Id="rId57" Type="http://schemas.openxmlformats.org/officeDocument/2006/relationships/hyperlink" Target="https://login.consultant.ru/link/?req=doc&amp;base=LAW&amp;n=471026" TargetMode="External"/><Relationship Id="rId10" Type="http://schemas.openxmlformats.org/officeDocument/2006/relationships/hyperlink" Target="https://econ.lenobl.ru/media/uploads/userfiles/2024/12/25/113.7z" TargetMode="External"/><Relationship Id="rId31" Type="http://schemas.openxmlformats.org/officeDocument/2006/relationships/hyperlink" Target="https://login.consultant.ru/link/?req=doc&amp;base=LAW&amp;n=327486&amp;dst=100011" TargetMode="External"/><Relationship Id="rId44" Type="http://schemas.openxmlformats.org/officeDocument/2006/relationships/hyperlink" Target="https://login.consultant.ru/link/?req=doc&amp;base=LAW&amp;n=480453&amp;dst=339" TargetMode="External"/><Relationship Id="rId52" Type="http://schemas.openxmlformats.org/officeDocument/2006/relationships/hyperlink" Target="https://login.consultant.ru/link/?req=doc&amp;base=LAW&amp;n=471026&amp;dst=1396" TargetMode="External"/><Relationship Id="rId60" Type="http://schemas.openxmlformats.org/officeDocument/2006/relationships/hyperlink" Target="https://login.consultant.ru/link/?req=doc&amp;base=SPB&amp;n=292325" TargetMode="External"/><Relationship Id="rId65" Type="http://schemas.openxmlformats.org/officeDocument/2006/relationships/hyperlink" Target="https://login.consultant.ru/link/?req=doc&amp;base=SPB&amp;n=292325" TargetMode="External"/><Relationship Id="rId73" Type="http://schemas.openxmlformats.org/officeDocument/2006/relationships/hyperlink" Target="https://login.consultant.ru/link/?req=doc&amp;base=LAW&amp;n=468967&amp;dst=100165" TargetMode="External"/><Relationship Id="rId78" Type="http://schemas.openxmlformats.org/officeDocument/2006/relationships/header" Target="header5.xml"/><Relationship Id="rId81" Type="http://schemas.openxmlformats.org/officeDocument/2006/relationships/hyperlink" Target="https://login.consultant.ru/link/?req=doc&amp;base=LAW&amp;n=2639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C138D-E0F2-40D4-9FF7-4CA21FC2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10511</Words>
  <Characters>87168</Characters>
  <Application>Microsoft Office Word</Application>
  <DocSecurity>0</DocSecurity>
  <Lines>726</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97485</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Алевтина В. Буданова</cp:lastModifiedBy>
  <cp:revision>2</cp:revision>
  <cp:lastPrinted>2025-09-18T06:53:00Z</cp:lastPrinted>
  <dcterms:created xsi:type="dcterms:W3CDTF">2025-09-24T13:37:00Z</dcterms:created>
  <dcterms:modified xsi:type="dcterms:W3CDTF">2025-09-24T13:37:00Z</dcterms:modified>
</cp:coreProperties>
</file>